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863" w:rsidRDefault="00F21863" w:rsidP="00F21504">
      <w:pPr>
        <w:spacing w:after="240"/>
        <w:jc w:val="center"/>
        <w:rPr>
          <w:rFonts w:ascii="宋体"/>
          <w:b/>
          <w:sz w:val="15"/>
          <w:szCs w:val="15"/>
        </w:rPr>
      </w:pPr>
      <w:r w:rsidRPr="00866BD8">
        <w:rPr>
          <w:rFonts w:ascii="黑体" w:eastAsia="黑体" w:hAnsi="黑体" w:hint="eastAsia"/>
          <w:sz w:val="32"/>
          <w:szCs w:val="32"/>
        </w:rPr>
        <w:t>苏州大学</w:t>
      </w:r>
      <w:r>
        <w:rPr>
          <w:rFonts w:ascii="黑体" w:eastAsia="黑体" w:hAnsi="黑体" w:hint="eastAsia"/>
          <w:sz w:val="32"/>
          <w:szCs w:val="32"/>
        </w:rPr>
        <w:t>本科生</w:t>
      </w:r>
      <w:r w:rsidRPr="00866BD8">
        <w:rPr>
          <w:rFonts w:ascii="黑体" w:eastAsia="黑体" w:hAnsi="黑体" w:hint="eastAsia"/>
          <w:sz w:val="32"/>
          <w:szCs w:val="32"/>
        </w:rPr>
        <w:t>转</w:t>
      </w:r>
      <w:proofErr w:type="gramStart"/>
      <w:r w:rsidRPr="00866BD8">
        <w:rPr>
          <w:rFonts w:ascii="黑体" w:eastAsia="黑体" w:hAnsi="黑体" w:hint="eastAsia"/>
          <w:sz w:val="32"/>
          <w:szCs w:val="32"/>
        </w:rPr>
        <w:t>专业换修课程</w:t>
      </w:r>
      <w:proofErr w:type="gramEnd"/>
      <w:r>
        <w:rPr>
          <w:rFonts w:ascii="黑体" w:eastAsia="黑体" w:hAnsi="黑体" w:hint="eastAsia"/>
          <w:sz w:val="32"/>
          <w:szCs w:val="32"/>
        </w:rPr>
        <w:t>申请</w:t>
      </w:r>
      <w:r w:rsidRPr="00866BD8">
        <w:rPr>
          <w:rFonts w:ascii="黑体" w:eastAsia="黑体" w:hAnsi="黑体" w:hint="eastAsia"/>
          <w:sz w:val="32"/>
          <w:szCs w:val="32"/>
        </w:rPr>
        <w:t>表</w:t>
      </w:r>
      <w:r w:rsidRPr="00AB7BE7">
        <w:rPr>
          <w:rFonts w:ascii="宋体" w:hAnsi="宋体"/>
          <w:sz w:val="32"/>
          <w:szCs w:val="32"/>
        </w:rPr>
        <w:t xml:space="preserve"> </w:t>
      </w:r>
      <w:r w:rsidRPr="00AB7BE7">
        <w:rPr>
          <w:rFonts w:ascii="黑体" w:eastAsia="黑体" w:hAnsi="黑体"/>
          <w:sz w:val="15"/>
          <w:szCs w:val="15"/>
        </w:rPr>
        <w:t>v</w:t>
      </w:r>
      <w:r>
        <w:rPr>
          <w:rFonts w:ascii="黑体" w:eastAsia="黑体" w:hAnsi="黑体"/>
          <w:sz w:val="15"/>
          <w:szCs w:val="15"/>
        </w:rPr>
        <w:t>2</w:t>
      </w:r>
    </w:p>
    <w:p w:rsidR="00F21863" w:rsidRDefault="00F21863" w:rsidP="00866BD8">
      <w:pPr>
        <w:jc w:val="left"/>
        <w:rPr>
          <w:rFonts w:ascii="仿宋_GB2312" w:eastAsia="仿宋_GB2312"/>
          <w:sz w:val="28"/>
          <w:szCs w:val="28"/>
          <w:u w:val="single"/>
        </w:rPr>
      </w:pPr>
      <w:r w:rsidRPr="00866BD8">
        <w:rPr>
          <w:rFonts w:ascii="仿宋_GB2312" w:eastAsia="仿宋_GB2312" w:hint="eastAsia"/>
          <w:sz w:val="28"/>
          <w:szCs w:val="28"/>
        </w:rPr>
        <w:t>学号</w:t>
      </w:r>
      <w:r>
        <w:rPr>
          <w:rFonts w:ascii="仿宋_GB2312" w:eastAsia="仿宋_GB2312" w:hint="eastAsia"/>
          <w:sz w:val="28"/>
          <w:szCs w:val="28"/>
        </w:rPr>
        <w:t>：</w:t>
      </w:r>
      <w:r w:rsidRPr="00866BD8">
        <w:rPr>
          <w:rFonts w:ascii="仿宋_GB2312" w:eastAsia="仿宋_GB2312"/>
          <w:sz w:val="28"/>
          <w:szCs w:val="28"/>
          <w:u w:val="single"/>
        </w:rPr>
        <w:t xml:space="preserve">          </w:t>
      </w:r>
      <w:r>
        <w:rPr>
          <w:rFonts w:ascii="仿宋_GB2312" w:eastAsia="仿宋_GB2312"/>
          <w:sz w:val="28"/>
          <w:szCs w:val="28"/>
        </w:rPr>
        <w:t xml:space="preserve">  </w:t>
      </w:r>
      <w:r>
        <w:rPr>
          <w:rFonts w:ascii="仿宋_GB2312" w:eastAsia="仿宋_GB2312" w:hint="eastAsia"/>
          <w:sz w:val="28"/>
          <w:szCs w:val="28"/>
        </w:rPr>
        <w:t>姓名：</w:t>
      </w:r>
      <w:r w:rsidRPr="00866BD8">
        <w:rPr>
          <w:rFonts w:ascii="仿宋_GB2312" w:eastAsia="仿宋_GB2312"/>
          <w:sz w:val="28"/>
          <w:szCs w:val="28"/>
          <w:u w:val="single"/>
        </w:rPr>
        <w:t xml:space="preserve">          </w:t>
      </w:r>
      <w:r>
        <w:rPr>
          <w:rFonts w:ascii="仿宋_GB2312" w:eastAsia="仿宋_GB2312"/>
          <w:sz w:val="28"/>
          <w:szCs w:val="28"/>
        </w:rPr>
        <w:t xml:space="preserve">  </w:t>
      </w:r>
      <w:r>
        <w:rPr>
          <w:rFonts w:ascii="仿宋_GB2312" w:eastAsia="仿宋_GB2312" w:hint="eastAsia"/>
          <w:sz w:val="28"/>
          <w:szCs w:val="28"/>
        </w:rPr>
        <w:t>学院（部）：</w:t>
      </w:r>
      <w:r w:rsidRPr="00182230">
        <w:rPr>
          <w:rFonts w:ascii="仿宋_GB2312" w:eastAsia="仿宋_GB2312"/>
          <w:sz w:val="28"/>
          <w:szCs w:val="28"/>
          <w:u w:val="single"/>
        </w:rPr>
        <w:t xml:space="preserve">                   </w:t>
      </w:r>
    </w:p>
    <w:p w:rsidR="00F21863" w:rsidRPr="00866BD8" w:rsidRDefault="00F21863" w:rsidP="00861170">
      <w:pPr>
        <w:rPr>
          <w:rFonts w:ascii="仿宋_GB2312" w:eastAsia="仿宋_GB2312" w:hAnsi="宋体"/>
          <w:sz w:val="24"/>
        </w:rPr>
      </w:pPr>
      <w:r>
        <w:rPr>
          <w:rFonts w:ascii="仿宋_GB2312" w:eastAsia="仿宋_GB2312" w:hAnsi="宋体" w:hint="eastAsia"/>
          <w:sz w:val="24"/>
        </w:rPr>
        <w:t> </w:t>
      </w:r>
      <w:r>
        <w:rPr>
          <w:rFonts w:ascii="仿宋_GB2312" w:eastAsia="仿宋_GB2312" w:hAnsi="宋体" w:hint="eastAsia"/>
          <w:sz w:val="24"/>
        </w:rPr>
        <w:t> </w:t>
      </w:r>
      <w:r w:rsidRPr="00866BD8">
        <w:rPr>
          <w:rFonts w:ascii="仿宋_GB2312" w:eastAsia="仿宋_GB2312" w:hAnsi="宋体" w:hint="eastAsia"/>
          <w:sz w:val="24"/>
        </w:rPr>
        <w:t>该生</w:t>
      </w:r>
      <w:r>
        <w:rPr>
          <w:rFonts w:ascii="仿宋_GB2312" w:eastAsia="仿宋_GB2312" w:hAnsi="宋体" w:hint="eastAsia"/>
          <w:sz w:val="24"/>
        </w:rPr>
        <w:t>拟从</w:t>
      </w:r>
      <w:r w:rsidRPr="0041574A">
        <w:rPr>
          <w:rFonts w:ascii="仿宋_GB2312" w:eastAsia="仿宋_GB2312" w:hAnsi="宋体"/>
          <w:sz w:val="24"/>
          <w:u w:val="single"/>
        </w:rPr>
        <w:t xml:space="preserve">             </w:t>
      </w:r>
      <w:r>
        <w:rPr>
          <w:rFonts w:ascii="仿宋_GB2312" w:eastAsia="仿宋_GB2312" w:hAnsi="宋体" w:hint="eastAsia"/>
          <w:sz w:val="24"/>
        </w:rPr>
        <w:t>专业（大类）转入</w:t>
      </w:r>
      <w:r w:rsidRPr="00866BD8">
        <w:rPr>
          <w:rFonts w:ascii="仿宋_GB2312" w:eastAsia="仿宋_GB2312" w:hAnsi="宋体"/>
          <w:sz w:val="24"/>
          <w:u w:val="single"/>
        </w:rPr>
        <w:t xml:space="preserve">                  </w:t>
      </w:r>
      <w:r>
        <w:rPr>
          <w:rFonts w:ascii="仿宋_GB2312" w:eastAsia="仿宋_GB2312" w:hAnsi="宋体" w:hint="eastAsia"/>
          <w:sz w:val="24"/>
        </w:rPr>
        <w:t>专业（大类），已修课程总学分</w:t>
      </w:r>
      <w:r w:rsidRPr="0041574A">
        <w:rPr>
          <w:rFonts w:ascii="仿宋_GB2312" w:eastAsia="仿宋_GB2312" w:hAnsi="宋体"/>
          <w:sz w:val="24"/>
          <w:u w:val="single"/>
        </w:rPr>
        <w:t xml:space="preserve">      </w:t>
      </w:r>
      <w:r>
        <w:rPr>
          <w:rFonts w:ascii="仿宋_GB2312" w:eastAsia="仿宋_GB2312" w:hAnsi="宋体" w:hint="eastAsia"/>
          <w:sz w:val="24"/>
        </w:rPr>
        <w:t>。已修课程与拟转入专业</w:t>
      </w:r>
      <w:proofErr w:type="gramStart"/>
      <w:r>
        <w:rPr>
          <w:rFonts w:ascii="仿宋_GB2312" w:eastAsia="仿宋_GB2312" w:hAnsi="宋体" w:hint="eastAsia"/>
          <w:sz w:val="24"/>
        </w:rPr>
        <w:t>课程换修原则</w:t>
      </w:r>
      <w:proofErr w:type="gramEnd"/>
      <w:r>
        <w:rPr>
          <w:rFonts w:ascii="仿宋_GB2312" w:eastAsia="仿宋_GB2312" w:hAnsi="宋体" w:hint="eastAsia"/>
          <w:sz w:val="24"/>
        </w:rPr>
        <w:t>：</w:t>
      </w:r>
      <w:r>
        <w:rPr>
          <w:rFonts w:ascii="仿宋_GB2312" w:eastAsia="仿宋_GB2312" w:hAnsi="宋体"/>
          <w:sz w:val="24"/>
        </w:rPr>
        <w:t>1.</w:t>
      </w:r>
      <w:r>
        <w:rPr>
          <w:rFonts w:ascii="仿宋_GB2312" w:eastAsia="仿宋_GB2312" w:hAnsi="宋体" w:hint="eastAsia"/>
          <w:sz w:val="24"/>
        </w:rPr>
        <w:t>教学内容相近或相似且非学位课程；</w:t>
      </w:r>
      <w:r>
        <w:rPr>
          <w:rFonts w:ascii="仿宋_GB2312" w:eastAsia="仿宋_GB2312" w:hAnsi="宋体"/>
          <w:sz w:val="24"/>
        </w:rPr>
        <w:t>2.</w:t>
      </w:r>
      <w:r>
        <w:rPr>
          <w:rFonts w:ascii="仿宋_GB2312" w:eastAsia="仿宋_GB2312" w:hAnsi="宋体" w:hint="eastAsia"/>
          <w:sz w:val="24"/>
        </w:rPr>
        <w:t>已修课程学分大于或等于</w:t>
      </w:r>
      <w:proofErr w:type="gramStart"/>
      <w:r>
        <w:rPr>
          <w:rFonts w:ascii="仿宋_GB2312" w:eastAsia="仿宋_GB2312" w:hAnsi="宋体" w:hint="eastAsia"/>
          <w:sz w:val="24"/>
        </w:rPr>
        <w:t>拟换修</w:t>
      </w:r>
      <w:proofErr w:type="gramEnd"/>
      <w:r>
        <w:rPr>
          <w:rFonts w:ascii="仿宋_GB2312" w:eastAsia="仿宋_GB2312" w:hAnsi="宋体" w:hint="eastAsia"/>
          <w:sz w:val="24"/>
        </w:rPr>
        <w:t>课程；</w:t>
      </w:r>
      <w:r>
        <w:rPr>
          <w:rFonts w:ascii="仿宋_GB2312" w:eastAsia="仿宋_GB2312" w:hAnsi="宋体"/>
          <w:sz w:val="24"/>
        </w:rPr>
        <w:t>3.</w:t>
      </w:r>
      <w:r w:rsidRPr="00861170">
        <w:rPr>
          <w:rFonts w:ascii="仿宋_GB2312" w:eastAsia="仿宋_GB2312" w:hAnsi="宋体" w:hint="eastAsia"/>
          <w:sz w:val="24"/>
        </w:rPr>
        <w:t>拟转入专业人才培养方案要求的专业选修课程模块中用已修课程转换的比例不得超过</w:t>
      </w:r>
      <w:r w:rsidRPr="00861170">
        <w:rPr>
          <w:rFonts w:ascii="仿宋_GB2312" w:eastAsia="仿宋_GB2312" w:hAnsi="宋体"/>
          <w:sz w:val="24"/>
        </w:rPr>
        <w:t>30%</w:t>
      </w:r>
      <w:r w:rsidRPr="00861170">
        <w:rPr>
          <w:rFonts w:ascii="仿宋_GB2312" w:eastAsia="仿宋_GB2312" w:hAnsi="宋体" w:hint="eastAsia"/>
          <w:sz w:val="24"/>
        </w:rPr>
        <w:t>（专业选修课程模块要求</w:t>
      </w:r>
      <w:r w:rsidRPr="00EC3235">
        <w:rPr>
          <w:rFonts w:ascii="仿宋_GB2312" w:eastAsia="仿宋_GB2312" w:hAnsi="宋体"/>
          <w:sz w:val="24"/>
          <w:u w:val="single"/>
        </w:rPr>
        <w:t xml:space="preserve">    </w:t>
      </w:r>
      <w:r w:rsidRPr="00861170">
        <w:rPr>
          <w:rFonts w:ascii="仿宋_GB2312" w:eastAsia="仿宋_GB2312" w:hAnsi="宋体" w:hint="eastAsia"/>
          <w:sz w:val="24"/>
        </w:rPr>
        <w:t>学分，用已修课程转换</w:t>
      </w:r>
      <w:r w:rsidRPr="00EC3235">
        <w:rPr>
          <w:rFonts w:ascii="仿宋_GB2312" w:eastAsia="仿宋_GB2312" w:hAnsi="宋体"/>
          <w:sz w:val="24"/>
          <w:u w:val="single"/>
        </w:rPr>
        <w:t xml:space="preserve">    </w:t>
      </w:r>
      <w:r w:rsidRPr="00861170">
        <w:rPr>
          <w:rFonts w:ascii="仿宋_GB2312" w:eastAsia="仿宋_GB2312" w:hAnsi="宋体" w:hint="eastAsia"/>
          <w:sz w:val="24"/>
        </w:rPr>
        <w:t>学分）</w:t>
      </w:r>
      <w:r w:rsidRPr="00861170">
        <w:rPr>
          <w:rFonts w:ascii="宋体" w:hAnsi="宋体" w:cs="宋体" w:hint="eastAsia"/>
          <w:kern w:val="0"/>
          <w:sz w:val="24"/>
        </w:rPr>
        <w:t>。</w:t>
      </w:r>
      <w:r>
        <w:rPr>
          <w:rFonts w:ascii="仿宋_GB2312" w:eastAsia="仿宋_GB2312" w:hAnsi="宋体" w:hint="eastAsia"/>
          <w:sz w:val="24"/>
        </w:rPr>
        <w:t>其余课程学分不能计入拟转入专业人才培养方案要求的总学分。</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1529"/>
        <w:gridCol w:w="674"/>
        <w:gridCol w:w="1122"/>
        <w:gridCol w:w="774"/>
        <w:gridCol w:w="1134"/>
        <w:gridCol w:w="1418"/>
        <w:gridCol w:w="708"/>
        <w:gridCol w:w="1359"/>
      </w:tblGrid>
      <w:tr w:rsidR="00F21863" w:rsidRPr="00866BD8" w:rsidTr="006670D8">
        <w:trPr>
          <w:trHeight w:val="405"/>
          <w:jc w:val="center"/>
        </w:trPr>
        <w:tc>
          <w:tcPr>
            <w:tcW w:w="9859" w:type="dxa"/>
            <w:gridSpan w:val="9"/>
            <w:vAlign w:val="center"/>
          </w:tcPr>
          <w:p w:rsidR="00F21863" w:rsidRPr="006670D8" w:rsidRDefault="00F21863" w:rsidP="006670D8">
            <w:pPr>
              <w:jc w:val="center"/>
              <w:rPr>
                <w:rFonts w:ascii="黑体" w:eastAsia="黑体" w:hAnsi="黑体"/>
                <w:sz w:val="24"/>
              </w:rPr>
            </w:pPr>
            <w:r>
              <w:rPr>
                <w:rFonts w:ascii="黑体" w:eastAsia="黑体" w:hAnsi="黑体" w:hint="eastAsia"/>
                <w:sz w:val="24"/>
              </w:rPr>
              <w:t>相近或相似课程转</w:t>
            </w:r>
            <w:r w:rsidRPr="006670D8">
              <w:rPr>
                <w:rFonts w:ascii="黑体" w:eastAsia="黑体" w:hAnsi="黑体" w:hint="eastAsia"/>
                <w:sz w:val="24"/>
              </w:rPr>
              <w:t>换</w:t>
            </w:r>
          </w:p>
        </w:tc>
      </w:tr>
      <w:tr w:rsidR="00F21863" w:rsidRPr="008E6846" w:rsidTr="006670D8">
        <w:trPr>
          <w:trHeight w:val="443"/>
          <w:jc w:val="center"/>
        </w:trPr>
        <w:tc>
          <w:tcPr>
            <w:tcW w:w="5240" w:type="dxa"/>
            <w:gridSpan w:val="5"/>
            <w:vAlign w:val="center"/>
          </w:tcPr>
          <w:p w:rsidR="00F21863" w:rsidRPr="006670D8" w:rsidRDefault="00F21863" w:rsidP="006670D8">
            <w:pPr>
              <w:jc w:val="center"/>
              <w:rPr>
                <w:rFonts w:ascii="黑体" w:eastAsia="黑体" w:hAnsi="黑体"/>
                <w:szCs w:val="21"/>
              </w:rPr>
            </w:pPr>
            <w:r w:rsidRPr="006670D8">
              <w:rPr>
                <w:rFonts w:ascii="黑体" w:eastAsia="黑体" w:hAnsi="黑体" w:hint="eastAsia"/>
                <w:sz w:val="24"/>
              </w:rPr>
              <w:t>已修课程</w:t>
            </w:r>
          </w:p>
        </w:tc>
        <w:tc>
          <w:tcPr>
            <w:tcW w:w="4619" w:type="dxa"/>
            <w:gridSpan w:val="4"/>
            <w:vAlign w:val="center"/>
          </w:tcPr>
          <w:p w:rsidR="00F21863" w:rsidRPr="006670D8" w:rsidRDefault="00F21863" w:rsidP="006670D8">
            <w:pPr>
              <w:jc w:val="center"/>
              <w:rPr>
                <w:rFonts w:ascii="黑体" w:eastAsia="黑体" w:hAnsi="黑体"/>
                <w:sz w:val="24"/>
              </w:rPr>
            </w:pPr>
            <w:r>
              <w:rPr>
                <w:rFonts w:ascii="黑体" w:eastAsia="黑体" w:hAnsi="黑体" w:hint="eastAsia"/>
                <w:sz w:val="24"/>
              </w:rPr>
              <w:t>拟转</w:t>
            </w:r>
            <w:r w:rsidRPr="006670D8">
              <w:rPr>
                <w:rFonts w:ascii="黑体" w:eastAsia="黑体" w:hAnsi="黑体" w:hint="eastAsia"/>
                <w:sz w:val="24"/>
              </w:rPr>
              <w:t>换课程</w:t>
            </w:r>
          </w:p>
        </w:tc>
      </w:tr>
      <w:tr w:rsidR="00F21863" w:rsidRPr="008E6846" w:rsidTr="006670D8">
        <w:trPr>
          <w:trHeight w:val="466"/>
          <w:jc w:val="center"/>
        </w:trPr>
        <w:tc>
          <w:tcPr>
            <w:tcW w:w="1141" w:type="dxa"/>
            <w:vAlign w:val="center"/>
          </w:tcPr>
          <w:p w:rsidR="00F21863" w:rsidRPr="006670D8" w:rsidRDefault="00F21863" w:rsidP="006670D8">
            <w:pPr>
              <w:jc w:val="center"/>
              <w:rPr>
                <w:rFonts w:ascii="楷体_GB2312" w:eastAsia="楷体_GB2312"/>
                <w:szCs w:val="21"/>
              </w:rPr>
            </w:pPr>
            <w:r w:rsidRPr="006670D8">
              <w:rPr>
                <w:rFonts w:ascii="楷体_GB2312" w:eastAsia="楷体_GB2312" w:hint="eastAsia"/>
                <w:szCs w:val="21"/>
              </w:rPr>
              <w:t>课程代码</w:t>
            </w:r>
          </w:p>
        </w:tc>
        <w:tc>
          <w:tcPr>
            <w:tcW w:w="1529" w:type="dxa"/>
            <w:vAlign w:val="center"/>
          </w:tcPr>
          <w:p w:rsidR="00F21863" w:rsidRPr="006670D8" w:rsidRDefault="00F21863" w:rsidP="006670D8">
            <w:pPr>
              <w:jc w:val="center"/>
              <w:rPr>
                <w:rFonts w:ascii="楷体_GB2312" w:eastAsia="楷体_GB2312"/>
                <w:szCs w:val="21"/>
              </w:rPr>
            </w:pPr>
            <w:r w:rsidRPr="006670D8">
              <w:rPr>
                <w:rFonts w:ascii="楷体_GB2312" w:eastAsia="楷体_GB2312" w:hint="eastAsia"/>
                <w:szCs w:val="21"/>
              </w:rPr>
              <w:t>课程名称</w:t>
            </w:r>
          </w:p>
        </w:tc>
        <w:tc>
          <w:tcPr>
            <w:tcW w:w="674" w:type="dxa"/>
            <w:vAlign w:val="center"/>
          </w:tcPr>
          <w:p w:rsidR="00F21863" w:rsidRPr="006670D8" w:rsidRDefault="00F21863" w:rsidP="005A4E96">
            <w:pPr>
              <w:rPr>
                <w:rFonts w:ascii="楷体_GB2312" w:eastAsia="楷体_GB2312"/>
                <w:szCs w:val="21"/>
              </w:rPr>
            </w:pPr>
            <w:r w:rsidRPr="006670D8">
              <w:rPr>
                <w:rFonts w:ascii="楷体_GB2312" w:eastAsia="楷体_GB2312" w:hint="eastAsia"/>
                <w:szCs w:val="21"/>
              </w:rPr>
              <w:t>学分</w:t>
            </w:r>
          </w:p>
        </w:tc>
        <w:tc>
          <w:tcPr>
            <w:tcW w:w="1122" w:type="dxa"/>
            <w:vAlign w:val="center"/>
          </w:tcPr>
          <w:p w:rsidR="00F21863" w:rsidRPr="006670D8" w:rsidRDefault="00F21863" w:rsidP="006670D8">
            <w:pPr>
              <w:jc w:val="center"/>
              <w:rPr>
                <w:rFonts w:ascii="楷体_GB2312" w:eastAsia="楷体_GB2312"/>
                <w:szCs w:val="21"/>
              </w:rPr>
            </w:pPr>
            <w:r w:rsidRPr="006670D8">
              <w:rPr>
                <w:rFonts w:ascii="楷体_GB2312" w:eastAsia="楷体_GB2312" w:hint="eastAsia"/>
                <w:szCs w:val="21"/>
              </w:rPr>
              <w:t>课程性质</w:t>
            </w:r>
          </w:p>
        </w:tc>
        <w:tc>
          <w:tcPr>
            <w:tcW w:w="774" w:type="dxa"/>
            <w:vAlign w:val="center"/>
          </w:tcPr>
          <w:p w:rsidR="00F21863" w:rsidRPr="006670D8" w:rsidRDefault="00F21863" w:rsidP="006670D8">
            <w:pPr>
              <w:jc w:val="center"/>
              <w:rPr>
                <w:rFonts w:ascii="楷体_GB2312" w:eastAsia="楷体_GB2312"/>
                <w:szCs w:val="21"/>
              </w:rPr>
            </w:pPr>
            <w:r w:rsidRPr="006670D8">
              <w:rPr>
                <w:rFonts w:ascii="楷体_GB2312" w:eastAsia="楷体_GB2312" w:hint="eastAsia"/>
                <w:szCs w:val="21"/>
              </w:rPr>
              <w:t>成绩</w:t>
            </w:r>
          </w:p>
        </w:tc>
        <w:tc>
          <w:tcPr>
            <w:tcW w:w="1134" w:type="dxa"/>
            <w:vAlign w:val="center"/>
          </w:tcPr>
          <w:p w:rsidR="00F21863" w:rsidRPr="006670D8" w:rsidRDefault="00F21863" w:rsidP="006670D8">
            <w:pPr>
              <w:jc w:val="center"/>
              <w:rPr>
                <w:rFonts w:ascii="楷体_GB2312" w:eastAsia="楷体_GB2312"/>
                <w:szCs w:val="21"/>
              </w:rPr>
            </w:pPr>
            <w:r w:rsidRPr="006670D8">
              <w:rPr>
                <w:rFonts w:ascii="楷体_GB2312" w:eastAsia="楷体_GB2312" w:hint="eastAsia"/>
                <w:szCs w:val="21"/>
              </w:rPr>
              <w:t>课程代码</w:t>
            </w:r>
          </w:p>
        </w:tc>
        <w:tc>
          <w:tcPr>
            <w:tcW w:w="1418" w:type="dxa"/>
            <w:vAlign w:val="center"/>
          </w:tcPr>
          <w:p w:rsidR="00F21863" w:rsidRPr="006670D8" w:rsidRDefault="00F21863" w:rsidP="005A4E96">
            <w:pPr>
              <w:rPr>
                <w:rFonts w:ascii="楷体_GB2312" w:eastAsia="楷体_GB2312"/>
                <w:szCs w:val="21"/>
              </w:rPr>
            </w:pPr>
            <w:r w:rsidRPr="006670D8">
              <w:rPr>
                <w:rFonts w:ascii="楷体_GB2312" w:eastAsia="楷体_GB2312" w:hint="eastAsia"/>
                <w:szCs w:val="21"/>
              </w:rPr>
              <w:t>课程名称</w:t>
            </w:r>
          </w:p>
        </w:tc>
        <w:tc>
          <w:tcPr>
            <w:tcW w:w="708" w:type="dxa"/>
            <w:vAlign w:val="center"/>
          </w:tcPr>
          <w:p w:rsidR="00F21863" w:rsidRPr="006670D8" w:rsidRDefault="00F21863" w:rsidP="005A4E96">
            <w:pPr>
              <w:rPr>
                <w:rFonts w:ascii="楷体_GB2312" w:eastAsia="楷体_GB2312"/>
                <w:szCs w:val="21"/>
              </w:rPr>
            </w:pPr>
            <w:r w:rsidRPr="006670D8">
              <w:rPr>
                <w:rFonts w:ascii="楷体_GB2312" w:eastAsia="楷体_GB2312" w:hint="eastAsia"/>
                <w:szCs w:val="21"/>
              </w:rPr>
              <w:t>学分</w:t>
            </w:r>
          </w:p>
        </w:tc>
        <w:tc>
          <w:tcPr>
            <w:tcW w:w="1359" w:type="dxa"/>
            <w:vAlign w:val="center"/>
          </w:tcPr>
          <w:p w:rsidR="00F21863" w:rsidRPr="006670D8" w:rsidRDefault="00F21863" w:rsidP="00D912EF">
            <w:pPr>
              <w:rPr>
                <w:rFonts w:ascii="楷体_GB2312" w:eastAsia="楷体_GB2312"/>
                <w:szCs w:val="21"/>
              </w:rPr>
            </w:pPr>
            <w:r w:rsidRPr="006670D8">
              <w:rPr>
                <w:rFonts w:ascii="楷体_GB2312" w:eastAsia="楷体_GB2312" w:hint="eastAsia"/>
                <w:szCs w:val="21"/>
              </w:rPr>
              <w:t>课程性质</w:t>
            </w:r>
          </w:p>
        </w:tc>
      </w:tr>
      <w:tr w:rsidR="00F21863" w:rsidRPr="008E6846" w:rsidTr="006670D8">
        <w:trPr>
          <w:trHeight w:val="466"/>
          <w:jc w:val="center"/>
        </w:trPr>
        <w:tc>
          <w:tcPr>
            <w:tcW w:w="1141" w:type="dxa"/>
          </w:tcPr>
          <w:p w:rsidR="00F21863" w:rsidRPr="006670D8" w:rsidRDefault="00F21863" w:rsidP="005A4E96">
            <w:pPr>
              <w:rPr>
                <w:rFonts w:ascii="楷体_GB2312" w:eastAsia="楷体_GB2312"/>
                <w:b/>
                <w:szCs w:val="21"/>
              </w:rPr>
            </w:pPr>
          </w:p>
        </w:tc>
        <w:tc>
          <w:tcPr>
            <w:tcW w:w="1529" w:type="dxa"/>
          </w:tcPr>
          <w:p w:rsidR="00F21863" w:rsidRPr="006670D8" w:rsidRDefault="00F21863" w:rsidP="005A4E96">
            <w:pPr>
              <w:rPr>
                <w:rFonts w:ascii="楷体_GB2312" w:eastAsia="楷体_GB2312"/>
                <w:szCs w:val="21"/>
              </w:rPr>
            </w:pPr>
          </w:p>
        </w:tc>
        <w:tc>
          <w:tcPr>
            <w:tcW w:w="674" w:type="dxa"/>
          </w:tcPr>
          <w:p w:rsidR="00F21863" w:rsidRPr="006670D8" w:rsidRDefault="00F21863" w:rsidP="005A4E96">
            <w:pPr>
              <w:rPr>
                <w:rFonts w:ascii="楷体_GB2312" w:eastAsia="楷体_GB2312"/>
                <w:szCs w:val="21"/>
              </w:rPr>
            </w:pPr>
          </w:p>
        </w:tc>
        <w:tc>
          <w:tcPr>
            <w:tcW w:w="1122" w:type="dxa"/>
          </w:tcPr>
          <w:p w:rsidR="00F21863" w:rsidRPr="006670D8" w:rsidRDefault="00F21863" w:rsidP="005A4E96">
            <w:pPr>
              <w:rPr>
                <w:rFonts w:ascii="楷体_GB2312" w:eastAsia="楷体_GB2312"/>
                <w:szCs w:val="21"/>
              </w:rPr>
            </w:pPr>
          </w:p>
        </w:tc>
        <w:tc>
          <w:tcPr>
            <w:tcW w:w="774" w:type="dxa"/>
          </w:tcPr>
          <w:p w:rsidR="00F21863" w:rsidRPr="006670D8" w:rsidRDefault="00F21863" w:rsidP="005A4E96">
            <w:pPr>
              <w:rPr>
                <w:rFonts w:ascii="楷体_GB2312" w:eastAsia="楷体_GB2312"/>
                <w:szCs w:val="21"/>
              </w:rPr>
            </w:pPr>
          </w:p>
        </w:tc>
        <w:tc>
          <w:tcPr>
            <w:tcW w:w="1134" w:type="dxa"/>
          </w:tcPr>
          <w:p w:rsidR="00F21863" w:rsidRPr="006670D8" w:rsidRDefault="00F21863" w:rsidP="005A4E96">
            <w:pPr>
              <w:rPr>
                <w:rFonts w:ascii="楷体_GB2312" w:eastAsia="楷体_GB2312"/>
                <w:szCs w:val="21"/>
              </w:rPr>
            </w:pPr>
          </w:p>
        </w:tc>
        <w:tc>
          <w:tcPr>
            <w:tcW w:w="1418" w:type="dxa"/>
          </w:tcPr>
          <w:p w:rsidR="00F21863" w:rsidRPr="006670D8" w:rsidRDefault="00F21863" w:rsidP="005A4E96">
            <w:pPr>
              <w:rPr>
                <w:rFonts w:ascii="楷体_GB2312" w:eastAsia="楷体_GB2312"/>
                <w:szCs w:val="21"/>
              </w:rPr>
            </w:pPr>
          </w:p>
        </w:tc>
        <w:tc>
          <w:tcPr>
            <w:tcW w:w="708" w:type="dxa"/>
          </w:tcPr>
          <w:p w:rsidR="00F21863" w:rsidRPr="006670D8" w:rsidRDefault="00F21863" w:rsidP="005A4E96">
            <w:pPr>
              <w:rPr>
                <w:rFonts w:ascii="楷体_GB2312" w:eastAsia="楷体_GB2312"/>
                <w:szCs w:val="21"/>
              </w:rPr>
            </w:pPr>
          </w:p>
        </w:tc>
        <w:tc>
          <w:tcPr>
            <w:tcW w:w="1359" w:type="dxa"/>
          </w:tcPr>
          <w:p w:rsidR="00F21863" w:rsidRPr="006670D8" w:rsidRDefault="00F21863" w:rsidP="005A4E96">
            <w:pPr>
              <w:rPr>
                <w:rFonts w:ascii="楷体_GB2312" w:eastAsia="楷体_GB2312"/>
                <w:szCs w:val="21"/>
              </w:rPr>
            </w:pPr>
          </w:p>
        </w:tc>
      </w:tr>
      <w:tr w:rsidR="00F21863" w:rsidRPr="008E6846" w:rsidTr="006670D8">
        <w:trPr>
          <w:trHeight w:val="466"/>
          <w:jc w:val="center"/>
        </w:trPr>
        <w:tc>
          <w:tcPr>
            <w:tcW w:w="1141" w:type="dxa"/>
          </w:tcPr>
          <w:p w:rsidR="00F21863" w:rsidRPr="006670D8" w:rsidRDefault="00F21863" w:rsidP="005A4E96">
            <w:pPr>
              <w:rPr>
                <w:rFonts w:ascii="楷体_GB2312" w:eastAsia="楷体_GB2312"/>
                <w:b/>
                <w:szCs w:val="21"/>
              </w:rPr>
            </w:pPr>
          </w:p>
        </w:tc>
        <w:tc>
          <w:tcPr>
            <w:tcW w:w="1529" w:type="dxa"/>
          </w:tcPr>
          <w:p w:rsidR="00F21863" w:rsidRPr="006670D8" w:rsidRDefault="00F21863" w:rsidP="005A4E96">
            <w:pPr>
              <w:rPr>
                <w:rFonts w:ascii="楷体_GB2312" w:eastAsia="楷体_GB2312"/>
                <w:szCs w:val="21"/>
              </w:rPr>
            </w:pPr>
          </w:p>
        </w:tc>
        <w:tc>
          <w:tcPr>
            <w:tcW w:w="674" w:type="dxa"/>
          </w:tcPr>
          <w:p w:rsidR="00F21863" w:rsidRPr="006670D8" w:rsidRDefault="00F21863" w:rsidP="005A4E96">
            <w:pPr>
              <w:rPr>
                <w:rFonts w:ascii="楷体_GB2312" w:eastAsia="楷体_GB2312"/>
                <w:szCs w:val="21"/>
              </w:rPr>
            </w:pPr>
          </w:p>
        </w:tc>
        <w:tc>
          <w:tcPr>
            <w:tcW w:w="1122" w:type="dxa"/>
          </w:tcPr>
          <w:p w:rsidR="00F21863" w:rsidRPr="006670D8" w:rsidRDefault="00F21863" w:rsidP="005A4E96">
            <w:pPr>
              <w:rPr>
                <w:rFonts w:ascii="楷体_GB2312" w:eastAsia="楷体_GB2312"/>
                <w:szCs w:val="21"/>
              </w:rPr>
            </w:pPr>
          </w:p>
        </w:tc>
        <w:tc>
          <w:tcPr>
            <w:tcW w:w="774" w:type="dxa"/>
          </w:tcPr>
          <w:p w:rsidR="00F21863" w:rsidRPr="006670D8" w:rsidRDefault="00F21863" w:rsidP="005A4E96">
            <w:pPr>
              <w:rPr>
                <w:rFonts w:ascii="楷体_GB2312" w:eastAsia="楷体_GB2312"/>
                <w:szCs w:val="21"/>
              </w:rPr>
            </w:pPr>
            <w:bookmarkStart w:id="0" w:name="_GoBack"/>
            <w:bookmarkEnd w:id="0"/>
          </w:p>
        </w:tc>
        <w:tc>
          <w:tcPr>
            <w:tcW w:w="1134" w:type="dxa"/>
          </w:tcPr>
          <w:p w:rsidR="00F21863" w:rsidRPr="006670D8" w:rsidRDefault="00F21863" w:rsidP="005A4E96">
            <w:pPr>
              <w:rPr>
                <w:rFonts w:ascii="楷体_GB2312" w:eastAsia="楷体_GB2312"/>
                <w:szCs w:val="21"/>
              </w:rPr>
            </w:pPr>
          </w:p>
        </w:tc>
        <w:tc>
          <w:tcPr>
            <w:tcW w:w="1418" w:type="dxa"/>
          </w:tcPr>
          <w:p w:rsidR="00F21863" w:rsidRPr="006670D8" w:rsidRDefault="00F21863" w:rsidP="005A4E96">
            <w:pPr>
              <w:rPr>
                <w:rFonts w:ascii="楷体_GB2312" w:eastAsia="楷体_GB2312"/>
                <w:szCs w:val="21"/>
              </w:rPr>
            </w:pPr>
          </w:p>
        </w:tc>
        <w:tc>
          <w:tcPr>
            <w:tcW w:w="708" w:type="dxa"/>
          </w:tcPr>
          <w:p w:rsidR="00F21863" w:rsidRPr="006670D8" w:rsidRDefault="00F21863" w:rsidP="005A4E96">
            <w:pPr>
              <w:rPr>
                <w:rFonts w:ascii="楷体_GB2312" w:eastAsia="楷体_GB2312"/>
                <w:szCs w:val="21"/>
              </w:rPr>
            </w:pPr>
          </w:p>
        </w:tc>
        <w:tc>
          <w:tcPr>
            <w:tcW w:w="1359" w:type="dxa"/>
          </w:tcPr>
          <w:p w:rsidR="00F21863" w:rsidRPr="006670D8" w:rsidRDefault="00F21863" w:rsidP="005A4E96">
            <w:pPr>
              <w:rPr>
                <w:rFonts w:ascii="楷体_GB2312" w:eastAsia="楷体_GB2312"/>
                <w:szCs w:val="21"/>
              </w:rPr>
            </w:pPr>
          </w:p>
        </w:tc>
      </w:tr>
      <w:tr w:rsidR="00F21863" w:rsidRPr="008E6846" w:rsidTr="006670D8">
        <w:trPr>
          <w:trHeight w:val="466"/>
          <w:jc w:val="center"/>
        </w:trPr>
        <w:tc>
          <w:tcPr>
            <w:tcW w:w="1141" w:type="dxa"/>
          </w:tcPr>
          <w:p w:rsidR="00F21863" w:rsidRPr="006670D8" w:rsidRDefault="00F21863" w:rsidP="005A4E96">
            <w:pPr>
              <w:rPr>
                <w:rFonts w:ascii="楷体_GB2312" w:eastAsia="楷体_GB2312"/>
                <w:szCs w:val="21"/>
              </w:rPr>
            </w:pPr>
          </w:p>
        </w:tc>
        <w:tc>
          <w:tcPr>
            <w:tcW w:w="1529" w:type="dxa"/>
          </w:tcPr>
          <w:p w:rsidR="00F21863" w:rsidRPr="006670D8" w:rsidRDefault="00F21863" w:rsidP="005A4E96">
            <w:pPr>
              <w:rPr>
                <w:rFonts w:ascii="楷体_GB2312" w:eastAsia="楷体_GB2312"/>
                <w:szCs w:val="21"/>
              </w:rPr>
            </w:pPr>
          </w:p>
        </w:tc>
        <w:tc>
          <w:tcPr>
            <w:tcW w:w="674" w:type="dxa"/>
          </w:tcPr>
          <w:p w:rsidR="00F21863" w:rsidRPr="006670D8" w:rsidRDefault="00F21863" w:rsidP="005A4E96">
            <w:pPr>
              <w:rPr>
                <w:rFonts w:ascii="楷体_GB2312" w:eastAsia="楷体_GB2312"/>
                <w:szCs w:val="21"/>
              </w:rPr>
            </w:pPr>
          </w:p>
        </w:tc>
        <w:tc>
          <w:tcPr>
            <w:tcW w:w="1122" w:type="dxa"/>
          </w:tcPr>
          <w:p w:rsidR="00F21863" w:rsidRPr="006670D8" w:rsidRDefault="00F21863" w:rsidP="005A4E96">
            <w:pPr>
              <w:rPr>
                <w:rFonts w:ascii="楷体_GB2312" w:eastAsia="楷体_GB2312"/>
                <w:szCs w:val="21"/>
              </w:rPr>
            </w:pPr>
          </w:p>
        </w:tc>
        <w:tc>
          <w:tcPr>
            <w:tcW w:w="774" w:type="dxa"/>
          </w:tcPr>
          <w:p w:rsidR="00F21863" w:rsidRPr="006670D8" w:rsidRDefault="00F21863" w:rsidP="005A4E96">
            <w:pPr>
              <w:rPr>
                <w:rFonts w:ascii="楷体_GB2312" w:eastAsia="楷体_GB2312"/>
                <w:szCs w:val="21"/>
              </w:rPr>
            </w:pPr>
          </w:p>
        </w:tc>
        <w:tc>
          <w:tcPr>
            <w:tcW w:w="1134" w:type="dxa"/>
          </w:tcPr>
          <w:p w:rsidR="00F21863" w:rsidRPr="006670D8" w:rsidRDefault="00F21863" w:rsidP="005A4E96">
            <w:pPr>
              <w:rPr>
                <w:rFonts w:ascii="楷体_GB2312" w:eastAsia="楷体_GB2312"/>
                <w:szCs w:val="21"/>
              </w:rPr>
            </w:pPr>
          </w:p>
        </w:tc>
        <w:tc>
          <w:tcPr>
            <w:tcW w:w="1418" w:type="dxa"/>
          </w:tcPr>
          <w:p w:rsidR="00F21863" w:rsidRPr="006670D8" w:rsidRDefault="00F21863" w:rsidP="005A4E96">
            <w:pPr>
              <w:rPr>
                <w:rFonts w:ascii="楷体_GB2312" w:eastAsia="楷体_GB2312"/>
                <w:szCs w:val="21"/>
              </w:rPr>
            </w:pPr>
          </w:p>
        </w:tc>
        <w:tc>
          <w:tcPr>
            <w:tcW w:w="708" w:type="dxa"/>
          </w:tcPr>
          <w:p w:rsidR="00F21863" w:rsidRPr="006670D8" w:rsidRDefault="00F21863" w:rsidP="005A4E96">
            <w:pPr>
              <w:rPr>
                <w:rFonts w:ascii="楷体_GB2312" w:eastAsia="楷体_GB2312"/>
                <w:szCs w:val="21"/>
              </w:rPr>
            </w:pPr>
          </w:p>
        </w:tc>
        <w:tc>
          <w:tcPr>
            <w:tcW w:w="1359" w:type="dxa"/>
          </w:tcPr>
          <w:p w:rsidR="00F21863" w:rsidRPr="006670D8" w:rsidRDefault="00F21863" w:rsidP="005A4E96">
            <w:pPr>
              <w:rPr>
                <w:rFonts w:ascii="楷体_GB2312" w:eastAsia="楷体_GB2312"/>
                <w:szCs w:val="21"/>
              </w:rPr>
            </w:pPr>
          </w:p>
        </w:tc>
      </w:tr>
      <w:tr w:rsidR="00F21863" w:rsidRPr="008E6846" w:rsidTr="006670D8">
        <w:trPr>
          <w:trHeight w:val="466"/>
          <w:jc w:val="center"/>
        </w:trPr>
        <w:tc>
          <w:tcPr>
            <w:tcW w:w="1141" w:type="dxa"/>
          </w:tcPr>
          <w:p w:rsidR="00F21863" w:rsidRPr="006670D8" w:rsidRDefault="00F21863" w:rsidP="005A4E96">
            <w:pPr>
              <w:rPr>
                <w:rFonts w:ascii="楷体_GB2312" w:eastAsia="楷体_GB2312"/>
                <w:szCs w:val="21"/>
              </w:rPr>
            </w:pPr>
          </w:p>
        </w:tc>
        <w:tc>
          <w:tcPr>
            <w:tcW w:w="1529" w:type="dxa"/>
          </w:tcPr>
          <w:p w:rsidR="00F21863" w:rsidRPr="006670D8" w:rsidRDefault="00F21863" w:rsidP="005A4E96">
            <w:pPr>
              <w:rPr>
                <w:rFonts w:ascii="楷体_GB2312" w:eastAsia="楷体_GB2312"/>
                <w:szCs w:val="21"/>
              </w:rPr>
            </w:pPr>
          </w:p>
        </w:tc>
        <w:tc>
          <w:tcPr>
            <w:tcW w:w="674" w:type="dxa"/>
          </w:tcPr>
          <w:p w:rsidR="00F21863" w:rsidRPr="006670D8" w:rsidRDefault="00F21863" w:rsidP="005A4E96">
            <w:pPr>
              <w:rPr>
                <w:rFonts w:ascii="楷体_GB2312" w:eastAsia="楷体_GB2312"/>
                <w:szCs w:val="21"/>
              </w:rPr>
            </w:pPr>
          </w:p>
        </w:tc>
        <w:tc>
          <w:tcPr>
            <w:tcW w:w="1122" w:type="dxa"/>
          </w:tcPr>
          <w:p w:rsidR="00F21863" w:rsidRPr="006670D8" w:rsidRDefault="00F21863" w:rsidP="005A4E96">
            <w:pPr>
              <w:rPr>
                <w:rFonts w:ascii="楷体_GB2312" w:eastAsia="楷体_GB2312"/>
                <w:szCs w:val="21"/>
              </w:rPr>
            </w:pPr>
          </w:p>
        </w:tc>
        <w:tc>
          <w:tcPr>
            <w:tcW w:w="774" w:type="dxa"/>
          </w:tcPr>
          <w:p w:rsidR="00F21863" w:rsidRPr="006670D8" w:rsidRDefault="00F21863" w:rsidP="005A4E96">
            <w:pPr>
              <w:rPr>
                <w:rFonts w:ascii="楷体_GB2312" w:eastAsia="楷体_GB2312"/>
                <w:szCs w:val="21"/>
              </w:rPr>
            </w:pPr>
          </w:p>
        </w:tc>
        <w:tc>
          <w:tcPr>
            <w:tcW w:w="1134" w:type="dxa"/>
          </w:tcPr>
          <w:p w:rsidR="00F21863" w:rsidRPr="006670D8" w:rsidRDefault="00F21863" w:rsidP="005A4E96">
            <w:pPr>
              <w:rPr>
                <w:rFonts w:ascii="楷体_GB2312" w:eastAsia="楷体_GB2312"/>
                <w:szCs w:val="21"/>
              </w:rPr>
            </w:pPr>
          </w:p>
        </w:tc>
        <w:tc>
          <w:tcPr>
            <w:tcW w:w="1418" w:type="dxa"/>
          </w:tcPr>
          <w:p w:rsidR="00F21863" w:rsidRPr="006670D8" w:rsidRDefault="00F21863" w:rsidP="005A4E96">
            <w:pPr>
              <w:rPr>
                <w:rFonts w:ascii="楷体_GB2312" w:eastAsia="楷体_GB2312"/>
                <w:szCs w:val="21"/>
              </w:rPr>
            </w:pPr>
          </w:p>
        </w:tc>
        <w:tc>
          <w:tcPr>
            <w:tcW w:w="708" w:type="dxa"/>
          </w:tcPr>
          <w:p w:rsidR="00F21863" w:rsidRPr="006670D8" w:rsidRDefault="00F21863" w:rsidP="005A4E96">
            <w:pPr>
              <w:rPr>
                <w:rFonts w:ascii="楷体_GB2312" w:eastAsia="楷体_GB2312"/>
                <w:szCs w:val="21"/>
              </w:rPr>
            </w:pPr>
          </w:p>
        </w:tc>
        <w:tc>
          <w:tcPr>
            <w:tcW w:w="1359" w:type="dxa"/>
          </w:tcPr>
          <w:p w:rsidR="00F21863" w:rsidRPr="006670D8" w:rsidRDefault="00F21863" w:rsidP="005A4E96">
            <w:pPr>
              <w:rPr>
                <w:rFonts w:ascii="楷体_GB2312" w:eastAsia="楷体_GB2312"/>
                <w:szCs w:val="21"/>
              </w:rPr>
            </w:pPr>
          </w:p>
        </w:tc>
      </w:tr>
      <w:tr w:rsidR="00F21863" w:rsidRPr="008E6846" w:rsidTr="006670D8">
        <w:trPr>
          <w:trHeight w:val="466"/>
          <w:jc w:val="center"/>
        </w:trPr>
        <w:tc>
          <w:tcPr>
            <w:tcW w:w="1141" w:type="dxa"/>
          </w:tcPr>
          <w:p w:rsidR="00F21863" w:rsidRPr="006670D8" w:rsidRDefault="00F21863" w:rsidP="005A4E96">
            <w:pPr>
              <w:rPr>
                <w:rFonts w:ascii="楷体_GB2312" w:eastAsia="楷体_GB2312"/>
                <w:szCs w:val="21"/>
              </w:rPr>
            </w:pPr>
          </w:p>
        </w:tc>
        <w:tc>
          <w:tcPr>
            <w:tcW w:w="1529" w:type="dxa"/>
          </w:tcPr>
          <w:p w:rsidR="00F21863" w:rsidRPr="006670D8" w:rsidRDefault="00F21863" w:rsidP="005A4E96">
            <w:pPr>
              <w:rPr>
                <w:rFonts w:ascii="楷体_GB2312" w:eastAsia="楷体_GB2312"/>
                <w:szCs w:val="21"/>
              </w:rPr>
            </w:pPr>
          </w:p>
        </w:tc>
        <w:tc>
          <w:tcPr>
            <w:tcW w:w="674" w:type="dxa"/>
          </w:tcPr>
          <w:p w:rsidR="00F21863" w:rsidRPr="006670D8" w:rsidRDefault="00F21863" w:rsidP="005A4E96">
            <w:pPr>
              <w:rPr>
                <w:rFonts w:ascii="楷体_GB2312" w:eastAsia="楷体_GB2312"/>
                <w:szCs w:val="21"/>
              </w:rPr>
            </w:pPr>
          </w:p>
        </w:tc>
        <w:tc>
          <w:tcPr>
            <w:tcW w:w="1122" w:type="dxa"/>
          </w:tcPr>
          <w:p w:rsidR="00F21863" w:rsidRPr="006670D8" w:rsidRDefault="00F21863" w:rsidP="005A4E96">
            <w:pPr>
              <w:rPr>
                <w:rFonts w:ascii="楷体_GB2312" w:eastAsia="楷体_GB2312"/>
                <w:szCs w:val="21"/>
              </w:rPr>
            </w:pPr>
          </w:p>
        </w:tc>
        <w:tc>
          <w:tcPr>
            <w:tcW w:w="774" w:type="dxa"/>
          </w:tcPr>
          <w:p w:rsidR="00F21863" w:rsidRPr="006670D8" w:rsidRDefault="00F21863" w:rsidP="005A4E96">
            <w:pPr>
              <w:rPr>
                <w:rFonts w:ascii="楷体_GB2312" w:eastAsia="楷体_GB2312"/>
                <w:szCs w:val="21"/>
              </w:rPr>
            </w:pPr>
          </w:p>
        </w:tc>
        <w:tc>
          <w:tcPr>
            <w:tcW w:w="1134" w:type="dxa"/>
          </w:tcPr>
          <w:p w:rsidR="00F21863" w:rsidRPr="006670D8" w:rsidRDefault="00F21863" w:rsidP="005A4E96">
            <w:pPr>
              <w:rPr>
                <w:rFonts w:ascii="楷体_GB2312" w:eastAsia="楷体_GB2312"/>
                <w:szCs w:val="21"/>
              </w:rPr>
            </w:pPr>
          </w:p>
        </w:tc>
        <w:tc>
          <w:tcPr>
            <w:tcW w:w="1418" w:type="dxa"/>
          </w:tcPr>
          <w:p w:rsidR="00F21863" w:rsidRPr="006670D8" w:rsidRDefault="00F21863" w:rsidP="005A4E96">
            <w:pPr>
              <w:rPr>
                <w:rFonts w:ascii="楷体_GB2312" w:eastAsia="楷体_GB2312"/>
                <w:szCs w:val="21"/>
              </w:rPr>
            </w:pPr>
          </w:p>
        </w:tc>
        <w:tc>
          <w:tcPr>
            <w:tcW w:w="708" w:type="dxa"/>
          </w:tcPr>
          <w:p w:rsidR="00F21863" w:rsidRPr="006670D8" w:rsidRDefault="00F21863" w:rsidP="005A4E96">
            <w:pPr>
              <w:rPr>
                <w:rFonts w:ascii="楷体_GB2312" w:eastAsia="楷体_GB2312"/>
                <w:szCs w:val="21"/>
              </w:rPr>
            </w:pPr>
          </w:p>
        </w:tc>
        <w:tc>
          <w:tcPr>
            <w:tcW w:w="1359" w:type="dxa"/>
          </w:tcPr>
          <w:p w:rsidR="00F21863" w:rsidRPr="006670D8" w:rsidRDefault="00F21863" w:rsidP="005A4E96">
            <w:pPr>
              <w:rPr>
                <w:rFonts w:ascii="楷体_GB2312" w:eastAsia="楷体_GB2312"/>
                <w:szCs w:val="21"/>
              </w:rPr>
            </w:pPr>
          </w:p>
        </w:tc>
      </w:tr>
      <w:tr w:rsidR="00F21863" w:rsidRPr="008E6846" w:rsidTr="006670D8">
        <w:trPr>
          <w:trHeight w:val="466"/>
          <w:jc w:val="center"/>
        </w:trPr>
        <w:tc>
          <w:tcPr>
            <w:tcW w:w="1141" w:type="dxa"/>
          </w:tcPr>
          <w:p w:rsidR="00F21863" w:rsidRPr="006670D8" w:rsidRDefault="00F21863" w:rsidP="005A4E96">
            <w:pPr>
              <w:rPr>
                <w:rFonts w:ascii="楷体_GB2312" w:eastAsia="楷体_GB2312"/>
                <w:szCs w:val="21"/>
              </w:rPr>
            </w:pPr>
          </w:p>
        </w:tc>
        <w:tc>
          <w:tcPr>
            <w:tcW w:w="1529" w:type="dxa"/>
          </w:tcPr>
          <w:p w:rsidR="00F21863" w:rsidRPr="006670D8" w:rsidRDefault="00F21863" w:rsidP="005A4E96">
            <w:pPr>
              <w:rPr>
                <w:rFonts w:ascii="楷体_GB2312" w:eastAsia="楷体_GB2312"/>
                <w:szCs w:val="21"/>
              </w:rPr>
            </w:pPr>
          </w:p>
        </w:tc>
        <w:tc>
          <w:tcPr>
            <w:tcW w:w="674" w:type="dxa"/>
          </w:tcPr>
          <w:p w:rsidR="00F21863" w:rsidRPr="006670D8" w:rsidRDefault="00F21863" w:rsidP="005A4E96">
            <w:pPr>
              <w:rPr>
                <w:rFonts w:ascii="楷体_GB2312" w:eastAsia="楷体_GB2312"/>
                <w:szCs w:val="21"/>
              </w:rPr>
            </w:pPr>
          </w:p>
        </w:tc>
        <w:tc>
          <w:tcPr>
            <w:tcW w:w="1122" w:type="dxa"/>
          </w:tcPr>
          <w:p w:rsidR="00F21863" w:rsidRPr="006670D8" w:rsidRDefault="00F21863" w:rsidP="005A4E96">
            <w:pPr>
              <w:rPr>
                <w:rFonts w:ascii="楷体_GB2312" w:eastAsia="楷体_GB2312"/>
                <w:szCs w:val="21"/>
              </w:rPr>
            </w:pPr>
          </w:p>
        </w:tc>
        <w:tc>
          <w:tcPr>
            <w:tcW w:w="774" w:type="dxa"/>
          </w:tcPr>
          <w:p w:rsidR="00F21863" w:rsidRPr="006670D8" w:rsidRDefault="00F21863" w:rsidP="005A4E96">
            <w:pPr>
              <w:rPr>
                <w:rFonts w:ascii="楷体_GB2312" w:eastAsia="楷体_GB2312"/>
                <w:szCs w:val="21"/>
              </w:rPr>
            </w:pPr>
          </w:p>
        </w:tc>
        <w:tc>
          <w:tcPr>
            <w:tcW w:w="1134" w:type="dxa"/>
          </w:tcPr>
          <w:p w:rsidR="00F21863" w:rsidRPr="006670D8" w:rsidRDefault="00F21863" w:rsidP="005A4E96">
            <w:pPr>
              <w:rPr>
                <w:rFonts w:ascii="楷体_GB2312" w:eastAsia="楷体_GB2312"/>
                <w:szCs w:val="21"/>
              </w:rPr>
            </w:pPr>
          </w:p>
        </w:tc>
        <w:tc>
          <w:tcPr>
            <w:tcW w:w="1418" w:type="dxa"/>
          </w:tcPr>
          <w:p w:rsidR="00F21863" w:rsidRPr="006670D8" w:rsidRDefault="00F21863" w:rsidP="005A4E96">
            <w:pPr>
              <w:rPr>
                <w:rFonts w:ascii="楷体_GB2312" w:eastAsia="楷体_GB2312"/>
                <w:szCs w:val="21"/>
              </w:rPr>
            </w:pPr>
          </w:p>
        </w:tc>
        <w:tc>
          <w:tcPr>
            <w:tcW w:w="708" w:type="dxa"/>
          </w:tcPr>
          <w:p w:rsidR="00F21863" w:rsidRPr="006670D8" w:rsidRDefault="00F21863" w:rsidP="005A4E96">
            <w:pPr>
              <w:rPr>
                <w:rFonts w:ascii="楷体_GB2312" w:eastAsia="楷体_GB2312"/>
                <w:szCs w:val="21"/>
              </w:rPr>
            </w:pPr>
          </w:p>
        </w:tc>
        <w:tc>
          <w:tcPr>
            <w:tcW w:w="1359" w:type="dxa"/>
          </w:tcPr>
          <w:p w:rsidR="00F21863" w:rsidRPr="006670D8" w:rsidRDefault="00F21863" w:rsidP="005A4E96">
            <w:pPr>
              <w:rPr>
                <w:rFonts w:ascii="楷体_GB2312" w:eastAsia="楷体_GB2312"/>
                <w:szCs w:val="21"/>
              </w:rPr>
            </w:pPr>
          </w:p>
        </w:tc>
      </w:tr>
      <w:tr w:rsidR="00F21863" w:rsidRPr="008E6846" w:rsidTr="006670D8">
        <w:trPr>
          <w:trHeight w:val="466"/>
          <w:jc w:val="center"/>
        </w:trPr>
        <w:tc>
          <w:tcPr>
            <w:tcW w:w="1141" w:type="dxa"/>
          </w:tcPr>
          <w:p w:rsidR="00F21863" w:rsidRPr="006670D8" w:rsidRDefault="00F21863" w:rsidP="005A4E96">
            <w:pPr>
              <w:rPr>
                <w:rFonts w:ascii="楷体_GB2312" w:eastAsia="楷体_GB2312"/>
                <w:szCs w:val="21"/>
              </w:rPr>
            </w:pPr>
          </w:p>
        </w:tc>
        <w:tc>
          <w:tcPr>
            <w:tcW w:w="1529" w:type="dxa"/>
          </w:tcPr>
          <w:p w:rsidR="00F21863" w:rsidRPr="006670D8" w:rsidRDefault="00F21863" w:rsidP="005A4E96">
            <w:pPr>
              <w:rPr>
                <w:rFonts w:ascii="楷体_GB2312" w:eastAsia="楷体_GB2312"/>
                <w:szCs w:val="21"/>
              </w:rPr>
            </w:pPr>
          </w:p>
        </w:tc>
        <w:tc>
          <w:tcPr>
            <w:tcW w:w="674" w:type="dxa"/>
          </w:tcPr>
          <w:p w:rsidR="00F21863" w:rsidRPr="006670D8" w:rsidRDefault="00F21863" w:rsidP="005A4E96">
            <w:pPr>
              <w:rPr>
                <w:rFonts w:ascii="楷体_GB2312" w:eastAsia="楷体_GB2312"/>
                <w:szCs w:val="21"/>
              </w:rPr>
            </w:pPr>
          </w:p>
        </w:tc>
        <w:tc>
          <w:tcPr>
            <w:tcW w:w="1122" w:type="dxa"/>
          </w:tcPr>
          <w:p w:rsidR="00F21863" w:rsidRPr="006670D8" w:rsidRDefault="00F21863" w:rsidP="005A4E96">
            <w:pPr>
              <w:rPr>
                <w:rFonts w:ascii="楷体_GB2312" w:eastAsia="楷体_GB2312"/>
                <w:szCs w:val="21"/>
              </w:rPr>
            </w:pPr>
          </w:p>
        </w:tc>
        <w:tc>
          <w:tcPr>
            <w:tcW w:w="774" w:type="dxa"/>
          </w:tcPr>
          <w:p w:rsidR="00F21863" w:rsidRPr="006670D8" w:rsidRDefault="00F21863" w:rsidP="005A4E96">
            <w:pPr>
              <w:rPr>
                <w:rFonts w:ascii="楷体_GB2312" w:eastAsia="楷体_GB2312"/>
                <w:szCs w:val="21"/>
              </w:rPr>
            </w:pPr>
          </w:p>
        </w:tc>
        <w:tc>
          <w:tcPr>
            <w:tcW w:w="1134" w:type="dxa"/>
          </w:tcPr>
          <w:p w:rsidR="00F21863" w:rsidRPr="006670D8" w:rsidRDefault="00F21863" w:rsidP="005A4E96">
            <w:pPr>
              <w:rPr>
                <w:rFonts w:ascii="楷体_GB2312" w:eastAsia="楷体_GB2312"/>
                <w:szCs w:val="21"/>
              </w:rPr>
            </w:pPr>
          </w:p>
        </w:tc>
        <w:tc>
          <w:tcPr>
            <w:tcW w:w="1418" w:type="dxa"/>
          </w:tcPr>
          <w:p w:rsidR="00F21863" w:rsidRPr="006670D8" w:rsidRDefault="00F21863" w:rsidP="005A4E96">
            <w:pPr>
              <w:rPr>
                <w:rFonts w:ascii="楷体_GB2312" w:eastAsia="楷体_GB2312"/>
                <w:szCs w:val="21"/>
              </w:rPr>
            </w:pPr>
          </w:p>
        </w:tc>
        <w:tc>
          <w:tcPr>
            <w:tcW w:w="708" w:type="dxa"/>
          </w:tcPr>
          <w:p w:rsidR="00F21863" w:rsidRPr="006670D8" w:rsidRDefault="00F21863" w:rsidP="005A4E96">
            <w:pPr>
              <w:rPr>
                <w:rFonts w:ascii="楷体_GB2312" w:eastAsia="楷体_GB2312"/>
                <w:szCs w:val="21"/>
              </w:rPr>
            </w:pPr>
          </w:p>
        </w:tc>
        <w:tc>
          <w:tcPr>
            <w:tcW w:w="1359" w:type="dxa"/>
          </w:tcPr>
          <w:p w:rsidR="00F21863" w:rsidRPr="006670D8" w:rsidRDefault="00F21863" w:rsidP="005A4E96">
            <w:pPr>
              <w:rPr>
                <w:rFonts w:ascii="楷体_GB2312" w:eastAsia="楷体_GB2312"/>
                <w:szCs w:val="21"/>
              </w:rPr>
            </w:pPr>
          </w:p>
        </w:tc>
      </w:tr>
      <w:tr w:rsidR="00F21863" w:rsidRPr="008E6846" w:rsidTr="006670D8">
        <w:trPr>
          <w:trHeight w:val="466"/>
          <w:jc w:val="center"/>
        </w:trPr>
        <w:tc>
          <w:tcPr>
            <w:tcW w:w="1141" w:type="dxa"/>
          </w:tcPr>
          <w:p w:rsidR="00F21863" w:rsidRPr="006670D8" w:rsidRDefault="00F21863" w:rsidP="005A4E96">
            <w:pPr>
              <w:rPr>
                <w:rFonts w:ascii="楷体_GB2312" w:eastAsia="楷体_GB2312"/>
                <w:szCs w:val="21"/>
              </w:rPr>
            </w:pPr>
          </w:p>
        </w:tc>
        <w:tc>
          <w:tcPr>
            <w:tcW w:w="1529" w:type="dxa"/>
          </w:tcPr>
          <w:p w:rsidR="00F21863" w:rsidRPr="006670D8" w:rsidRDefault="00F21863" w:rsidP="005A4E96">
            <w:pPr>
              <w:rPr>
                <w:rFonts w:ascii="楷体_GB2312" w:eastAsia="楷体_GB2312"/>
                <w:szCs w:val="21"/>
              </w:rPr>
            </w:pPr>
          </w:p>
        </w:tc>
        <w:tc>
          <w:tcPr>
            <w:tcW w:w="674" w:type="dxa"/>
          </w:tcPr>
          <w:p w:rsidR="00F21863" w:rsidRPr="006670D8" w:rsidRDefault="00F21863" w:rsidP="005A4E96">
            <w:pPr>
              <w:rPr>
                <w:rFonts w:ascii="楷体_GB2312" w:eastAsia="楷体_GB2312"/>
                <w:szCs w:val="21"/>
              </w:rPr>
            </w:pPr>
          </w:p>
        </w:tc>
        <w:tc>
          <w:tcPr>
            <w:tcW w:w="1122" w:type="dxa"/>
          </w:tcPr>
          <w:p w:rsidR="00F21863" w:rsidRPr="006670D8" w:rsidRDefault="00F21863" w:rsidP="005A4E96">
            <w:pPr>
              <w:rPr>
                <w:rFonts w:ascii="楷体_GB2312" w:eastAsia="楷体_GB2312"/>
                <w:szCs w:val="21"/>
              </w:rPr>
            </w:pPr>
          </w:p>
        </w:tc>
        <w:tc>
          <w:tcPr>
            <w:tcW w:w="774" w:type="dxa"/>
          </w:tcPr>
          <w:p w:rsidR="00F21863" w:rsidRPr="006670D8" w:rsidRDefault="00F21863" w:rsidP="005A4E96">
            <w:pPr>
              <w:rPr>
                <w:rFonts w:ascii="楷体_GB2312" w:eastAsia="楷体_GB2312"/>
                <w:szCs w:val="21"/>
              </w:rPr>
            </w:pPr>
          </w:p>
        </w:tc>
        <w:tc>
          <w:tcPr>
            <w:tcW w:w="1134" w:type="dxa"/>
          </w:tcPr>
          <w:p w:rsidR="00F21863" w:rsidRPr="006670D8" w:rsidRDefault="00F21863" w:rsidP="005A4E96">
            <w:pPr>
              <w:rPr>
                <w:rFonts w:ascii="楷体_GB2312" w:eastAsia="楷体_GB2312"/>
                <w:szCs w:val="21"/>
              </w:rPr>
            </w:pPr>
          </w:p>
        </w:tc>
        <w:tc>
          <w:tcPr>
            <w:tcW w:w="1418" w:type="dxa"/>
          </w:tcPr>
          <w:p w:rsidR="00F21863" w:rsidRPr="006670D8" w:rsidRDefault="00F21863" w:rsidP="005A4E96">
            <w:pPr>
              <w:rPr>
                <w:rFonts w:ascii="楷体_GB2312" w:eastAsia="楷体_GB2312"/>
                <w:szCs w:val="21"/>
              </w:rPr>
            </w:pPr>
          </w:p>
        </w:tc>
        <w:tc>
          <w:tcPr>
            <w:tcW w:w="708" w:type="dxa"/>
          </w:tcPr>
          <w:p w:rsidR="00F21863" w:rsidRPr="006670D8" w:rsidRDefault="00F21863" w:rsidP="005A4E96">
            <w:pPr>
              <w:rPr>
                <w:rFonts w:ascii="楷体_GB2312" w:eastAsia="楷体_GB2312"/>
                <w:szCs w:val="21"/>
              </w:rPr>
            </w:pPr>
          </w:p>
        </w:tc>
        <w:tc>
          <w:tcPr>
            <w:tcW w:w="1359" w:type="dxa"/>
          </w:tcPr>
          <w:p w:rsidR="00F21863" w:rsidRPr="006670D8" w:rsidRDefault="00F21863" w:rsidP="005A4E96">
            <w:pPr>
              <w:rPr>
                <w:rFonts w:ascii="楷体_GB2312" w:eastAsia="楷体_GB2312"/>
                <w:szCs w:val="21"/>
              </w:rPr>
            </w:pPr>
          </w:p>
        </w:tc>
      </w:tr>
      <w:tr w:rsidR="00F21863" w:rsidRPr="008E6846" w:rsidTr="006670D8">
        <w:trPr>
          <w:trHeight w:val="1166"/>
          <w:jc w:val="center"/>
        </w:trPr>
        <w:tc>
          <w:tcPr>
            <w:tcW w:w="0" w:type="auto"/>
            <w:gridSpan w:val="9"/>
          </w:tcPr>
          <w:p w:rsidR="00F21863" w:rsidRPr="006670D8" w:rsidRDefault="00F21863" w:rsidP="005A4E96">
            <w:pPr>
              <w:rPr>
                <w:rFonts w:ascii="黑体" w:eastAsia="黑体" w:hAnsi="黑体"/>
                <w:sz w:val="24"/>
              </w:rPr>
            </w:pPr>
            <w:r w:rsidRPr="006670D8">
              <w:rPr>
                <w:rFonts w:ascii="黑体" w:eastAsia="黑体" w:hAnsi="黑体" w:hint="eastAsia"/>
                <w:sz w:val="24"/>
              </w:rPr>
              <w:t>拟转入学院（部）意见：</w:t>
            </w:r>
          </w:p>
          <w:p w:rsidR="00F21863" w:rsidRPr="006670D8" w:rsidRDefault="00F21863" w:rsidP="005A4E96">
            <w:pPr>
              <w:rPr>
                <w:rFonts w:ascii="楷体_GB2312" w:eastAsia="楷体_GB2312"/>
                <w:szCs w:val="21"/>
              </w:rPr>
            </w:pPr>
            <w:r w:rsidRPr="006670D8">
              <w:rPr>
                <w:rFonts w:ascii="楷体_GB2312" w:eastAsia="楷体_GB2312" w:hint="eastAsia"/>
                <w:szCs w:val="21"/>
              </w:rPr>
              <w:t>教务秘书审核：</w:t>
            </w:r>
          </w:p>
          <w:p w:rsidR="00F21863" w:rsidRPr="006670D8" w:rsidRDefault="00F21863" w:rsidP="006670D8">
            <w:pPr>
              <w:ind w:firstLineChars="50" w:firstLine="105"/>
              <w:rPr>
                <w:rFonts w:ascii="黑体" w:eastAsia="黑体" w:hAnsi="黑体"/>
                <w:sz w:val="24"/>
              </w:rPr>
            </w:pPr>
            <w:r w:rsidRPr="006670D8">
              <w:rPr>
                <w:rFonts w:ascii="楷体_GB2312" w:eastAsia="楷体_GB2312" w:hint="eastAsia"/>
                <w:szCs w:val="21"/>
              </w:rPr>
              <w:t>□</w:t>
            </w:r>
            <w:r w:rsidRPr="006670D8">
              <w:rPr>
                <w:rFonts w:ascii="楷体_GB2312" w:eastAsia="楷体_GB2312"/>
                <w:szCs w:val="21"/>
              </w:rPr>
              <w:t xml:space="preserve"> </w:t>
            </w:r>
            <w:r>
              <w:rPr>
                <w:rFonts w:ascii="楷体_GB2312" w:eastAsia="楷体_GB2312" w:hint="eastAsia"/>
                <w:szCs w:val="21"/>
              </w:rPr>
              <w:t>拟转</w:t>
            </w:r>
            <w:r w:rsidRPr="006670D8">
              <w:rPr>
                <w:rFonts w:ascii="楷体_GB2312" w:eastAsia="楷体_GB2312" w:hint="eastAsia"/>
                <w:szCs w:val="21"/>
              </w:rPr>
              <w:t>换课程不是学位课程</w:t>
            </w:r>
          </w:p>
          <w:p w:rsidR="00F21863" w:rsidRPr="006670D8" w:rsidRDefault="00F21863" w:rsidP="006670D8">
            <w:pPr>
              <w:ind w:firstLineChars="50" w:firstLine="105"/>
              <w:rPr>
                <w:rFonts w:ascii="楷体_GB2312" w:eastAsia="楷体_GB2312"/>
                <w:szCs w:val="21"/>
              </w:rPr>
            </w:pPr>
            <w:r w:rsidRPr="006670D8">
              <w:rPr>
                <w:rFonts w:ascii="楷体_GB2312" w:eastAsia="楷体_GB2312" w:hint="eastAsia"/>
                <w:szCs w:val="21"/>
              </w:rPr>
              <w:t>□</w:t>
            </w:r>
            <w:r w:rsidRPr="006670D8">
              <w:rPr>
                <w:rFonts w:ascii="楷体_GB2312" w:eastAsia="楷体_GB2312"/>
                <w:szCs w:val="21"/>
              </w:rPr>
              <w:t xml:space="preserve"> </w:t>
            </w:r>
            <w:r>
              <w:rPr>
                <w:rFonts w:ascii="楷体_GB2312" w:eastAsia="楷体_GB2312" w:hint="eastAsia"/>
                <w:szCs w:val="21"/>
              </w:rPr>
              <w:t>已修课程学分等于或高于拟转</w:t>
            </w:r>
            <w:r w:rsidRPr="006670D8">
              <w:rPr>
                <w:rFonts w:ascii="楷体_GB2312" w:eastAsia="楷体_GB2312" w:hint="eastAsia"/>
                <w:szCs w:val="21"/>
              </w:rPr>
              <w:t>换课程学分</w:t>
            </w:r>
          </w:p>
          <w:p w:rsidR="00F21863" w:rsidRPr="006670D8" w:rsidRDefault="00F21863" w:rsidP="005A4E96">
            <w:pPr>
              <w:rPr>
                <w:rFonts w:ascii="楷体_GB2312" w:eastAsia="楷体_GB2312"/>
                <w:szCs w:val="21"/>
              </w:rPr>
            </w:pPr>
            <w:r w:rsidRPr="006670D8">
              <w:rPr>
                <w:rFonts w:ascii="楷体_GB2312" w:eastAsia="楷体_GB2312" w:hint="eastAsia"/>
                <w:szCs w:val="21"/>
              </w:rPr>
              <w:t>教务秘书签字：</w:t>
            </w:r>
          </w:p>
          <w:p w:rsidR="00F21863" w:rsidRPr="006670D8" w:rsidRDefault="00F21863" w:rsidP="005A4E96">
            <w:pPr>
              <w:rPr>
                <w:rFonts w:ascii="楷体_GB2312" w:eastAsia="楷体_GB2312"/>
                <w:szCs w:val="21"/>
              </w:rPr>
            </w:pPr>
          </w:p>
          <w:p w:rsidR="00F21863" w:rsidRPr="006670D8" w:rsidRDefault="00F21863" w:rsidP="005A4E96">
            <w:pPr>
              <w:rPr>
                <w:rFonts w:ascii="楷体_GB2312" w:eastAsia="楷体_GB2312"/>
                <w:szCs w:val="21"/>
              </w:rPr>
            </w:pPr>
            <w:r w:rsidRPr="006670D8">
              <w:rPr>
                <w:rFonts w:ascii="楷体_GB2312" w:eastAsia="楷体_GB2312" w:hint="eastAsia"/>
                <w:szCs w:val="21"/>
              </w:rPr>
              <w:t>教学院长审批签字：</w:t>
            </w:r>
          </w:p>
          <w:p w:rsidR="00F21863" w:rsidRPr="006670D8" w:rsidRDefault="00F21863" w:rsidP="005A4E96">
            <w:pPr>
              <w:rPr>
                <w:rFonts w:ascii="楷体_GB2312" w:eastAsia="楷体_GB2312"/>
                <w:szCs w:val="21"/>
              </w:rPr>
            </w:pPr>
          </w:p>
          <w:p w:rsidR="00F21863" w:rsidRPr="006670D8" w:rsidRDefault="00F21863" w:rsidP="005A4E96">
            <w:pPr>
              <w:rPr>
                <w:rFonts w:ascii="楷体_GB2312" w:eastAsia="楷体_GB2312"/>
                <w:szCs w:val="21"/>
              </w:rPr>
            </w:pPr>
            <w:r w:rsidRPr="006670D8">
              <w:rPr>
                <w:rFonts w:ascii="楷体_GB2312" w:eastAsia="楷体_GB2312"/>
                <w:szCs w:val="21"/>
              </w:rPr>
              <w:t xml:space="preserve">                                            </w:t>
            </w:r>
            <w:r w:rsidRPr="006670D8">
              <w:rPr>
                <w:rFonts w:ascii="楷体_GB2312" w:eastAsia="楷体_GB2312" w:hint="eastAsia"/>
                <w:szCs w:val="21"/>
              </w:rPr>
              <w:t>学院（部）公章</w:t>
            </w:r>
            <w:r w:rsidRPr="006670D8">
              <w:rPr>
                <w:rFonts w:ascii="楷体_GB2312" w:eastAsia="楷体_GB2312"/>
                <w:szCs w:val="21"/>
              </w:rPr>
              <w:t xml:space="preserve">              </w:t>
            </w:r>
            <w:r w:rsidRPr="006670D8">
              <w:rPr>
                <w:rFonts w:ascii="楷体_GB2312" w:eastAsia="楷体_GB2312" w:hint="eastAsia"/>
                <w:szCs w:val="21"/>
              </w:rPr>
              <w:t>年</w:t>
            </w:r>
            <w:r w:rsidRPr="006670D8">
              <w:rPr>
                <w:rFonts w:ascii="楷体_GB2312" w:eastAsia="楷体_GB2312"/>
                <w:szCs w:val="21"/>
              </w:rPr>
              <w:t xml:space="preserve">  </w:t>
            </w:r>
            <w:r w:rsidRPr="006670D8">
              <w:rPr>
                <w:rFonts w:ascii="楷体_GB2312" w:eastAsia="楷体_GB2312" w:hint="eastAsia"/>
                <w:szCs w:val="21"/>
              </w:rPr>
              <w:t>月</w:t>
            </w:r>
            <w:r w:rsidRPr="006670D8">
              <w:rPr>
                <w:rFonts w:ascii="楷体_GB2312" w:eastAsia="楷体_GB2312"/>
                <w:szCs w:val="21"/>
              </w:rPr>
              <w:t xml:space="preserve">  </w:t>
            </w:r>
            <w:r w:rsidRPr="006670D8">
              <w:rPr>
                <w:rFonts w:ascii="楷体_GB2312" w:eastAsia="楷体_GB2312" w:hint="eastAsia"/>
                <w:szCs w:val="21"/>
              </w:rPr>
              <w:t>日</w:t>
            </w:r>
            <w:r w:rsidRPr="006670D8">
              <w:rPr>
                <w:rFonts w:ascii="楷体_GB2312" w:eastAsia="楷体_GB2312"/>
                <w:szCs w:val="21"/>
              </w:rPr>
              <w:t xml:space="preserve"> </w:t>
            </w:r>
          </w:p>
        </w:tc>
      </w:tr>
      <w:tr w:rsidR="00F21863" w:rsidRPr="008E6846" w:rsidTr="006670D8">
        <w:trPr>
          <w:trHeight w:val="2670"/>
          <w:jc w:val="center"/>
        </w:trPr>
        <w:tc>
          <w:tcPr>
            <w:tcW w:w="0" w:type="auto"/>
            <w:gridSpan w:val="9"/>
            <w:tcBorders>
              <w:bottom w:val="dotted" w:sz="4" w:space="0" w:color="auto"/>
            </w:tcBorders>
          </w:tcPr>
          <w:p w:rsidR="00F21863" w:rsidRPr="006670D8" w:rsidRDefault="00F21863" w:rsidP="005A4E96">
            <w:pPr>
              <w:rPr>
                <w:rFonts w:ascii="黑体" w:eastAsia="黑体" w:hAnsi="黑体"/>
                <w:sz w:val="24"/>
              </w:rPr>
            </w:pPr>
            <w:r w:rsidRPr="006670D8">
              <w:rPr>
                <w:rFonts w:ascii="黑体" w:eastAsia="黑体" w:hAnsi="黑体" w:hint="eastAsia"/>
                <w:sz w:val="24"/>
              </w:rPr>
              <w:t>教务部教学运行处审批意见：</w:t>
            </w:r>
          </w:p>
          <w:p w:rsidR="00F21863" w:rsidRPr="006670D8" w:rsidRDefault="00F21863" w:rsidP="00455F06">
            <w:pPr>
              <w:rPr>
                <w:rFonts w:ascii="楷体_GB2312" w:eastAsia="楷体_GB2312"/>
                <w:szCs w:val="21"/>
              </w:rPr>
            </w:pPr>
            <w:r w:rsidRPr="006670D8">
              <w:rPr>
                <w:rFonts w:ascii="楷体_GB2312" w:eastAsia="楷体_GB2312" w:hint="eastAsia"/>
                <w:bCs/>
                <w:szCs w:val="21"/>
              </w:rPr>
              <w:t>专业设置与实践教学科</w:t>
            </w:r>
            <w:r w:rsidRPr="006670D8">
              <w:rPr>
                <w:rFonts w:ascii="楷体_GB2312" w:eastAsia="楷体_GB2312" w:hint="eastAsia"/>
                <w:szCs w:val="21"/>
              </w:rPr>
              <w:t>审核：</w:t>
            </w:r>
          </w:p>
          <w:p w:rsidR="00F21863" w:rsidRPr="006670D8" w:rsidRDefault="00F21863" w:rsidP="006670D8">
            <w:pPr>
              <w:ind w:firstLineChars="50" w:firstLine="105"/>
              <w:rPr>
                <w:rFonts w:ascii="黑体" w:eastAsia="黑体" w:hAnsi="黑体"/>
                <w:sz w:val="24"/>
              </w:rPr>
            </w:pPr>
            <w:r w:rsidRPr="006670D8">
              <w:rPr>
                <w:rFonts w:ascii="楷体_GB2312" w:eastAsia="楷体_GB2312" w:hint="eastAsia"/>
                <w:szCs w:val="21"/>
              </w:rPr>
              <w:t>□</w:t>
            </w:r>
            <w:r w:rsidRPr="006670D8">
              <w:rPr>
                <w:rFonts w:ascii="楷体_GB2312" w:eastAsia="楷体_GB2312"/>
                <w:szCs w:val="21"/>
              </w:rPr>
              <w:t xml:space="preserve"> </w:t>
            </w:r>
            <w:r>
              <w:rPr>
                <w:rFonts w:ascii="楷体_GB2312" w:eastAsia="楷体_GB2312" w:hint="eastAsia"/>
                <w:szCs w:val="21"/>
              </w:rPr>
              <w:t>课程转</w:t>
            </w:r>
            <w:r w:rsidRPr="006670D8">
              <w:rPr>
                <w:rFonts w:ascii="楷体_GB2312" w:eastAsia="楷体_GB2312" w:hint="eastAsia"/>
                <w:szCs w:val="21"/>
              </w:rPr>
              <w:t>换符合条件</w:t>
            </w:r>
          </w:p>
          <w:p w:rsidR="00F21863" w:rsidRPr="006670D8" w:rsidRDefault="00F21863" w:rsidP="006670D8">
            <w:pPr>
              <w:ind w:firstLineChars="50" w:firstLine="105"/>
              <w:rPr>
                <w:rFonts w:ascii="楷体_GB2312" w:eastAsia="楷体_GB2312"/>
                <w:szCs w:val="21"/>
              </w:rPr>
            </w:pPr>
            <w:r w:rsidRPr="006670D8">
              <w:rPr>
                <w:rFonts w:ascii="楷体_GB2312" w:eastAsia="楷体_GB2312" w:hint="eastAsia"/>
                <w:szCs w:val="21"/>
              </w:rPr>
              <w:t>□</w:t>
            </w:r>
            <w:r w:rsidRPr="006670D8">
              <w:rPr>
                <w:rFonts w:ascii="楷体_GB2312" w:eastAsia="楷体_GB2312"/>
                <w:szCs w:val="21"/>
              </w:rPr>
              <w:t xml:space="preserve"> </w:t>
            </w:r>
            <w:r w:rsidRPr="006670D8">
              <w:rPr>
                <w:rFonts w:ascii="楷体_GB2312" w:eastAsia="楷体_GB2312" w:hint="eastAsia"/>
                <w:szCs w:val="21"/>
              </w:rPr>
              <w:t>学分要求符合条件</w:t>
            </w:r>
          </w:p>
          <w:p w:rsidR="00F21863" w:rsidRPr="006670D8" w:rsidRDefault="00F21863" w:rsidP="00455F06">
            <w:pPr>
              <w:rPr>
                <w:rFonts w:ascii="楷体_GB2312" w:eastAsia="楷体_GB2312"/>
                <w:szCs w:val="21"/>
              </w:rPr>
            </w:pPr>
            <w:r w:rsidRPr="006670D8">
              <w:rPr>
                <w:rFonts w:ascii="楷体_GB2312" w:eastAsia="楷体_GB2312" w:hint="eastAsia"/>
                <w:szCs w:val="21"/>
              </w:rPr>
              <w:t>审核人签字：</w:t>
            </w:r>
          </w:p>
          <w:p w:rsidR="00F21863" w:rsidRPr="006670D8" w:rsidRDefault="00F21863" w:rsidP="00455F06">
            <w:pPr>
              <w:rPr>
                <w:rFonts w:ascii="楷体_GB2312" w:eastAsia="楷体_GB2312"/>
                <w:szCs w:val="21"/>
              </w:rPr>
            </w:pPr>
          </w:p>
          <w:p w:rsidR="00F21863" w:rsidRPr="006670D8" w:rsidRDefault="00F21863" w:rsidP="00455F06">
            <w:pPr>
              <w:rPr>
                <w:rFonts w:ascii="楷体_GB2312" w:eastAsia="楷体_GB2312"/>
                <w:szCs w:val="21"/>
              </w:rPr>
            </w:pPr>
            <w:r w:rsidRPr="006670D8">
              <w:rPr>
                <w:rFonts w:ascii="楷体_GB2312" w:eastAsia="楷体_GB2312" w:hint="eastAsia"/>
                <w:szCs w:val="21"/>
              </w:rPr>
              <w:t>教学运行处领导签字：</w:t>
            </w:r>
          </w:p>
          <w:p w:rsidR="00F21863" w:rsidRPr="006670D8" w:rsidRDefault="00F21863" w:rsidP="00455F06">
            <w:pPr>
              <w:rPr>
                <w:rFonts w:ascii="楷体_GB2312" w:eastAsia="楷体_GB2312"/>
                <w:szCs w:val="21"/>
              </w:rPr>
            </w:pPr>
          </w:p>
          <w:p w:rsidR="00F21863" w:rsidRPr="006670D8" w:rsidRDefault="00F21863" w:rsidP="00455F06">
            <w:pPr>
              <w:rPr>
                <w:rFonts w:ascii="楷体_GB2312" w:eastAsia="楷体_GB2312"/>
                <w:szCs w:val="21"/>
              </w:rPr>
            </w:pPr>
            <w:r w:rsidRPr="006670D8">
              <w:rPr>
                <w:rFonts w:ascii="楷体_GB2312" w:eastAsia="楷体_GB2312"/>
                <w:szCs w:val="21"/>
              </w:rPr>
              <w:t xml:space="preserve">                                                                        </w:t>
            </w:r>
            <w:r w:rsidRPr="006670D8">
              <w:rPr>
                <w:rFonts w:ascii="楷体_GB2312" w:eastAsia="楷体_GB2312" w:hint="eastAsia"/>
                <w:szCs w:val="21"/>
              </w:rPr>
              <w:t>年</w:t>
            </w:r>
            <w:r w:rsidRPr="006670D8">
              <w:rPr>
                <w:rFonts w:ascii="楷体_GB2312" w:eastAsia="楷体_GB2312"/>
                <w:szCs w:val="21"/>
              </w:rPr>
              <w:t xml:space="preserve">  </w:t>
            </w:r>
            <w:r w:rsidRPr="006670D8">
              <w:rPr>
                <w:rFonts w:ascii="楷体_GB2312" w:eastAsia="楷体_GB2312" w:hint="eastAsia"/>
                <w:szCs w:val="21"/>
              </w:rPr>
              <w:t>月</w:t>
            </w:r>
            <w:r w:rsidRPr="006670D8">
              <w:rPr>
                <w:rFonts w:ascii="楷体_GB2312" w:eastAsia="楷体_GB2312"/>
                <w:szCs w:val="21"/>
              </w:rPr>
              <w:t xml:space="preserve">  </w:t>
            </w:r>
            <w:r w:rsidRPr="006670D8">
              <w:rPr>
                <w:rFonts w:ascii="楷体_GB2312" w:eastAsia="楷体_GB2312" w:hint="eastAsia"/>
                <w:szCs w:val="21"/>
              </w:rPr>
              <w:t>日</w:t>
            </w:r>
          </w:p>
        </w:tc>
      </w:tr>
      <w:tr w:rsidR="00F21863" w:rsidRPr="008E6846" w:rsidTr="006670D8">
        <w:trPr>
          <w:trHeight w:val="603"/>
          <w:jc w:val="center"/>
        </w:trPr>
        <w:tc>
          <w:tcPr>
            <w:tcW w:w="0" w:type="auto"/>
            <w:gridSpan w:val="9"/>
            <w:tcBorders>
              <w:top w:val="dotted" w:sz="4" w:space="0" w:color="auto"/>
            </w:tcBorders>
          </w:tcPr>
          <w:p w:rsidR="00F21863" w:rsidRPr="006670D8" w:rsidRDefault="00F21863" w:rsidP="0076562E">
            <w:pPr>
              <w:rPr>
                <w:rFonts w:ascii="楷体_GB2312" w:eastAsia="楷体_GB2312"/>
                <w:szCs w:val="21"/>
              </w:rPr>
            </w:pPr>
            <w:r w:rsidRPr="006670D8">
              <w:rPr>
                <w:rFonts w:ascii="楷体_GB2312" w:eastAsia="楷体_GB2312" w:hint="eastAsia"/>
                <w:szCs w:val="21"/>
              </w:rPr>
              <w:t>课程与考试科处理结果：</w:t>
            </w:r>
            <w:r w:rsidRPr="006670D8">
              <w:rPr>
                <w:rFonts w:ascii="楷体_GB2312" w:eastAsia="楷体_GB2312"/>
                <w:szCs w:val="21"/>
              </w:rPr>
              <w:t xml:space="preserve"> </w:t>
            </w:r>
            <w:r w:rsidRPr="006670D8">
              <w:rPr>
                <w:rFonts w:ascii="楷体_GB2312" w:eastAsia="楷体_GB2312" w:hint="eastAsia"/>
                <w:szCs w:val="21"/>
              </w:rPr>
              <w:t>□</w:t>
            </w:r>
            <w:r w:rsidRPr="006670D8">
              <w:rPr>
                <w:rFonts w:ascii="楷体_GB2312" w:eastAsia="楷体_GB2312"/>
                <w:szCs w:val="21"/>
              </w:rPr>
              <w:t xml:space="preserve"> </w:t>
            </w:r>
            <w:r w:rsidRPr="006670D8">
              <w:rPr>
                <w:rFonts w:ascii="楷体_GB2312" w:eastAsia="楷体_GB2312" w:hint="eastAsia"/>
                <w:szCs w:val="21"/>
              </w:rPr>
              <w:t>已处理</w:t>
            </w:r>
            <w:r w:rsidRPr="006670D8">
              <w:rPr>
                <w:rFonts w:ascii="楷体_GB2312" w:eastAsia="楷体_GB2312"/>
                <w:szCs w:val="21"/>
              </w:rPr>
              <w:t xml:space="preserve">                                       </w:t>
            </w:r>
          </w:p>
          <w:p w:rsidR="00F21863" w:rsidRPr="006670D8" w:rsidRDefault="00F21863" w:rsidP="006670D8">
            <w:pPr>
              <w:ind w:firstLineChars="3600" w:firstLine="7560"/>
              <w:rPr>
                <w:rFonts w:ascii="黑体" w:eastAsia="黑体" w:hAnsi="黑体"/>
                <w:sz w:val="24"/>
              </w:rPr>
            </w:pPr>
            <w:r w:rsidRPr="006670D8">
              <w:rPr>
                <w:rFonts w:ascii="楷体_GB2312" w:eastAsia="楷体_GB2312" w:hint="eastAsia"/>
                <w:szCs w:val="21"/>
              </w:rPr>
              <w:t>年</w:t>
            </w:r>
            <w:r w:rsidRPr="006670D8">
              <w:rPr>
                <w:rFonts w:ascii="楷体_GB2312" w:eastAsia="楷体_GB2312"/>
                <w:szCs w:val="21"/>
              </w:rPr>
              <w:t xml:space="preserve">  </w:t>
            </w:r>
            <w:r w:rsidRPr="006670D8">
              <w:rPr>
                <w:rFonts w:ascii="楷体_GB2312" w:eastAsia="楷体_GB2312" w:hint="eastAsia"/>
                <w:szCs w:val="21"/>
              </w:rPr>
              <w:t>月</w:t>
            </w:r>
            <w:r w:rsidRPr="006670D8">
              <w:rPr>
                <w:rFonts w:ascii="楷体_GB2312" w:eastAsia="楷体_GB2312"/>
                <w:szCs w:val="21"/>
              </w:rPr>
              <w:t xml:space="preserve">  </w:t>
            </w:r>
            <w:r w:rsidRPr="006670D8">
              <w:rPr>
                <w:rFonts w:ascii="楷体_GB2312" w:eastAsia="楷体_GB2312" w:hint="eastAsia"/>
                <w:szCs w:val="21"/>
              </w:rPr>
              <w:t>日</w:t>
            </w:r>
          </w:p>
        </w:tc>
      </w:tr>
    </w:tbl>
    <w:p w:rsidR="00F21863" w:rsidRPr="0057033F" w:rsidRDefault="00F21863" w:rsidP="00F25D79"/>
    <w:sectPr w:rsidR="00F21863" w:rsidRPr="0057033F" w:rsidSect="00B205AB">
      <w:footerReference w:type="default" r:id="rId7"/>
      <w:pgSz w:w="11907" w:h="16840" w:code="9"/>
      <w:pgMar w:top="709" w:right="1134" w:bottom="1276" w:left="12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6E" w:rsidRDefault="00F2316E" w:rsidP="00C14CCC">
      <w:r>
        <w:separator/>
      </w:r>
    </w:p>
  </w:endnote>
  <w:endnote w:type="continuationSeparator" w:id="0">
    <w:p w:rsidR="00F2316E" w:rsidRDefault="00F2316E" w:rsidP="00C1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863" w:rsidRDefault="00F21863" w:rsidP="006670D8">
    <w:pPr>
      <w:pStyle w:val="a6"/>
      <w:tabs>
        <w:tab w:val="clear" w:pos="4153"/>
        <w:tab w:val="clear" w:pos="8306"/>
        <w:tab w:val="center" w:pos="4756"/>
        <w:tab w:val="right" w:pos="9513"/>
      </w:tabs>
    </w:pPr>
    <w:r>
      <w:rPr>
        <w:rFonts w:hint="eastAsia"/>
      </w:rPr>
      <w:t>教务部教学运行处制</w:t>
    </w:r>
    <w:r>
      <w:tab/>
    </w:r>
    <w:r>
      <w:tab/>
      <w:t>2014-</w:t>
    </w:r>
    <w:r w:rsidR="007216CB">
      <w:t>5</w:t>
    </w:r>
    <w:r>
      <w:t>-2</w:t>
    </w:r>
    <w:r w:rsidR="007216CB">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6E" w:rsidRDefault="00F2316E" w:rsidP="00C14CCC">
      <w:r>
        <w:separator/>
      </w:r>
    </w:p>
  </w:footnote>
  <w:footnote w:type="continuationSeparator" w:id="0">
    <w:p w:rsidR="00F2316E" w:rsidRDefault="00F2316E" w:rsidP="00C14C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C7551"/>
    <w:multiLevelType w:val="hybridMultilevel"/>
    <w:tmpl w:val="80887F42"/>
    <w:lvl w:ilvl="0" w:tplc="68D2D71A">
      <w:start w:val="3"/>
      <w:numFmt w:val="bullet"/>
      <w:lvlText w:val="□"/>
      <w:lvlJc w:val="left"/>
      <w:pPr>
        <w:ind w:left="465" w:hanging="360"/>
      </w:pPr>
      <w:rPr>
        <w:rFonts w:ascii="楷体_GB2312" w:eastAsia="楷体_GB2312" w:hAnsi="Times New Roman" w:hint="eastAsia"/>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1737"/>
    <w:rsid w:val="000153F6"/>
    <w:rsid w:val="00023A4C"/>
    <w:rsid w:val="0003078D"/>
    <w:rsid w:val="00031B1F"/>
    <w:rsid w:val="0005364F"/>
    <w:rsid w:val="00054AD1"/>
    <w:rsid w:val="00060948"/>
    <w:rsid w:val="000628C3"/>
    <w:rsid w:val="000754D6"/>
    <w:rsid w:val="00082A16"/>
    <w:rsid w:val="000868BC"/>
    <w:rsid w:val="0009614B"/>
    <w:rsid w:val="000A2ED7"/>
    <w:rsid w:val="000A4614"/>
    <w:rsid w:val="000A4C70"/>
    <w:rsid w:val="000A52DD"/>
    <w:rsid w:val="000C4318"/>
    <w:rsid w:val="000C4714"/>
    <w:rsid w:val="000C713C"/>
    <w:rsid w:val="000D4ECA"/>
    <w:rsid w:val="000E18AD"/>
    <w:rsid w:val="000E5C1D"/>
    <w:rsid w:val="0010489D"/>
    <w:rsid w:val="0010710F"/>
    <w:rsid w:val="00112FE9"/>
    <w:rsid w:val="001137EC"/>
    <w:rsid w:val="00134DCB"/>
    <w:rsid w:val="00145BB2"/>
    <w:rsid w:val="0014767B"/>
    <w:rsid w:val="00152C51"/>
    <w:rsid w:val="00154AA3"/>
    <w:rsid w:val="00182230"/>
    <w:rsid w:val="00184A2E"/>
    <w:rsid w:val="001867AD"/>
    <w:rsid w:val="001870C0"/>
    <w:rsid w:val="00194A79"/>
    <w:rsid w:val="00197272"/>
    <w:rsid w:val="001A334C"/>
    <w:rsid w:val="001A7676"/>
    <w:rsid w:val="001A7893"/>
    <w:rsid w:val="001C7A05"/>
    <w:rsid w:val="001D13B1"/>
    <w:rsid w:val="001D2E8A"/>
    <w:rsid w:val="001E2846"/>
    <w:rsid w:val="001F3D73"/>
    <w:rsid w:val="00212A3E"/>
    <w:rsid w:val="00254AF7"/>
    <w:rsid w:val="00255853"/>
    <w:rsid w:val="00262BB5"/>
    <w:rsid w:val="0026312E"/>
    <w:rsid w:val="00273A96"/>
    <w:rsid w:val="0027629B"/>
    <w:rsid w:val="002855CA"/>
    <w:rsid w:val="00286A63"/>
    <w:rsid w:val="002A236E"/>
    <w:rsid w:val="002A27B0"/>
    <w:rsid w:val="002A4AF6"/>
    <w:rsid w:val="002A5435"/>
    <w:rsid w:val="002A777D"/>
    <w:rsid w:val="002C3DCA"/>
    <w:rsid w:val="002C5515"/>
    <w:rsid w:val="002D2469"/>
    <w:rsid w:val="002D4D32"/>
    <w:rsid w:val="002E5EED"/>
    <w:rsid w:val="002E6130"/>
    <w:rsid w:val="00317E56"/>
    <w:rsid w:val="00325380"/>
    <w:rsid w:val="00330BD1"/>
    <w:rsid w:val="00342BA7"/>
    <w:rsid w:val="0034515D"/>
    <w:rsid w:val="00347545"/>
    <w:rsid w:val="00353735"/>
    <w:rsid w:val="00356507"/>
    <w:rsid w:val="003811BE"/>
    <w:rsid w:val="00387A16"/>
    <w:rsid w:val="003A5125"/>
    <w:rsid w:val="003B73DF"/>
    <w:rsid w:val="003F61D3"/>
    <w:rsid w:val="0040373C"/>
    <w:rsid w:val="00404186"/>
    <w:rsid w:val="0041574A"/>
    <w:rsid w:val="00423FAB"/>
    <w:rsid w:val="004247DB"/>
    <w:rsid w:val="004259B8"/>
    <w:rsid w:val="00451922"/>
    <w:rsid w:val="00453758"/>
    <w:rsid w:val="00455F06"/>
    <w:rsid w:val="00456F92"/>
    <w:rsid w:val="00477EF3"/>
    <w:rsid w:val="00490B4D"/>
    <w:rsid w:val="004952E6"/>
    <w:rsid w:val="004A0B87"/>
    <w:rsid w:val="004A0D74"/>
    <w:rsid w:val="004A156F"/>
    <w:rsid w:val="004A65BB"/>
    <w:rsid w:val="004C01C2"/>
    <w:rsid w:val="004C4F93"/>
    <w:rsid w:val="004D7072"/>
    <w:rsid w:val="004F0ADE"/>
    <w:rsid w:val="004F1E37"/>
    <w:rsid w:val="00503F48"/>
    <w:rsid w:val="00507DA5"/>
    <w:rsid w:val="00512832"/>
    <w:rsid w:val="00516A3D"/>
    <w:rsid w:val="00521EDC"/>
    <w:rsid w:val="00526978"/>
    <w:rsid w:val="00531D18"/>
    <w:rsid w:val="005328A3"/>
    <w:rsid w:val="00553E2D"/>
    <w:rsid w:val="0057033F"/>
    <w:rsid w:val="00575CA8"/>
    <w:rsid w:val="005862D0"/>
    <w:rsid w:val="005903D2"/>
    <w:rsid w:val="005932B4"/>
    <w:rsid w:val="005968D3"/>
    <w:rsid w:val="005A013E"/>
    <w:rsid w:val="005A3A92"/>
    <w:rsid w:val="005A4158"/>
    <w:rsid w:val="005A4B17"/>
    <w:rsid w:val="005A4E96"/>
    <w:rsid w:val="005B26FF"/>
    <w:rsid w:val="005B43FE"/>
    <w:rsid w:val="005B45B4"/>
    <w:rsid w:val="005C6890"/>
    <w:rsid w:val="005D7D2F"/>
    <w:rsid w:val="005E4CA7"/>
    <w:rsid w:val="005F45F7"/>
    <w:rsid w:val="0061424A"/>
    <w:rsid w:val="00614E5C"/>
    <w:rsid w:val="00622A5E"/>
    <w:rsid w:val="006272B5"/>
    <w:rsid w:val="00644049"/>
    <w:rsid w:val="0064490C"/>
    <w:rsid w:val="00647A57"/>
    <w:rsid w:val="00653D93"/>
    <w:rsid w:val="00656D13"/>
    <w:rsid w:val="00657019"/>
    <w:rsid w:val="006624A8"/>
    <w:rsid w:val="00666B55"/>
    <w:rsid w:val="006670D8"/>
    <w:rsid w:val="00667D40"/>
    <w:rsid w:val="00674576"/>
    <w:rsid w:val="00676AD5"/>
    <w:rsid w:val="00685D7C"/>
    <w:rsid w:val="00687F7F"/>
    <w:rsid w:val="006A0AAD"/>
    <w:rsid w:val="006B0BE5"/>
    <w:rsid w:val="006B3BCA"/>
    <w:rsid w:val="006B462F"/>
    <w:rsid w:val="006B7165"/>
    <w:rsid w:val="006C52CC"/>
    <w:rsid w:val="006C7738"/>
    <w:rsid w:val="006D1A40"/>
    <w:rsid w:val="006D1ED9"/>
    <w:rsid w:val="00701244"/>
    <w:rsid w:val="00715342"/>
    <w:rsid w:val="00716517"/>
    <w:rsid w:val="007216CB"/>
    <w:rsid w:val="007449E0"/>
    <w:rsid w:val="007473DC"/>
    <w:rsid w:val="007514E2"/>
    <w:rsid w:val="007635B3"/>
    <w:rsid w:val="0076443A"/>
    <w:rsid w:val="0076562E"/>
    <w:rsid w:val="0078333C"/>
    <w:rsid w:val="00783E48"/>
    <w:rsid w:val="00790D98"/>
    <w:rsid w:val="007921B2"/>
    <w:rsid w:val="007939D6"/>
    <w:rsid w:val="007942C4"/>
    <w:rsid w:val="007A1258"/>
    <w:rsid w:val="007A5CF4"/>
    <w:rsid w:val="007C0F83"/>
    <w:rsid w:val="007C5417"/>
    <w:rsid w:val="007D3F46"/>
    <w:rsid w:val="007E2D7C"/>
    <w:rsid w:val="007F4D14"/>
    <w:rsid w:val="00801C20"/>
    <w:rsid w:val="0081322C"/>
    <w:rsid w:val="00822221"/>
    <w:rsid w:val="0082367E"/>
    <w:rsid w:val="00823968"/>
    <w:rsid w:val="00830BAC"/>
    <w:rsid w:val="008434D1"/>
    <w:rsid w:val="00844789"/>
    <w:rsid w:val="0085135C"/>
    <w:rsid w:val="00861170"/>
    <w:rsid w:val="00866BD8"/>
    <w:rsid w:val="008714E6"/>
    <w:rsid w:val="0088149A"/>
    <w:rsid w:val="008B03DC"/>
    <w:rsid w:val="008B1092"/>
    <w:rsid w:val="008B1155"/>
    <w:rsid w:val="008B5097"/>
    <w:rsid w:val="008B6C9E"/>
    <w:rsid w:val="008B7B11"/>
    <w:rsid w:val="008C08A1"/>
    <w:rsid w:val="008E1771"/>
    <w:rsid w:val="008E6846"/>
    <w:rsid w:val="00915E9E"/>
    <w:rsid w:val="00916168"/>
    <w:rsid w:val="00920362"/>
    <w:rsid w:val="00923974"/>
    <w:rsid w:val="009455E2"/>
    <w:rsid w:val="00950F75"/>
    <w:rsid w:val="00965256"/>
    <w:rsid w:val="00994C23"/>
    <w:rsid w:val="00997958"/>
    <w:rsid w:val="009A117E"/>
    <w:rsid w:val="009B38A6"/>
    <w:rsid w:val="009D1681"/>
    <w:rsid w:val="009D679E"/>
    <w:rsid w:val="009E10B6"/>
    <w:rsid w:val="00A25142"/>
    <w:rsid w:val="00A50115"/>
    <w:rsid w:val="00A61942"/>
    <w:rsid w:val="00A6697A"/>
    <w:rsid w:val="00A77F0A"/>
    <w:rsid w:val="00A832DC"/>
    <w:rsid w:val="00A9601C"/>
    <w:rsid w:val="00AA40C2"/>
    <w:rsid w:val="00AB7BE7"/>
    <w:rsid w:val="00AC4209"/>
    <w:rsid w:val="00AD2D5F"/>
    <w:rsid w:val="00AD3E53"/>
    <w:rsid w:val="00B07EA4"/>
    <w:rsid w:val="00B12627"/>
    <w:rsid w:val="00B1354D"/>
    <w:rsid w:val="00B14145"/>
    <w:rsid w:val="00B15D94"/>
    <w:rsid w:val="00B1733D"/>
    <w:rsid w:val="00B205AB"/>
    <w:rsid w:val="00B21737"/>
    <w:rsid w:val="00B255E5"/>
    <w:rsid w:val="00B264C2"/>
    <w:rsid w:val="00B33D89"/>
    <w:rsid w:val="00B65C88"/>
    <w:rsid w:val="00B861EE"/>
    <w:rsid w:val="00BA1076"/>
    <w:rsid w:val="00BA41DA"/>
    <w:rsid w:val="00BA4B5F"/>
    <w:rsid w:val="00BC256C"/>
    <w:rsid w:val="00BC69ED"/>
    <w:rsid w:val="00BD4549"/>
    <w:rsid w:val="00BD57D4"/>
    <w:rsid w:val="00BD5C87"/>
    <w:rsid w:val="00BF13D7"/>
    <w:rsid w:val="00BF2AE5"/>
    <w:rsid w:val="00C057EF"/>
    <w:rsid w:val="00C14CCC"/>
    <w:rsid w:val="00C34DD1"/>
    <w:rsid w:val="00C62A49"/>
    <w:rsid w:val="00C72758"/>
    <w:rsid w:val="00C73550"/>
    <w:rsid w:val="00C74298"/>
    <w:rsid w:val="00CA588D"/>
    <w:rsid w:val="00CA74B3"/>
    <w:rsid w:val="00CB70F2"/>
    <w:rsid w:val="00CB7BBD"/>
    <w:rsid w:val="00CD2C17"/>
    <w:rsid w:val="00CD676D"/>
    <w:rsid w:val="00CE275E"/>
    <w:rsid w:val="00CF0CC4"/>
    <w:rsid w:val="00CF49BC"/>
    <w:rsid w:val="00D05586"/>
    <w:rsid w:val="00D07C7F"/>
    <w:rsid w:val="00D21A52"/>
    <w:rsid w:val="00D2346E"/>
    <w:rsid w:val="00D26039"/>
    <w:rsid w:val="00D27574"/>
    <w:rsid w:val="00D31ABE"/>
    <w:rsid w:val="00D350FF"/>
    <w:rsid w:val="00D4183B"/>
    <w:rsid w:val="00D76D0D"/>
    <w:rsid w:val="00D77646"/>
    <w:rsid w:val="00D7779D"/>
    <w:rsid w:val="00D86A19"/>
    <w:rsid w:val="00D912EF"/>
    <w:rsid w:val="00DA7E26"/>
    <w:rsid w:val="00DE7EAB"/>
    <w:rsid w:val="00E21E3A"/>
    <w:rsid w:val="00E36F83"/>
    <w:rsid w:val="00E378BE"/>
    <w:rsid w:val="00E40801"/>
    <w:rsid w:val="00E44AF0"/>
    <w:rsid w:val="00E456D2"/>
    <w:rsid w:val="00E60BCC"/>
    <w:rsid w:val="00E646B5"/>
    <w:rsid w:val="00E64DBD"/>
    <w:rsid w:val="00E8132E"/>
    <w:rsid w:val="00E90422"/>
    <w:rsid w:val="00E91925"/>
    <w:rsid w:val="00E96E8D"/>
    <w:rsid w:val="00E9797D"/>
    <w:rsid w:val="00EA0176"/>
    <w:rsid w:val="00EA7C56"/>
    <w:rsid w:val="00EB25D0"/>
    <w:rsid w:val="00EC3235"/>
    <w:rsid w:val="00ED1844"/>
    <w:rsid w:val="00EF625C"/>
    <w:rsid w:val="00F1601E"/>
    <w:rsid w:val="00F21504"/>
    <w:rsid w:val="00F21863"/>
    <w:rsid w:val="00F21874"/>
    <w:rsid w:val="00F2316E"/>
    <w:rsid w:val="00F24761"/>
    <w:rsid w:val="00F24862"/>
    <w:rsid w:val="00F25D79"/>
    <w:rsid w:val="00F35890"/>
    <w:rsid w:val="00F47099"/>
    <w:rsid w:val="00F56129"/>
    <w:rsid w:val="00F57A61"/>
    <w:rsid w:val="00F605D7"/>
    <w:rsid w:val="00F6427D"/>
    <w:rsid w:val="00F64BFE"/>
    <w:rsid w:val="00F97AD3"/>
    <w:rsid w:val="00FA300F"/>
    <w:rsid w:val="00FA7A65"/>
    <w:rsid w:val="00FB5317"/>
    <w:rsid w:val="00FB6B85"/>
    <w:rsid w:val="00FC1C0C"/>
    <w:rsid w:val="00FE31E7"/>
    <w:rsid w:val="00FE33CA"/>
    <w:rsid w:val="00FE5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241B2-28A7-4CE1-8F56-7A2116D7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34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12F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rsid w:val="00575CA8"/>
    <w:rPr>
      <w:sz w:val="18"/>
      <w:szCs w:val="18"/>
    </w:rPr>
  </w:style>
  <w:style w:type="character" w:customStyle="1" w:styleId="Char">
    <w:name w:val="批注框文本 Char"/>
    <w:link w:val="a4"/>
    <w:uiPriority w:val="99"/>
    <w:semiHidden/>
    <w:locked/>
    <w:rsid w:val="00B255E5"/>
    <w:rPr>
      <w:rFonts w:cs="Times New Roman"/>
      <w:sz w:val="2"/>
    </w:rPr>
  </w:style>
  <w:style w:type="paragraph" w:styleId="a5">
    <w:name w:val="header"/>
    <w:basedOn w:val="a"/>
    <w:link w:val="Char0"/>
    <w:uiPriority w:val="99"/>
    <w:rsid w:val="00C14CCC"/>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C14CCC"/>
    <w:rPr>
      <w:rFonts w:cs="Times New Roman"/>
      <w:kern w:val="2"/>
      <w:sz w:val="18"/>
      <w:szCs w:val="18"/>
    </w:rPr>
  </w:style>
  <w:style w:type="paragraph" w:styleId="a6">
    <w:name w:val="footer"/>
    <w:basedOn w:val="a"/>
    <w:link w:val="Char1"/>
    <w:uiPriority w:val="99"/>
    <w:rsid w:val="00C14CCC"/>
    <w:pPr>
      <w:tabs>
        <w:tab w:val="center" w:pos="4153"/>
        <w:tab w:val="right" w:pos="8306"/>
      </w:tabs>
      <w:snapToGrid w:val="0"/>
      <w:jc w:val="left"/>
    </w:pPr>
    <w:rPr>
      <w:sz w:val="18"/>
      <w:szCs w:val="18"/>
    </w:rPr>
  </w:style>
  <w:style w:type="character" w:customStyle="1" w:styleId="Char1">
    <w:name w:val="页脚 Char"/>
    <w:link w:val="a6"/>
    <w:uiPriority w:val="99"/>
    <w:locked/>
    <w:rsid w:val="00C14CCC"/>
    <w:rPr>
      <w:rFonts w:cs="Times New Roman"/>
      <w:kern w:val="2"/>
      <w:sz w:val="18"/>
      <w:szCs w:val="18"/>
    </w:rPr>
  </w:style>
  <w:style w:type="paragraph" w:styleId="a7">
    <w:name w:val="List Paragraph"/>
    <w:basedOn w:val="a"/>
    <w:uiPriority w:val="99"/>
    <w:qFormat/>
    <w:rsid w:val="007C0F83"/>
    <w:pPr>
      <w:ind w:firstLineChars="200" w:firstLine="420"/>
    </w:pPr>
  </w:style>
  <w:style w:type="character" w:styleId="a8">
    <w:name w:val="Strong"/>
    <w:uiPriority w:val="99"/>
    <w:qFormat/>
    <w:rsid w:val="00455F0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21636">
      <w:marLeft w:val="0"/>
      <w:marRight w:val="0"/>
      <w:marTop w:val="0"/>
      <w:marBottom w:val="0"/>
      <w:divBdr>
        <w:top w:val="none" w:sz="0" w:space="0" w:color="auto"/>
        <w:left w:val="none" w:sz="0" w:space="0" w:color="auto"/>
        <w:bottom w:val="none" w:sz="0" w:space="0" w:color="auto"/>
        <w:right w:val="none" w:sz="0" w:space="0" w:color="auto"/>
      </w:divBdr>
      <w:divsChild>
        <w:div w:id="1747221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121</Words>
  <Characters>691</Characters>
  <Application>Microsoft Office Word</Application>
  <DocSecurity>0</DocSecurity>
  <Lines>5</Lines>
  <Paragraphs>1</Paragraphs>
  <ScaleCrop>false</ScaleCrop>
  <Company>苏州大学教务处</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本科生换修课程审批表</dc:title>
  <dc:subject/>
  <dc:creator>喻翔玮</dc:creator>
  <cp:keywords/>
  <dc:description/>
  <cp:lastModifiedBy>llji(吉亮亮)</cp:lastModifiedBy>
  <cp:revision>10</cp:revision>
  <cp:lastPrinted>2013-01-19T07:34:00Z</cp:lastPrinted>
  <dcterms:created xsi:type="dcterms:W3CDTF">2014-02-28T06:12:00Z</dcterms:created>
  <dcterms:modified xsi:type="dcterms:W3CDTF">2014-05-23T05:27:00Z</dcterms:modified>
</cp:coreProperties>
</file>