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886DB0">
        <w:rPr>
          <w:rFonts w:ascii="黑体" w:eastAsia="黑体" w:hAnsi="黑体" w:hint="eastAsia"/>
          <w:sz w:val="28"/>
        </w:rPr>
        <w:t>教育</w:t>
      </w:r>
      <w:r w:rsidR="00187201">
        <w:rPr>
          <w:rFonts w:ascii="黑体" w:eastAsia="黑体" w:hAnsi="黑体" w:hint="eastAsia"/>
          <w:sz w:val="28"/>
        </w:rPr>
        <w:t>心理学</w:t>
      </w:r>
      <w:r w:rsidR="00D53DC6">
        <w:rPr>
          <w:rFonts w:ascii="黑体" w:eastAsia="黑体" w:hAnsi="黑体" w:hint="eastAsia"/>
          <w:sz w:val="28"/>
        </w:rPr>
        <w:t>(二)</w:t>
      </w:r>
      <w:r w:rsidRPr="000E5812">
        <w:rPr>
          <w:rFonts w:ascii="黑体" w:eastAsia="黑体" w:hAnsi="黑体" w:hint="eastAsia"/>
          <w:sz w:val="28"/>
        </w:rPr>
        <w:t>》教学大纲</w:t>
      </w:r>
    </w:p>
    <w:p w:rsidR="000E5812" w:rsidRDefault="000E581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3"/>
        <w:gridCol w:w="2902"/>
        <w:gridCol w:w="1240"/>
        <w:gridCol w:w="3081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D53DC6" w:rsidP="000E5812">
            <w:r>
              <w:rPr>
                <w:bCs/>
                <w:szCs w:val="21"/>
                <w:lang w:val="fr-FR"/>
              </w:rPr>
              <w:t xml:space="preserve">Educational Psychology </w:t>
            </w:r>
            <w:r>
              <w:rPr>
                <w:rFonts w:hAnsi="宋体"/>
                <w:bCs/>
                <w:szCs w:val="21"/>
                <w:lang w:val="fr-FR"/>
              </w:rPr>
              <w:t>（Ⅱ）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D53DC6">
            <w:r>
              <w:rPr>
                <w:rFonts w:hint="eastAsia"/>
                <w:color w:val="000000"/>
              </w:rPr>
              <w:t>PEDE2006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D53DC6" w:rsidP="00EA1DC5">
            <w:r>
              <w:rPr>
                <w:rFonts w:hint="eastAsia"/>
              </w:rPr>
              <w:t>大类基础课程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 w:rsidP="00EA1DC5">
            <w:r>
              <w:rPr>
                <w:rFonts w:hint="eastAsia"/>
              </w:rPr>
              <w:t>教育学</w:t>
            </w:r>
            <w:r w:rsidR="00554A05">
              <w:rPr>
                <w:rFonts w:hint="eastAsia"/>
              </w:rPr>
              <w:t>专业本科生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EA1DC5">
            <w:r>
              <w:t>3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0E5812" w:rsidP="00EA1DC5">
            <w:r>
              <w:rPr>
                <w:rFonts w:hint="eastAsia"/>
              </w:rPr>
              <w:t>54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EA1DC5">
            <w:r>
              <w:rPr>
                <w:rFonts w:hint="eastAsia"/>
              </w:rPr>
              <w:t>肖卫兵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D57487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 w:rsidR="00EA1DC5">
              <w:t>10</w:t>
            </w:r>
            <w:r>
              <w:rPr>
                <w:rFonts w:hint="eastAsia"/>
              </w:rPr>
              <w:t>月</w:t>
            </w:r>
          </w:p>
        </w:tc>
      </w:tr>
    </w:tbl>
    <w:p w:rsidR="00917501" w:rsidRPr="00923A51" w:rsidRDefault="00917501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F54471" w:rsidRPr="00F54471" w:rsidRDefault="00F54471" w:rsidP="00F54471">
      <w:pPr>
        <w:ind w:firstLineChars="200" w:firstLine="420"/>
        <w:rPr>
          <w:rFonts w:ascii="仿宋" w:eastAsia="仿宋" w:hAnsi="仿宋"/>
        </w:rPr>
      </w:pPr>
      <w:r w:rsidRPr="00F54471">
        <w:rPr>
          <w:rFonts w:ascii="仿宋" w:eastAsia="仿宋" w:hAnsi="仿宋" w:hint="eastAsia"/>
        </w:rPr>
        <w:t>《教育心理学（二</w:t>
      </w:r>
      <w:r w:rsidRPr="00F54471">
        <w:rPr>
          <w:rFonts w:ascii="仿宋" w:eastAsia="仿宋" w:hAnsi="仿宋"/>
        </w:rPr>
        <w:t>）</w:t>
      </w:r>
      <w:r w:rsidRPr="00F54471">
        <w:rPr>
          <w:rFonts w:ascii="仿宋" w:eastAsia="仿宋" w:hAnsi="仿宋" w:hint="eastAsia"/>
        </w:rPr>
        <w:t>》是教育学专业学生的一门大类基础课程、</w:t>
      </w:r>
      <w:r w:rsidRPr="00F54471">
        <w:rPr>
          <w:rFonts w:ascii="仿宋" w:eastAsia="仿宋" w:hAnsi="仿宋"/>
        </w:rPr>
        <w:t>学位课程</w:t>
      </w:r>
      <w:r w:rsidRPr="00F54471">
        <w:rPr>
          <w:rFonts w:ascii="仿宋" w:eastAsia="仿宋" w:hAnsi="仿宋" w:hint="eastAsia"/>
        </w:rPr>
        <w:t>，是一门</w:t>
      </w:r>
      <w:r w:rsidR="00485991">
        <w:rPr>
          <w:rFonts w:ascii="仿宋" w:eastAsia="仿宋" w:hAnsi="仿宋" w:hint="eastAsia"/>
        </w:rPr>
        <w:t>兼具</w:t>
      </w:r>
      <w:r w:rsidR="00485991">
        <w:rPr>
          <w:rFonts w:ascii="仿宋" w:eastAsia="仿宋" w:hAnsi="仿宋"/>
        </w:rPr>
        <w:t>理论性与实践性</w:t>
      </w:r>
      <w:r w:rsidRPr="00F54471">
        <w:rPr>
          <w:rFonts w:ascii="仿宋" w:eastAsia="仿宋" w:hAnsi="仿宋" w:hint="eastAsia"/>
        </w:rPr>
        <w:t>的课程。该课程对于学生正确把握教育心理学的地位和作用，科学掌握教育心理学的基本原理，提高学生的专业素养和教育教学技能，具有不可替代的重要作用。通过本课程的学习，学生能够掌握教育心理学的概念和历史，理解教育心理学的价值和机制，阐明学生学习的内在过程、特点及规律，探索影响学生学习的内外部因素。把握教育教学心理的过程和方法，观察、分析学校教育教学与教学改革中的现实问题，根据教育心理学原理要求进行课程和内容的教学设计，知晓现代教育心理学的基本理念、技术和模式，提升自己在教育心理学方面的综合素养，为将来从事教育教学工作奠定坚实的教育心理学基础。</w:t>
      </w:r>
    </w:p>
    <w:p w:rsidR="00E71A53" w:rsidRPr="000F7EDA" w:rsidRDefault="00E71A53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0E5812" w:rsidRPr="0077312F" w:rsidRDefault="00F0133F" w:rsidP="0077312F">
      <w:pPr>
        <w:ind w:firstLineChars="200" w:firstLine="420"/>
        <w:rPr>
          <w:rFonts w:ascii="仿宋" w:eastAsia="仿宋" w:hAnsi="仿宋"/>
        </w:rPr>
      </w:pPr>
      <w:r w:rsidRPr="0077312F">
        <w:rPr>
          <w:rFonts w:ascii="仿宋" w:eastAsia="仿宋" w:hAnsi="仿宋" w:hint="eastAsia"/>
        </w:rPr>
        <w:t>（一</w:t>
      </w:r>
      <w:r w:rsidRPr="0077312F">
        <w:rPr>
          <w:rFonts w:ascii="仿宋" w:eastAsia="仿宋" w:hAnsi="仿宋"/>
        </w:rPr>
        <w:t>）</w:t>
      </w:r>
      <w:r w:rsidRPr="0077312F">
        <w:rPr>
          <w:rFonts w:ascii="仿宋" w:eastAsia="仿宋" w:hAnsi="仿宋" w:hint="eastAsia"/>
        </w:rPr>
        <w:t>课程</w:t>
      </w:r>
      <w:r w:rsidRPr="0077312F">
        <w:rPr>
          <w:rFonts w:ascii="仿宋" w:eastAsia="仿宋" w:hAnsi="仿宋"/>
        </w:rPr>
        <w:t>性质：教育学专业</w:t>
      </w:r>
      <w:r w:rsidR="00F54471">
        <w:rPr>
          <w:rFonts w:ascii="仿宋" w:eastAsia="仿宋" w:hAnsi="仿宋" w:hint="eastAsia"/>
        </w:rPr>
        <w:t>大类基础课程</w:t>
      </w:r>
    </w:p>
    <w:p w:rsidR="00F0133F" w:rsidRPr="0077312F" w:rsidRDefault="00F0133F" w:rsidP="0077312F">
      <w:pPr>
        <w:ind w:firstLineChars="200" w:firstLine="420"/>
        <w:rPr>
          <w:rFonts w:ascii="仿宋" w:eastAsia="仿宋" w:hAnsi="仿宋"/>
        </w:rPr>
      </w:pPr>
      <w:r w:rsidRPr="0077312F">
        <w:rPr>
          <w:rFonts w:ascii="仿宋" w:eastAsia="仿宋" w:hAnsi="仿宋" w:hint="eastAsia"/>
        </w:rPr>
        <w:t>（</w:t>
      </w:r>
      <w:r w:rsidRPr="0077312F">
        <w:rPr>
          <w:rFonts w:ascii="仿宋" w:eastAsia="仿宋" w:hAnsi="仿宋"/>
        </w:rPr>
        <w:t>二）课程目标：</w:t>
      </w:r>
    </w:p>
    <w:p w:rsidR="00F0133F" w:rsidRDefault="00F0133F" w:rsidP="0077312F">
      <w:pPr>
        <w:ind w:firstLineChars="200" w:firstLine="420"/>
        <w:rPr>
          <w:rFonts w:ascii="仿宋" w:eastAsia="仿宋" w:hAnsi="仿宋"/>
        </w:rPr>
      </w:pPr>
      <w:r w:rsidRPr="0077312F">
        <w:rPr>
          <w:rFonts w:ascii="仿宋" w:eastAsia="仿宋" w:hAnsi="仿宋" w:hint="eastAsia"/>
        </w:rPr>
        <w:t>1、</w:t>
      </w:r>
      <w:r w:rsidRPr="0077312F">
        <w:rPr>
          <w:rFonts w:ascii="仿宋" w:eastAsia="仿宋" w:hAnsi="仿宋"/>
        </w:rPr>
        <w:t>知识与技能领域目标</w:t>
      </w:r>
    </w:p>
    <w:p w:rsidR="0094609A" w:rsidRDefault="00CA6C6A" w:rsidP="00CA6C6A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（1）明晰</w:t>
      </w:r>
      <w:r>
        <w:rPr>
          <w:rFonts w:ascii="仿宋" w:eastAsia="仿宋" w:hAnsi="仿宋"/>
        </w:rPr>
        <w:t>教育与</w:t>
      </w:r>
      <w:r w:rsidR="00485991">
        <w:rPr>
          <w:rFonts w:ascii="仿宋" w:eastAsia="仿宋" w:hAnsi="仿宋" w:hint="eastAsia"/>
        </w:rPr>
        <w:t>“</w:t>
      </w:r>
      <w:r>
        <w:rPr>
          <w:rFonts w:ascii="仿宋" w:eastAsia="仿宋" w:hAnsi="仿宋"/>
        </w:rPr>
        <w:t>人的发展</w:t>
      </w:r>
      <w:r w:rsidR="00485991">
        <w:rPr>
          <w:rFonts w:ascii="仿宋" w:eastAsia="仿宋" w:hAnsi="仿宋" w:hint="eastAsia"/>
        </w:rPr>
        <w:t>”</w:t>
      </w:r>
      <w:r>
        <w:rPr>
          <w:rFonts w:ascii="仿宋" w:eastAsia="仿宋" w:hAnsi="仿宋"/>
        </w:rPr>
        <w:t>之间的关系，掌握</w:t>
      </w:r>
      <w:r>
        <w:rPr>
          <w:rFonts w:ascii="仿宋" w:eastAsia="仿宋" w:hAnsi="仿宋" w:hint="eastAsia"/>
        </w:rPr>
        <w:t>“</w:t>
      </w:r>
      <w:r>
        <w:rPr>
          <w:rFonts w:ascii="仿宋" w:eastAsia="仿宋" w:hAnsi="仿宋"/>
        </w:rPr>
        <w:t>教</w:t>
      </w:r>
      <w:r>
        <w:rPr>
          <w:rFonts w:ascii="仿宋" w:eastAsia="仿宋" w:hAnsi="仿宋" w:hint="eastAsia"/>
        </w:rPr>
        <w:t>”</w:t>
      </w:r>
      <w:r>
        <w:rPr>
          <w:rFonts w:ascii="仿宋" w:eastAsia="仿宋" w:hAnsi="仿宋"/>
        </w:rPr>
        <w:t>的原理与</w:t>
      </w:r>
      <w:r>
        <w:rPr>
          <w:rFonts w:ascii="仿宋" w:eastAsia="仿宋" w:hAnsi="仿宋" w:hint="eastAsia"/>
        </w:rPr>
        <w:t>“</w:t>
      </w:r>
      <w:r>
        <w:rPr>
          <w:rFonts w:ascii="仿宋" w:eastAsia="仿宋" w:hAnsi="仿宋"/>
        </w:rPr>
        <w:t>学</w:t>
      </w:r>
      <w:r>
        <w:rPr>
          <w:rFonts w:ascii="仿宋" w:eastAsia="仿宋" w:hAnsi="仿宋" w:hint="eastAsia"/>
        </w:rPr>
        <w:t>”</w:t>
      </w:r>
      <w:r>
        <w:rPr>
          <w:rFonts w:ascii="仿宋" w:eastAsia="仿宋" w:hAnsi="仿宋"/>
        </w:rPr>
        <w:t>的原理</w:t>
      </w:r>
    </w:p>
    <w:p w:rsidR="00CA6C6A" w:rsidRDefault="00CA6C6A" w:rsidP="00CA6C6A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（2）能结合</w:t>
      </w:r>
      <w:r>
        <w:rPr>
          <w:rFonts w:ascii="仿宋" w:eastAsia="仿宋" w:hAnsi="仿宋"/>
        </w:rPr>
        <w:t>具体的教育内容，</w:t>
      </w:r>
      <w:r>
        <w:rPr>
          <w:rFonts w:ascii="仿宋" w:eastAsia="仿宋" w:hAnsi="仿宋" w:hint="eastAsia"/>
        </w:rPr>
        <w:t>进行</w:t>
      </w:r>
      <w:r>
        <w:rPr>
          <w:rFonts w:ascii="仿宋" w:eastAsia="仿宋" w:hAnsi="仿宋"/>
        </w:rPr>
        <w:t>学习设计与教学设计</w:t>
      </w:r>
    </w:p>
    <w:p w:rsidR="00F078BF" w:rsidRDefault="00F078BF" w:rsidP="0077312F">
      <w:pPr>
        <w:ind w:firstLineChars="200" w:firstLine="420"/>
        <w:rPr>
          <w:rFonts w:ascii="仿宋" w:eastAsia="仿宋" w:hAnsi="仿宋"/>
        </w:rPr>
      </w:pPr>
      <w:r w:rsidRPr="0077312F">
        <w:rPr>
          <w:rFonts w:ascii="仿宋" w:eastAsia="仿宋" w:hAnsi="仿宋" w:hint="eastAsia"/>
        </w:rPr>
        <w:t>2、</w:t>
      </w:r>
      <w:r w:rsidR="0077312F">
        <w:rPr>
          <w:rFonts w:ascii="仿宋" w:eastAsia="仿宋" w:hAnsi="仿宋"/>
        </w:rPr>
        <w:t>过程与方法目标</w:t>
      </w:r>
    </w:p>
    <w:p w:rsidR="0077312F" w:rsidRDefault="0077312F" w:rsidP="0077312F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（1）通过</w:t>
      </w:r>
      <w:r w:rsidR="00CA6C6A">
        <w:rPr>
          <w:rFonts w:ascii="仿宋" w:eastAsia="仿宋" w:hAnsi="仿宋"/>
        </w:rPr>
        <w:t>汇报</w:t>
      </w:r>
      <w:r w:rsidR="00CA6C6A">
        <w:rPr>
          <w:rFonts w:ascii="仿宋" w:eastAsia="仿宋" w:hAnsi="仿宋" w:hint="eastAsia"/>
        </w:rPr>
        <w:t>、</w:t>
      </w:r>
      <w:r w:rsidR="00CA6C6A">
        <w:rPr>
          <w:rFonts w:ascii="仿宋" w:eastAsia="仿宋" w:hAnsi="仿宋"/>
        </w:rPr>
        <w:t>说课、写教案等方式，</w:t>
      </w:r>
      <w:r w:rsidR="00CA6C6A">
        <w:rPr>
          <w:rFonts w:ascii="仿宋" w:eastAsia="仿宋" w:hAnsi="仿宋" w:hint="eastAsia"/>
        </w:rPr>
        <w:t>获得</w:t>
      </w:r>
      <w:r w:rsidR="00CA6C6A">
        <w:rPr>
          <w:rFonts w:ascii="仿宋" w:eastAsia="仿宋" w:hAnsi="仿宋"/>
        </w:rPr>
        <w:t>关于</w:t>
      </w:r>
      <w:r w:rsidR="00CA6C6A">
        <w:rPr>
          <w:rFonts w:ascii="仿宋" w:eastAsia="仿宋" w:hAnsi="仿宋" w:hint="eastAsia"/>
        </w:rPr>
        <w:t>“教——学过程”的直接</w:t>
      </w:r>
      <w:r w:rsidR="00CA6C6A">
        <w:rPr>
          <w:rFonts w:ascii="仿宋" w:eastAsia="仿宋" w:hAnsi="仿宋"/>
        </w:rPr>
        <w:t>体验</w:t>
      </w:r>
    </w:p>
    <w:p w:rsidR="0077312F" w:rsidRPr="0077312F" w:rsidRDefault="0077312F" w:rsidP="0077312F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</w:t>
      </w:r>
      <w:r>
        <w:rPr>
          <w:rFonts w:ascii="仿宋" w:eastAsia="仿宋" w:hAnsi="仿宋"/>
        </w:rPr>
        <w:t>通过</w:t>
      </w:r>
      <w:r w:rsidR="00CA6C6A">
        <w:rPr>
          <w:rFonts w:ascii="仿宋" w:eastAsia="仿宋" w:hAnsi="仿宋" w:hint="eastAsia"/>
        </w:rPr>
        <w:t>案例</w:t>
      </w:r>
      <w:r w:rsidR="00CA6C6A">
        <w:rPr>
          <w:rFonts w:ascii="仿宋" w:eastAsia="仿宋" w:hAnsi="仿宋"/>
        </w:rPr>
        <w:t>讨论</w:t>
      </w:r>
      <w:r>
        <w:rPr>
          <w:rFonts w:ascii="仿宋" w:eastAsia="仿宋" w:hAnsi="仿宋"/>
        </w:rPr>
        <w:t>，学会</w:t>
      </w:r>
      <w:r w:rsidR="00CA6C6A">
        <w:rPr>
          <w:rFonts w:ascii="仿宋" w:eastAsia="仿宋" w:hAnsi="仿宋" w:hint="eastAsia"/>
        </w:rPr>
        <w:t>交流与</w:t>
      </w:r>
      <w:r w:rsidR="00CA6C6A">
        <w:rPr>
          <w:rFonts w:ascii="仿宋" w:eastAsia="仿宋" w:hAnsi="仿宋"/>
        </w:rPr>
        <w:t>合作</w:t>
      </w:r>
    </w:p>
    <w:p w:rsidR="00F078BF" w:rsidRDefault="00F078BF" w:rsidP="0077312F">
      <w:pPr>
        <w:ind w:firstLineChars="200" w:firstLine="420"/>
        <w:rPr>
          <w:rFonts w:ascii="仿宋" w:eastAsia="仿宋" w:hAnsi="仿宋"/>
        </w:rPr>
      </w:pPr>
      <w:r w:rsidRPr="0077312F">
        <w:rPr>
          <w:rFonts w:ascii="仿宋" w:eastAsia="仿宋" w:hAnsi="仿宋" w:hint="eastAsia"/>
        </w:rPr>
        <w:t>3、</w:t>
      </w:r>
      <w:r w:rsidRPr="0077312F">
        <w:rPr>
          <w:rFonts w:ascii="仿宋" w:eastAsia="仿宋" w:hAnsi="仿宋"/>
        </w:rPr>
        <w:t>情感、态度与价值观目标：</w:t>
      </w:r>
    </w:p>
    <w:p w:rsidR="0077312F" w:rsidRDefault="0077312F" w:rsidP="0077312F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CA6C6A">
        <w:rPr>
          <w:rFonts w:ascii="仿宋" w:eastAsia="仿宋" w:hAnsi="仿宋" w:hint="eastAsia"/>
        </w:rPr>
        <w:t>培养教育意识，热爱教育事业</w:t>
      </w:r>
    </w:p>
    <w:p w:rsidR="00CA6C6A" w:rsidRPr="00CA6C6A" w:rsidRDefault="00CA6C6A" w:rsidP="0077312F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（2）培养</w:t>
      </w:r>
      <w:r>
        <w:rPr>
          <w:rFonts w:ascii="仿宋" w:eastAsia="仿宋" w:hAnsi="仿宋"/>
        </w:rPr>
        <w:t>“教——学过程”</w:t>
      </w:r>
      <w:r>
        <w:rPr>
          <w:rFonts w:ascii="仿宋" w:eastAsia="仿宋" w:hAnsi="仿宋" w:hint="eastAsia"/>
        </w:rPr>
        <w:t>中</w:t>
      </w:r>
      <w:r>
        <w:rPr>
          <w:rFonts w:ascii="仿宋" w:eastAsia="仿宋" w:hAnsi="仿宋"/>
        </w:rPr>
        <w:t>的</w:t>
      </w:r>
      <w:r>
        <w:rPr>
          <w:rFonts w:ascii="仿宋" w:eastAsia="仿宋" w:hAnsi="仿宋" w:hint="eastAsia"/>
        </w:rPr>
        <w:t>主体意识</w:t>
      </w:r>
      <w:r>
        <w:rPr>
          <w:rFonts w:ascii="仿宋" w:eastAsia="仿宋" w:hAnsi="仿宋"/>
        </w:rPr>
        <w:t>，明晰学习者的学习责任</w:t>
      </w:r>
    </w:p>
    <w:p w:rsidR="000E5812" w:rsidRPr="000F7EDA" w:rsidRDefault="000E5812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0E5812" w:rsidRPr="00DF6DBC" w:rsidRDefault="002C3FFF" w:rsidP="00100C8E">
      <w:pPr>
        <w:pStyle w:val="a4"/>
        <w:numPr>
          <w:ilvl w:val="0"/>
          <w:numId w:val="2"/>
        </w:numPr>
        <w:ind w:firstLineChars="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绪论</w:t>
      </w:r>
      <w:r w:rsidR="000E5812" w:rsidRPr="00DF6DBC">
        <w:rPr>
          <w:rFonts w:ascii="仿宋" w:eastAsia="仿宋" w:hAnsi="仿宋" w:hint="eastAsia"/>
        </w:rPr>
        <w:t>（</w:t>
      </w:r>
      <w:r w:rsidR="00DF63DB">
        <w:rPr>
          <w:rFonts w:ascii="仿宋" w:eastAsia="仿宋" w:hAnsi="仿宋"/>
        </w:rPr>
        <w:t>3</w:t>
      </w:r>
      <w:r w:rsidR="000E5812" w:rsidRPr="00DF6DBC">
        <w:rPr>
          <w:rFonts w:ascii="仿宋" w:eastAsia="仿宋" w:hAnsi="仿宋" w:hint="eastAsia"/>
        </w:rPr>
        <w:t>学时）</w:t>
      </w:r>
    </w:p>
    <w:p w:rsidR="00742133" w:rsidRDefault="00742133" w:rsidP="0087350D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535FFB" w:rsidRDefault="00535FFB" w:rsidP="00535FFB">
      <w:pPr>
        <w:pStyle w:val="a4"/>
        <w:numPr>
          <w:ilvl w:val="0"/>
          <w:numId w:val="34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/>
        </w:rPr>
        <w:t>教育心理学的性质、研究对象与学习意义</w:t>
      </w:r>
    </w:p>
    <w:p w:rsidR="00535FFB" w:rsidRDefault="00535FFB" w:rsidP="00535FFB">
      <w:pPr>
        <w:pStyle w:val="a4"/>
        <w:numPr>
          <w:ilvl w:val="0"/>
          <w:numId w:val="34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教育心理学</w:t>
      </w:r>
      <w:r>
        <w:rPr>
          <w:rFonts w:ascii="仿宋" w:eastAsia="仿宋" w:hAnsi="仿宋"/>
        </w:rPr>
        <w:t>的历史发展</w:t>
      </w:r>
    </w:p>
    <w:p w:rsidR="00535FFB" w:rsidRDefault="00535FFB" w:rsidP="00535FFB">
      <w:pPr>
        <w:pStyle w:val="a4"/>
        <w:numPr>
          <w:ilvl w:val="0"/>
          <w:numId w:val="34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教育心理学</w:t>
      </w:r>
      <w:r>
        <w:rPr>
          <w:rFonts w:ascii="仿宋" w:eastAsia="仿宋" w:hAnsi="仿宋"/>
        </w:rPr>
        <w:t>的研究方法</w:t>
      </w:r>
    </w:p>
    <w:p w:rsidR="00742133" w:rsidRPr="00DF6DBC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  <w:r w:rsidR="00EF2A3E">
        <w:rPr>
          <w:rFonts w:ascii="仿宋" w:eastAsia="仿宋" w:hAnsi="仿宋" w:hint="eastAsia"/>
        </w:rPr>
        <w:t>：</w:t>
      </w:r>
      <w:r w:rsidR="004D552E" w:rsidRPr="00DF6DBC">
        <w:rPr>
          <w:rFonts w:ascii="仿宋" w:eastAsia="仿宋" w:hAnsi="仿宋"/>
        </w:rPr>
        <w:t xml:space="preserve"> </w:t>
      </w:r>
      <w:r w:rsidR="00535FFB">
        <w:rPr>
          <w:rFonts w:ascii="仿宋" w:eastAsia="仿宋" w:hAnsi="仿宋" w:hint="eastAsia"/>
        </w:rPr>
        <w:t>教育心理学</w:t>
      </w:r>
      <w:r w:rsidR="00535FFB">
        <w:rPr>
          <w:rFonts w:ascii="仿宋" w:eastAsia="仿宋" w:hAnsi="仿宋"/>
        </w:rPr>
        <w:t>的性质</w:t>
      </w:r>
      <w:r w:rsidR="00535FFB">
        <w:rPr>
          <w:rFonts w:ascii="仿宋" w:eastAsia="仿宋" w:hAnsi="仿宋" w:hint="eastAsia"/>
        </w:rPr>
        <w:t>、</w:t>
      </w:r>
      <w:r w:rsidR="00535FFB">
        <w:rPr>
          <w:rFonts w:ascii="仿宋" w:eastAsia="仿宋" w:hAnsi="仿宋"/>
        </w:rPr>
        <w:t>研究对象</w:t>
      </w:r>
      <w:r w:rsidR="00DF63DB">
        <w:rPr>
          <w:rFonts w:ascii="仿宋" w:eastAsia="仿宋" w:hAnsi="仿宋" w:hint="eastAsia"/>
        </w:rPr>
        <w:t>；</w:t>
      </w:r>
      <w:r w:rsidR="00DF63DB">
        <w:rPr>
          <w:rFonts w:ascii="仿宋" w:eastAsia="仿宋" w:hAnsi="仿宋"/>
        </w:rPr>
        <w:t>教育心理学的研究方法</w:t>
      </w:r>
    </w:p>
    <w:p w:rsidR="00742133" w:rsidRPr="00DF6DBC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  <w:r w:rsidR="00EF2A3E">
        <w:rPr>
          <w:rFonts w:ascii="仿宋" w:eastAsia="仿宋" w:hAnsi="仿宋" w:hint="eastAsia"/>
        </w:rPr>
        <w:t>：</w:t>
      </w:r>
      <w:r w:rsidR="004D552E" w:rsidRPr="00DF6DBC">
        <w:rPr>
          <w:rFonts w:ascii="仿宋" w:eastAsia="仿宋" w:hAnsi="仿宋"/>
        </w:rPr>
        <w:t xml:space="preserve"> </w:t>
      </w:r>
      <w:r w:rsidR="00DF63DB">
        <w:rPr>
          <w:rFonts w:ascii="仿宋" w:eastAsia="仿宋" w:hAnsi="仿宋" w:hint="eastAsia"/>
        </w:rPr>
        <w:t>教育心理学</w:t>
      </w:r>
      <w:r w:rsidR="00DF63DB">
        <w:rPr>
          <w:rFonts w:ascii="仿宋" w:eastAsia="仿宋" w:hAnsi="仿宋"/>
        </w:rPr>
        <w:t>的研究对象</w:t>
      </w:r>
    </w:p>
    <w:p w:rsidR="000E5812" w:rsidRPr="00DF6DBC" w:rsidRDefault="00DF63DB" w:rsidP="00100C8E">
      <w:pPr>
        <w:pStyle w:val="a4"/>
        <w:numPr>
          <w:ilvl w:val="0"/>
          <w:numId w:val="2"/>
        </w:numPr>
        <w:ind w:firstLineChars="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心理发展</w:t>
      </w:r>
      <w:r>
        <w:rPr>
          <w:rFonts w:ascii="仿宋" w:eastAsia="仿宋" w:hAnsi="仿宋"/>
        </w:rPr>
        <w:t>与教育</w:t>
      </w:r>
      <w:r w:rsidR="00742133" w:rsidRPr="00DF6DBC">
        <w:rPr>
          <w:rFonts w:ascii="仿宋" w:eastAsia="仿宋" w:hAnsi="仿宋" w:hint="eastAsia"/>
        </w:rPr>
        <w:t>（</w:t>
      </w:r>
      <w:r w:rsidR="00CC1AF4">
        <w:rPr>
          <w:rFonts w:ascii="仿宋" w:eastAsia="仿宋" w:hAnsi="仿宋"/>
        </w:rPr>
        <w:t>6</w:t>
      </w:r>
      <w:r w:rsidR="00742133" w:rsidRPr="00DF6DBC">
        <w:rPr>
          <w:rFonts w:ascii="仿宋" w:eastAsia="仿宋" w:hAnsi="仿宋" w:hint="eastAsia"/>
        </w:rPr>
        <w:t>学时）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EF2A3E" w:rsidRDefault="00DF63DB" w:rsidP="00EF2A3E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心理发展与</w:t>
      </w:r>
      <w:r>
        <w:rPr>
          <w:rFonts w:ascii="仿宋" w:eastAsia="仿宋" w:hAnsi="仿宋"/>
        </w:rPr>
        <w:t>教育概述</w:t>
      </w:r>
    </w:p>
    <w:p w:rsidR="00DF63DB" w:rsidRDefault="00DF63DB" w:rsidP="00EF2A3E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认知发展</w:t>
      </w:r>
      <w:r>
        <w:rPr>
          <w:rFonts w:ascii="仿宋" w:eastAsia="仿宋" w:hAnsi="仿宋"/>
        </w:rPr>
        <w:t>与教育</w:t>
      </w:r>
    </w:p>
    <w:p w:rsidR="00DF63DB" w:rsidRDefault="00DF63DB" w:rsidP="00EF2A3E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人格发展</w:t>
      </w:r>
      <w:r>
        <w:rPr>
          <w:rFonts w:ascii="仿宋" w:eastAsia="仿宋" w:hAnsi="仿宋"/>
        </w:rPr>
        <w:t>与教育</w:t>
      </w:r>
    </w:p>
    <w:p w:rsidR="00DF63DB" w:rsidRDefault="00DF63DB" w:rsidP="00EF2A3E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言语发展</w:t>
      </w:r>
      <w:r>
        <w:rPr>
          <w:rFonts w:ascii="仿宋" w:eastAsia="仿宋" w:hAnsi="仿宋"/>
        </w:rPr>
        <w:t>与教育</w:t>
      </w:r>
    </w:p>
    <w:p w:rsidR="00DF63DB" w:rsidRPr="00DF6DBC" w:rsidRDefault="00DF63DB" w:rsidP="00EF2A3E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社会性</w:t>
      </w:r>
      <w:r>
        <w:rPr>
          <w:rFonts w:ascii="仿宋" w:eastAsia="仿宋" w:hAnsi="仿宋"/>
        </w:rPr>
        <w:t>发展与教育</w:t>
      </w:r>
    </w:p>
    <w:p w:rsidR="00742133" w:rsidRPr="00DF6DBC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  <w:r w:rsidR="00EF2A3E">
        <w:rPr>
          <w:rFonts w:ascii="仿宋" w:eastAsia="仿宋" w:hAnsi="仿宋" w:hint="eastAsia"/>
        </w:rPr>
        <w:t>：</w:t>
      </w:r>
      <w:r w:rsidR="004D552E" w:rsidRPr="00DF6DBC">
        <w:rPr>
          <w:rFonts w:ascii="仿宋" w:eastAsia="仿宋" w:hAnsi="仿宋"/>
        </w:rPr>
        <w:t xml:space="preserve"> </w:t>
      </w:r>
      <w:r w:rsidR="00D4011B">
        <w:rPr>
          <w:rFonts w:ascii="仿宋" w:eastAsia="仿宋" w:hAnsi="仿宋" w:hint="eastAsia"/>
        </w:rPr>
        <w:t>心理发展</w:t>
      </w:r>
      <w:r w:rsidR="00D4011B">
        <w:rPr>
          <w:rFonts w:ascii="仿宋" w:eastAsia="仿宋" w:hAnsi="仿宋"/>
        </w:rPr>
        <w:t>的实质、动力；影响心理发展的因素</w:t>
      </w:r>
      <w:r w:rsidR="00D4011B">
        <w:rPr>
          <w:rFonts w:ascii="仿宋" w:eastAsia="仿宋" w:hAnsi="仿宋" w:hint="eastAsia"/>
        </w:rPr>
        <w:t>；</w:t>
      </w:r>
      <w:r w:rsidR="00D4011B">
        <w:rPr>
          <w:rFonts w:ascii="仿宋" w:eastAsia="仿宋" w:hAnsi="仿宋"/>
        </w:rPr>
        <w:t>学生的</w:t>
      </w:r>
      <w:r w:rsidR="00D4011B">
        <w:rPr>
          <w:rFonts w:ascii="仿宋" w:eastAsia="仿宋" w:hAnsi="仿宋" w:hint="eastAsia"/>
        </w:rPr>
        <w:t>心理</w:t>
      </w:r>
      <w:r w:rsidR="00D4011B">
        <w:rPr>
          <w:rFonts w:ascii="仿宋" w:eastAsia="仿宋" w:hAnsi="仿宋"/>
        </w:rPr>
        <w:t>构成；</w:t>
      </w:r>
      <w:r w:rsidR="00D4011B">
        <w:rPr>
          <w:rFonts w:ascii="仿宋" w:eastAsia="仿宋" w:hAnsi="仿宋" w:hint="eastAsia"/>
        </w:rPr>
        <w:t>；</w:t>
      </w:r>
      <w:r w:rsidR="00D4011B">
        <w:rPr>
          <w:rFonts w:ascii="仿宋" w:eastAsia="仿宋" w:hAnsi="仿宋"/>
        </w:rPr>
        <w:t>认知发展与教育；人格发展与教育</w:t>
      </w:r>
    </w:p>
    <w:p w:rsidR="00742133" w:rsidRPr="00DF6DBC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  <w:r w:rsidR="00EF2A3E">
        <w:rPr>
          <w:rFonts w:ascii="仿宋" w:eastAsia="仿宋" w:hAnsi="仿宋" w:hint="eastAsia"/>
        </w:rPr>
        <w:t>：</w:t>
      </w:r>
      <w:r w:rsidR="004D552E" w:rsidRPr="00DF6DBC">
        <w:rPr>
          <w:rFonts w:ascii="仿宋" w:eastAsia="仿宋" w:hAnsi="仿宋"/>
        </w:rPr>
        <w:t xml:space="preserve"> </w:t>
      </w:r>
      <w:r w:rsidR="00D4011B">
        <w:rPr>
          <w:rFonts w:ascii="仿宋" w:eastAsia="仿宋" w:hAnsi="仿宋" w:hint="eastAsia"/>
        </w:rPr>
        <w:t>学生</w:t>
      </w:r>
      <w:r w:rsidR="00D4011B">
        <w:rPr>
          <w:rFonts w:ascii="仿宋" w:eastAsia="仿宋" w:hAnsi="仿宋"/>
        </w:rPr>
        <w:t>的心理构成</w:t>
      </w:r>
      <w:r w:rsidR="00100C8E">
        <w:rPr>
          <w:rFonts w:ascii="仿宋" w:eastAsia="仿宋" w:hAnsi="仿宋" w:hint="eastAsia"/>
        </w:rPr>
        <w:t>；</w:t>
      </w:r>
      <w:r w:rsidR="00100C8E">
        <w:rPr>
          <w:rFonts w:ascii="仿宋" w:eastAsia="仿宋" w:hAnsi="仿宋"/>
        </w:rPr>
        <w:t>教育与认知、人格、言语和社会性发展</w:t>
      </w:r>
    </w:p>
    <w:p w:rsidR="00742133" w:rsidRDefault="00100C8E" w:rsidP="00100C8E">
      <w:pPr>
        <w:pStyle w:val="a4"/>
        <w:numPr>
          <w:ilvl w:val="0"/>
          <w:numId w:val="2"/>
        </w:numPr>
        <w:ind w:firstLineChars="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学习理论</w:t>
      </w:r>
      <w:r w:rsidR="00566504"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/>
        </w:rPr>
        <w:t>9</w:t>
      </w:r>
      <w:r w:rsidR="00566504" w:rsidRPr="00DF6DBC">
        <w:rPr>
          <w:rFonts w:ascii="仿宋" w:eastAsia="仿宋" w:hAnsi="仿宋" w:hint="eastAsia"/>
        </w:rPr>
        <w:t>学时）</w:t>
      </w:r>
    </w:p>
    <w:p w:rsidR="0087350D" w:rsidRDefault="0087350D" w:rsidP="0087350D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87350D">
        <w:rPr>
          <w:rFonts w:ascii="仿宋" w:eastAsia="仿宋" w:hAnsi="仿宋"/>
        </w:rPr>
        <w:t>教学内容</w:t>
      </w:r>
    </w:p>
    <w:p w:rsidR="00100C8E" w:rsidRDefault="00100C8E" w:rsidP="00100C8E">
      <w:pPr>
        <w:pStyle w:val="a4"/>
        <w:numPr>
          <w:ilvl w:val="0"/>
          <w:numId w:val="3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/>
        </w:rPr>
        <w:t>学习概述</w:t>
      </w:r>
    </w:p>
    <w:p w:rsidR="00100C8E" w:rsidRDefault="002008A9" w:rsidP="00100C8E">
      <w:pPr>
        <w:pStyle w:val="a4"/>
        <w:numPr>
          <w:ilvl w:val="0"/>
          <w:numId w:val="3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行为主义</w:t>
      </w:r>
      <w:r>
        <w:rPr>
          <w:rFonts w:ascii="仿宋" w:eastAsia="仿宋" w:hAnsi="仿宋"/>
        </w:rPr>
        <w:t>学习</w:t>
      </w:r>
      <w:r>
        <w:rPr>
          <w:rFonts w:ascii="仿宋" w:eastAsia="仿宋" w:hAnsi="仿宋" w:hint="eastAsia"/>
        </w:rPr>
        <w:t>观</w:t>
      </w:r>
    </w:p>
    <w:p w:rsidR="002008A9" w:rsidRDefault="002008A9" w:rsidP="00100C8E">
      <w:pPr>
        <w:pStyle w:val="a4"/>
        <w:numPr>
          <w:ilvl w:val="0"/>
          <w:numId w:val="3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认知主义</w:t>
      </w:r>
      <w:r>
        <w:rPr>
          <w:rFonts w:ascii="仿宋" w:eastAsia="仿宋" w:hAnsi="仿宋"/>
        </w:rPr>
        <w:t>学习观</w:t>
      </w:r>
    </w:p>
    <w:p w:rsidR="002008A9" w:rsidRDefault="002008A9" w:rsidP="00100C8E">
      <w:pPr>
        <w:pStyle w:val="a4"/>
        <w:numPr>
          <w:ilvl w:val="0"/>
          <w:numId w:val="3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人本主义</w:t>
      </w:r>
      <w:r>
        <w:rPr>
          <w:rFonts w:ascii="仿宋" w:eastAsia="仿宋" w:hAnsi="仿宋"/>
        </w:rPr>
        <w:t>学习观</w:t>
      </w:r>
    </w:p>
    <w:p w:rsidR="002008A9" w:rsidRDefault="002008A9" w:rsidP="00100C8E">
      <w:pPr>
        <w:pStyle w:val="a4"/>
        <w:numPr>
          <w:ilvl w:val="0"/>
          <w:numId w:val="3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建构主义</w:t>
      </w:r>
      <w:r>
        <w:rPr>
          <w:rFonts w:ascii="仿宋" w:eastAsia="仿宋" w:hAnsi="仿宋"/>
        </w:rPr>
        <w:t>学习观</w:t>
      </w:r>
    </w:p>
    <w:p w:rsidR="0087350D" w:rsidRDefault="0087350D" w:rsidP="0087350D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  <w:r w:rsidR="008441BB">
        <w:rPr>
          <w:rFonts w:ascii="仿宋" w:eastAsia="仿宋" w:hAnsi="仿宋" w:hint="eastAsia"/>
        </w:rPr>
        <w:t>：</w:t>
      </w:r>
      <w:r w:rsidR="004D552E">
        <w:rPr>
          <w:rFonts w:ascii="仿宋" w:eastAsia="仿宋" w:hAnsi="仿宋"/>
        </w:rPr>
        <w:t xml:space="preserve"> </w:t>
      </w:r>
      <w:r w:rsidR="00BA5358">
        <w:rPr>
          <w:rFonts w:ascii="仿宋" w:eastAsia="仿宋" w:hAnsi="仿宋" w:hint="eastAsia"/>
        </w:rPr>
        <w:t>学习</w:t>
      </w:r>
      <w:r w:rsidR="00BA5358">
        <w:rPr>
          <w:rFonts w:ascii="仿宋" w:eastAsia="仿宋" w:hAnsi="仿宋"/>
        </w:rPr>
        <w:t>的定义；</w:t>
      </w:r>
      <w:r w:rsidR="00BA5358">
        <w:rPr>
          <w:rFonts w:ascii="仿宋" w:eastAsia="仿宋" w:hAnsi="仿宋" w:hint="eastAsia"/>
        </w:rPr>
        <w:t>行为主义</w:t>
      </w:r>
      <w:r w:rsidR="00BA5358">
        <w:rPr>
          <w:rFonts w:ascii="仿宋" w:eastAsia="仿宋" w:hAnsi="仿宋"/>
        </w:rPr>
        <w:t>、认知主义</w:t>
      </w:r>
      <w:r w:rsidR="00BA5358">
        <w:rPr>
          <w:rFonts w:ascii="仿宋" w:eastAsia="仿宋" w:hAnsi="仿宋" w:hint="eastAsia"/>
        </w:rPr>
        <w:t>、</w:t>
      </w:r>
      <w:r w:rsidR="00BA5358">
        <w:rPr>
          <w:rFonts w:ascii="仿宋" w:eastAsia="仿宋" w:hAnsi="仿宋"/>
        </w:rPr>
        <w:t>建构主义</w:t>
      </w:r>
      <w:r w:rsidR="00BA5358">
        <w:rPr>
          <w:rFonts w:ascii="仿宋" w:eastAsia="仿宋" w:hAnsi="仿宋" w:hint="eastAsia"/>
        </w:rPr>
        <w:t>和</w:t>
      </w:r>
      <w:r w:rsidR="00BA5358">
        <w:rPr>
          <w:rFonts w:ascii="仿宋" w:eastAsia="仿宋" w:hAnsi="仿宋"/>
        </w:rPr>
        <w:t>人本主义学习观</w:t>
      </w:r>
    </w:p>
    <w:p w:rsidR="00566504" w:rsidRPr="009568CA" w:rsidRDefault="0087350D" w:rsidP="009568CA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  <w:r w:rsidR="008441BB">
        <w:rPr>
          <w:rFonts w:ascii="仿宋" w:eastAsia="仿宋" w:hAnsi="仿宋" w:hint="eastAsia"/>
        </w:rPr>
        <w:t>：</w:t>
      </w:r>
      <w:r w:rsidR="00BA5358">
        <w:rPr>
          <w:rFonts w:ascii="仿宋" w:eastAsia="仿宋" w:hAnsi="仿宋" w:hint="eastAsia"/>
        </w:rPr>
        <w:t>行为主义</w:t>
      </w:r>
      <w:r w:rsidR="00BA5358">
        <w:rPr>
          <w:rFonts w:ascii="仿宋" w:eastAsia="仿宋" w:hAnsi="仿宋"/>
        </w:rPr>
        <w:t>、认知主义</w:t>
      </w:r>
      <w:r w:rsidR="00BA5358">
        <w:rPr>
          <w:rFonts w:ascii="仿宋" w:eastAsia="仿宋" w:hAnsi="仿宋" w:hint="eastAsia"/>
        </w:rPr>
        <w:t>、</w:t>
      </w:r>
      <w:r w:rsidR="00BA5358">
        <w:rPr>
          <w:rFonts w:ascii="仿宋" w:eastAsia="仿宋" w:hAnsi="仿宋"/>
        </w:rPr>
        <w:t>建构主义</w:t>
      </w:r>
      <w:r w:rsidR="00BA5358">
        <w:rPr>
          <w:rFonts w:ascii="仿宋" w:eastAsia="仿宋" w:hAnsi="仿宋" w:hint="eastAsia"/>
        </w:rPr>
        <w:t>和</w:t>
      </w:r>
      <w:r w:rsidR="00BA5358">
        <w:rPr>
          <w:rFonts w:ascii="仿宋" w:eastAsia="仿宋" w:hAnsi="仿宋"/>
        </w:rPr>
        <w:t>人本主义学习观</w:t>
      </w:r>
    </w:p>
    <w:p w:rsidR="00566504" w:rsidRDefault="00BA5358" w:rsidP="00BA5358">
      <w:pPr>
        <w:pStyle w:val="a4"/>
        <w:numPr>
          <w:ilvl w:val="0"/>
          <w:numId w:val="2"/>
        </w:numPr>
        <w:ind w:firstLineChars="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教学理论</w:t>
      </w:r>
      <w:r w:rsidR="00566504" w:rsidRPr="00DF6DBC">
        <w:rPr>
          <w:rFonts w:ascii="仿宋" w:eastAsia="仿宋" w:hAnsi="仿宋" w:hint="eastAsia"/>
        </w:rPr>
        <w:t>（</w:t>
      </w:r>
      <w:r w:rsidR="00037E8E">
        <w:rPr>
          <w:rFonts w:ascii="仿宋" w:eastAsia="仿宋" w:hAnsi="仿宋"/>
        </w:rPr>
        <w:t>9</w:t>
      </w:r>
      <w:r w:rsidR="00566504" w:rsidRPr="00DF6DBC">
        <w:rPr>
          <w:rFonts w:ascii="仿宋" w:eastAsia="仿宋" w:hAnsi="仿宋" w:hint="eastAsia"/>
        </w:rPr>
        <w:t>学时）</w:t>
      </w:r>
    </w:p>
    <w:p w:rsidR="0087350D" w:rsidRDefault="008441BB" w:rsidP="008441BB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8441BB">
        <w:rPr>
          <w:rFonts w:ascii="仿宋" w:eastAsia="仿宋" w:hAnsi="仿宋"/>
        </w:rPr>
        <w:t>教学内容</w:t>
      </w:r>
    </w:p>
    <w:p w:rsidR="00BA5358" w:rsidRDefault="00BA5358" w:rsidP="00BA5358">
      <w:pPr>
        <w:pStyle w:val="a4"/>
        <w:numPr>
          <w:ilvl w:val="0"/>
          <w:numId w:val="3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</w:t>
      </w:r>
      <w:r>
        <w:rPr>
          <w:rFonts w:ascii="仿宋" w:eastAsia="仿宋" w:hAnsi="仿宋"/>
        </w:rPr>
        <w:t>与有效教学</w:t>
      </w:r>
    </w:p>
    <w:p w:rsidR="00BA5358" w:rsidRDefault="00BA5358" w:rsidP="00BA5358">
      <w:pPr>
        <w:pStyle w:val="a4"/>
        <w:numPr>
          <w:ilvl w:val="0"/>
          <w:numId w:val="3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教学理论</w:t>
      </w:r>
    </w:p>
    <w:p w:rsidR="00BA5358" w:rsidRDefault="00BA5358" w:rsidP="00BA5358">
      <w:pPr>
        <w:pStyle w:val="a4"/>
        <w:numPr>
          <w:ilvl w:val="0"/>
          <w:numId w:val="3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教学过程理论</w:t>
      </w:r>
    </w:p>
    <w:p w:rsidR="008441BB" w:rsidRDefault="004D552E" w:rsidP="008441BB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重点：</w:t>
      </w:r>
      <w:r w:rsidR="00037E8E">
        <w:rPr>
          <w:rFonts w:ascii="仿宋" w:eastAsia="仿宋" w:hAnsi="仿宋" w:hint="eastAsia"/>
        </w:rPr>
        <w:t>教学</w:t>
      </w:r>
      <w:r w:rsidR="00037E8E">
        <w:rPr>
          <w:rFonts w:ascii="仿宋" w:eastAsia="仿宋" w:hAnsi="仿宋"/>
        </w:rPr>
        <w:t>与有效教学的含义；</w:t>
      </w:r>
      <w:r w:rsidR="00037E8E">
        <w:rPr>
          <w:rFonts w:ascii="仿宋" w:eastAsia="仿宋" w:hAnsi="仿宋" w:hint="eastAsia"/>
        </w:rPr>
        <w:t>斯金纳</w:t>
      </w:r>
      <w:r w:rsidR="00037E8E">
        <w:rPr>
          <w:rFonts w:ascii="仿宋" w:eastAsia="仿宋" w:hAnsi="仿宋"/>
        </w:rPr>
        <w:t>的程序教学理论；</w:t>
      </w:r>
      <w:r w:rsidR="00037E8E">
        <w:rPr>
          <w:rFonts w:ascii="仿宋" w:eastAsia="仿宋" w:hAnsi="仿宋" w:hint="eastAsia"/>
        </w:rPr>
        <w:t>布</w:t>
      </w:r>
      <w:proofErr w:type="gramStart"/>
      <w:r w:rsidR="00037E8E">
        <w:rPr>
          <w:rFonts w:ascii="仿宋" w:eastAsia="仿宋" w:hAnsi="仿宋" w:hint="eastAsia"/>
        </w:rPr>
        <w:t>卢姆</w:t>
      </w:r>
      <w:proofErr w:type="gramEnd"/>
      <w:r w:rsidR="00037E8E">
        <w:rPr>
          <w:rFonts w:ascii="仿宋" w:eastAsia="仿宋" w:hAnsi="仿宋"/>
        </w:rPr>
        <w:t>的掌握学习教学模式；</w:t>
      </w:r>
      <w:r w:rsidR="00037E8E">
        <w:rPr>
          <w:rFonts w:ascii="仿宋" w:eastAsia="仿宋" w:hAnsi="仿宋" w:hint="eastAsia"/>
        </w:rPr>
        <w:t>凯勒计划</w:t>
      </w:r>
      <w:r w:rsidR="00037E8E">
        <w:rPr>
          <w:rFonts w:ascii="仿宋" w:eastAsia="仿宋" w:hAnsi="仿宋"/>
        </w:rPr>
        <w:t>；</w:t>
      </w:r>
      <w:r w:rsidR="00037E8E">
        <w:rPr>
          <w:rFonts w:ascii="仿宋" w:eastAsia="仿宋" w:hAnsi="仿宋" w:hint="eastAsia"/>
        </w:rPr>
        <w:t>加</w:t>
      </w:r>
      <w:proofErr w:type="gramStart"/>
      <w:r w:rsidR="00037E8E">
        <w:rPr>
          <w:rFonts w:ascii="仿宋" w:eastAsia="仿宋" w:hAnsi="仿宋" w:hint="eastAsia"/>
        </w:rPr>
        <w:t>涅</w:t>
      </w:r>
      <w:proofErr w:type="gramEnd"/>
      <w:r w:rsidR="00037E8E">
        <w:rPr>
          <w:rFonts w:ascii="仿宋" w:eastAsia="仿宋" w:hAnsi="仿宋"/>
        </w:rPr>
        <w:t>的</w:t>
      </w:r>
      <w:r w:rsidR="00037E8E">
        <w:rPr>
          <w:rFonts w:ascii="仿宋" w:eastAsia="仿宋" w:hAnsi="仿宋" w:hint="eastAsia"/>
        </w:rPr>
        <w:t>指导</w:t>
      </w:r>
      <w:r w:rsidR="00037E8E">
        <w:rPr>
          <w:rFonts w:ascii="仿宋" w:eastAsia="仿宋" w:hAnsi="仿宋"/>
        </w:rPr>
        <w:t>学习教学理论；</w:t>
      </w:r>
      <w:r w:rsidR="00037E8E">
        <w:rPr>
          <w:rFonts w:ascii="仿宋" w:eastAsia="仿宋" w:hAnsi="仿宋" w:hint="eastAsia"/>
        </w:rPr>
        <w:t>布鲁纳</w:t>
      </w:r>
      <w:r w:rsidR="00037E8E">
        <w:rPr>
          <w:rFonts w:ascii="仿宋" w:eastAsia="仿宋" w:hAnsi="仿宋"/>
        </w:rPr>
        <w:t>的结构教学理论；</w:t>
      </w:r>
      <w:r w:rsidR="00037E8E">
        <w:rPr>
          <w:rFonts w:ascii="仿宋" w:eastAsia="仿宋" w:hAnsi="仿宋" w:hint="eastAsia"/>
        </w:rPr>
        <w:t>奥苏伯尔</w:t>
      </w:r>
      <w:r w:rsidR="00037E8E">
        <w:rPr>
          <w:rFonts w:ascii="仿宋" w:eastAsia="仿宋" w:hAnsi="仿宋"/>
        </w:rPr>
        <w:t>的</w:t>
      </w:r>
      <w:r w:rsidR="00037E8E">
        <w:rPr>
          <w:rFonts w:ascii="仿宋" w:eastAsia="仿宋" w:hAnsi="仿宋" w:hint="eastAsia"/>
        </w:rPr>
        <w:t>同化</w:t>
      </w:r>
      <w:r w:rsidR="00037E8E">
        <w:rPr>
          <w:rFonts w:ascii="仿宋" w:eastAsia="仿宋" w:hAnsi="仿宋"/>
        </w:rPr>
        <w:t>教学理论</w:t>
      </w:r>
      <w:r w:rsidR="00037E8E">
        <w:rPr>
          <w:rFonts w:ascii="仿宋" w:eastAsia="仿宋" w:hAnsi="仿宋" w:hint="eastAsia"/>
        </w:rPr>
        <w:t>；人本主义</w:t>
      </w:r>
      <w:r w:rsidR="00037E8E">
        <w:rPr>
          <w:rFonts w:ascii="仿宋" w:eastAsia="仿宋" w:hAnsi="仿宋"/>
        </w:rPr>
        <w:t>教学理论；</w:t>
      </w:r>
      <w:r w:rsidR="00037E8E">
        <w:rPr>
          <w:rFonts w:ascii="仿宋" w:eastAsia="仿宋" w:hAnsi="仿宋" w:hint="eastAsia"/>
        </w:rPr>
        <w:t>教学过程</w:t>
      </w:r>
      <w:r w:rsidR="00037E8E">
        <w:rPr>
          <w:rFonts w:ascii="仿宋" w:eastAsia="仿宋" w:hAnsi="仿宋"/>
        </w:rPr>
        <w:t>及教学过程理论</w:t>
      </w:r>
    </w:p>
    <w:p w:rsidR="008441BB" w:rsidRPr="008441BB" w:rsidRDefault="008441BB" w:rsidP="008441BB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难点：</w:t>
      </w:r>
      <w:r w:rsidR="00037E8E">
        <w:rPr>
          <w:rFonts w:ascii="仿宋" w:eastAsia="仿宋" w:hAnsi="仿宋" w:hint="eastAsia"/>
        </w:rPr>
        <w:t>教学</w:t>
      </w:r>
      <w:r w:rsidR="00037E8E">
        <w:rPr>
          <w:rFonts w:ascii="仿宋" w:eastAsia="仿宋" w:hAnsi="仿宋"/>
        </w:rPr>
        <w:t>与有效教学的含义；</w:t>
      </w:r>
      <w:r w:rsidR="00AE7A92">
        <w:rPr>
          <w:rFonts w:ascii="仿宋" w:eastAsia="仿宋" w:hAnsi="仿宋" w:hint="eastAsia"/>
        </w:rPr>
        <w:t>教学理论</w:t>
      </w:r>
      <w:r w:rsidR="00AE7A92">
        <w:rPr>
          <w:rFonts w:ascii="仿宋" w:eastAsia="仿宋" w:hAnsi="仿宋"/>
        </w:rPr>
        <w:t>与教学过程理论</w:t>
      </w:r>
    </w:p>
    <w:p w:rsidR="0087350D" w:rsidRDefault="00037E8E" w:rsidP="00037E8E">
      <w:pPr>
        <w:pStyle w:val="a4"/>
        <w:numPr>
          <w:ilvl w:val="0"/>
          <w:numId w:val="2"/>
        </w:numPr>
        <w:ind w:firstLineChars="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学习动机</w:t>
      </w:r>
      <w:r w:rsidR="00566504" w:rsidRPr="00DF6DBC">
        <w:rPr>
          <w:rFonts w:ascii="仿宋" w:eastAsia="仿宋" w:hAnsi="仿宋" w:hint="eastAsia"/>
        </w:rPr>
        <w:t>（</w:t>
      </w:r>
      <w:r w:rsidR="00566504">
        <w:rPr>
          <w:rFonts w:ascii="仿宋" w:eastAsia="仿宋" w:hAnsi="仿宋" w:hint="eastAsia"/>
        </w:rPr>
        <w:t>3</w:t>
      </w:r>
      <w:r w:rsidR="00566504" w:rsidRPr="00DF6DBC">
        <w:rPr>
          <w:rFonts w:ascii="仿宋" w:eastAsia="仿宋" w:hAnsi="仿宋" w:hint="eastAsia"/>
        </w:rPr>
        <w:t>学时）</w:t>
      </w:r>
    </w:p>
    <w:p w:rsidR="009568CA" w:rsidRDefault="009568CA" w:rsidP="009568CA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9568CA">
        <w:rPr>
          <w:rFonts w:ascii="仿宋" w:eastAsia="仿宋" w:hAnsi="仿宋"/>
        </w:rPr>
        <w:t>教学内容</w:t>
      </w:r>
    </w:p>
    <w:p w:rsidR="00037E8E" w:rsidRDefault="00037E8E" w:rsidP="00037E8E">
      <w:pPr>
        <w:pStyle w:val="a4"/>
        <w:numPr>
          <w:ilvl w:val="0"/>
          <w:numId w:val="3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/>
        </w:rPr>
        <w:t>动机与学习动机</w:t>
      </w:r>
    </w:p>
    <w:p w:rsidR="00037E8E" w:rsidRDefault="00037E8E" w:rsidP="00037E8E">
      <w:pPr>
        <w:pStyle w:val="a4"/>
        <w:numPr>
          <w:ilvl w:val="0"/>
          <w:numId w:val="3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学习动机</w:t>
      </w:r>
      <w:r>
        <w:rPr>
          <w:rFonts w:ascii="仿宋" w:eastAsia="仿宋" w:hAnsi="仿宋"/>
        </w:rPr>
        <w:t>的构成</w:t>
      </w:r>
    </w:p>
    <w:p w:rsidR="00037E8E" w:rsidRDefault="00037E8E" w:rsidP="00037E8E">
      <w:pPr>
        <w:pStyle w:val="a4"/>
        <w:numPr>
          <w:ilvl w:val="0"/>
          <w:numId w:val="3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学习</w:t>
      </w:r>
      <w:r>
        <w:rPr>
          <w:rFonts w:ascii="仿宋" w:eastAsia="仿宋" w:hAnsi="仿宋"/>
        </w:rPr>
        <w:t>动机对学习的影响研究</w:t>
      </w:r>
    </w:p>
    <w:p w:rsidR="00037E8E" w:rsidRDefault="00037E8E" w:rsidP="00037E8E">
      <w:pPr>
        <w:pStyle w:val="a4"/>
        <w:numPr>
          <w:ilvl w:val="0"/>
          <w:numId w:val="3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学习</w:t>
      </w:r>
      <w:r>
        <w:rPr>
          <w:rFonts w:ascii="仿宋" w:eastAsia="仿宋" w:hAnsi="仿宋"/>
        </w:rPr>
        <w:t>动机理论</w:t>
      </w:r>
    </w:p>
    <w:p w:rsidR="00037E8E" w:rsidRDefault="00037E8E" w:rsidP="00037E8E">
      <w:pPr>
        <w:pStyle w:val="a4"/>
        <w:numPr>
          <w:ilvl w:val="0"/>
          <w:numId w:val="3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影响</w:t>
      </w:r>
      <w:r>
        <w:rPr>
          <w:rFonts w:ascii="仿宋" w:eastAsia="仿宋" w:hAnsi="仿宋"/>
        </w:rPr>
        <w:t>学习动机的</w:t>
      </w:r>
      <w:r>
        <w:rPr>
          <w:rFonts w:ascii="仿宋" w:eastAsia="仿宋" w:hAnsi="仿宋" w:hint="eastAsia"/>
        </w:rPr>
        <w:t>因素</w:t>
      </w:r>
    </w:p>
    <w:p w:rsidR="009568CA" w:rsidRDefault="009568CA" w:rsidP="009568CA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重点：</w:t>
      </w:r>
      <w:r w:rsidR="00AE7A92">
        <w:rPr>
          <w:rFonts w:ascii="仿宋" w:eastAsia="仿宋" w:hAnsi="仿宋" w:hint="eastAsia"/>
        </w:rPr>
        <w:t>学习动机</w:t>
      </w:r>
      <w:r w:rsidR="00AE7A92">
        <w:rPr>
          <w:rFonts w:ascii="仿宋" w:eastAsia="仿宋" w:hAnsi="仿宋"/>
        </w:rPr>
        <w:t>的</w:t>
      </w:r>
      <w:r w:rsidR="00AE7A92">
        <w:rPr>
          <w:rFonts w:ascii="仿宋" w:eastAsia="仿宋" w:hAnsi="仿宋" w:hint="eastAsia"/>
        </w:rPr>
        <w:t>概念</w:t>
      </w:r>
      <w:r w:rsidR="00AE7A92">
        <w:rPr>
          <w:rFonts w:ascii="仿宋" w:eastAsia="仿宋" w:hAnsi="仿宋"/>
        </w:rPr>
        <w:t>与构成</w:t>
      </w:r>
      <w:r w:rsidR="00AE7A92">
        <w:rPr>
          <w:rFonts w:ascii="仿宋" w:eastAsia="仿宋" w:hAnsi="仿宋" w:hint="eastAsia"/>
        </w:rPr>
        <w:t>；</w:t>
      </w:r>
      <w:r w:rsidR="00AE7A92">
        <w:rPr>
          <w:rFonts w:ascii="仿宋" w:eastAsia="仿宋" w:hAnsi="仿宋"/>
        </w:rPr>
        <w:t>学习动机理论</w:t>
      </w:r>
    </w:p>
    <w:p w:rsidR="009568CA" w:rsidRPr="009568CA" w:rsidRDefault="009568CA" w:rsidP="009568CA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难点：</w:t>
      </w:r>
      <w:r w:rsidR="00AE7A92">
        <w:rPr>
          <w:rFonts w:ascii="仿宋" w:eastAsia="仿宋" w:hAnsi="仿宋" w:hint="eastAsia"/>
        </w:rPr>
        <w:t>学习动机理论</w:t>
      </w:r>
    </w:p>
    <w:p w:rsidR="00566504" w:rsidRDefault="00AE7A92" w:rsidP="00AE7A92">
      <w:pPr>
        <w:pStyle w:val="a4"/>
        <w:numPr>
          <w:ilvl w:val="0"/>
          <w:numId w:val="2"/>
        </w:numPr>
        <w:ind w:firstLineChars="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学习策略</w:t>
      </w:r>
      <w:r w:rsidR="00566504" w:rsidRPr="00DF6DBC">
        <w:rPr>
          <w:rFonts w:ascii="仿宋" w:eastAsia="仿宋" w:hAnsi="仿宋" w:hint="eastAsia"/>
        </w:rPr>
        <w:t>（</w:t>
      </w:r>
      <w:r w:rsidR="00566504">
        <w:rPr>
          <w:rFonts w:ascii="仿宋" w:eastAsia="仿宋" w:hAnsi="仿宋" w:hint="eastAsia"/>
        </w:rPr>
        <w:t>3</w:t>
      </w:r>
      <w:r w:rsidR="00566504" w:rsidRPr="00DF6DBC">
        <w:rPr>
          <w:rFonts w:ascii="仿宋" w:eastAsia="仿宋" w:hAnsi="仿宋" w:hint="eastAsia"/>
        </w:rPr>
        <w:t>学时）</w:t>
      </w:r>
    </w:p>
    <w:p w:rsidR="009568CA" w:rsidRDefault="009568CA" w:rsidP="009568CA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9568CA">
        <w:rPr>
          <w:rFonts w:ascii="仿宋" w:eastAsia="仿宋" w:hAnsi="仿宋"/>
        </w:rPr>
        <w:t>教学内容</w:t>
      </w:r>
    </w:p>
    <w:p w:rsidR="009568CA" w:rsidRDefault="00AE7A92" w:rsidP="009568CA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学习</w:t>
      </w:r>
      <w:r>
        <w:rPr>
          <w:rFonts w:ascii="仿宋" w:eastAsia="仿宋" w:hAnsi="仿宋"/>
        </w:rPr>
        <w:t>策略概述</w:t>
      </w:r>
    </w:p>
    <w:p w:rsidR="00AE7A92" w:rsidRDefault="00AE7A92" w:rsidP="009568CA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学习</w:t>
      </w:r>
      <w:r>
        <w:rPr>
          <w:rFonts w:ascii="仿宋" w:eastAsia="仿宋" w:hAnsi="仿宋"/>
        </w:rPr>
        <w:t>的认知策略</w:t>
      </w:r>
    </w:p>
    <w:p w:rsidR="00AE7A92" w:rsidRDefault="00AE7A92" w:rsidP="009568CA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学习</w:t>
      </w:r>
      <w:r>
        <w:rPr>
          <w:rFonts w:ascii="仿宋" w:eastAsia="仿宋" w:hAnsi="仿宋"/>
        </w:rPr>
        <w:t>的元认知与资源管理策略</w:t>
      </w:r>
    </w:p>
    <w:p w:rsidR="00AE7A92" w:rsidRPr="009568CA" w:rsidRDefault="00AE7A92" w:rsidP="009568CA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学习</w:t>
      </w:r>
      <w:r>
        <w:rPr>
          <w:rFonts w:ascii="仿宋" w:eastAsia="仿宋" w:hAnsi="仿宋"/>
        </w:rPr>
        <w:t>策略的教学训练</w:t>
      </w:r>
    </w:p>
    <w:p w:rsidR="00AE7A92" w:rsidRDefault="009568CA" w:rsidP="0058038F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AE7A92">
        <w:rPr>
          <w:rFonts w:ascii="仿宋" w:eastAsia="仿宋" w:hAnsi="仿宋" w:hint="eastAsia"/>
        </w:rPr>
        <w:t>重点：</w:t>
      </w:r>
      <w:r w:rsidR="00AE7A92" w:rsidRPr="00AE7A92">
        <w:rPr>
          <w:rFonts w:ascii="仿宋" w:eastAsia="仿宋" w:hAnsi="仿宋" w:hint="eastAsia"/>
        </w:rPr>
        <w:t>学习策略</w:t>
      </w:r>
      <w:r w:rsidR="00AE7A92" w:rsidRPr="00AE7A92">
        <w:rPr>
          <w:rFonts w:ascii="仿宋" w:eastAsia="仿宋" w:hAnsi="仿宋"/>
        </w:rPr>
        <w:t>的概念</w:t>
      </w:r>
      <w:r w:rsidR="00AE7A92" w:rsidRPr="00AE7A92">
        <w:rPr>
          <w:rFonts w:ascii="仿宋" w:eastAsia="仿宋" w:hAnsi="仿宋" w:hint="eastAsia"/>
        </w:rPr>
        <w:t>；</w:t>
      </w:r>
      <w:r w:rsidR="00AE7A92" w:rsidRPr="00AE7A92">
        <w:rPr>
          <w:rFonts w:ascii="仿宋" w:eastAsia="仿宋" w:hAnsi="仿宋"/>
        </w:rPr>
        <w:t>学习的认知策略、元认知策略和资源管理策略；</w:t>
      </w:r>
    </w:p>
    <w:p w:rsidR="009568CA" w:rsidRPr="00AE7A92" w:rsidRDefault="009568CA" w:rsidP="0058038F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AE7A92">
        <w:rPr>
          <w:rFonts w:ascii="仿宋" w:eastAsia="仿宋" w:hAnsi="仿宋" w:hint="eastAsia"/>
        </w:rPr>
        <w:t>难点：</w:t>
      </w:r>
      <w:r w:rsidR="00AE7A92" w:rsidRPr="00AE7A92">
        <w:rPr>
          <w:rFonts w:ascii="仿宋" w:eastAsia="仿宋" w:hAnsi="仿宋"/>
        </w:rPr>
        <w:t>学习的认知策略、元认知策略和资源管理策略</w:t>
      </w:r>
    </w:p>
    <w:p w:rsidR="00566504" w:rsidRDefault="00AE7A92" w:rsidP="00AE7A92">
      <w:pPr>
        <w:pStyle w:val="a4"/>
        <w:numPr>
          <w:ilvl w:val="0"/>
          <w:numId w:val="2"/>
        </w:numPr>
        <w:ind w:firstLineChars="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知识</w:t>
      </w:r>
      <w:r>
        <w:rPr>
          <w:rFonts w:ascii="仿宋" w:eastAsia="仿宋" w:hAnsi="仿宋"/>
        </w:rPr>
        <w:t>学习</w:t>
      </w:r>
      <w:r w:rsidR="00566504" w:rsidRPr="00DF6DBC">
        <w:rPr>
          <w:rFonts w:ascii="仿宋" w:eastAsia="仿宋" w:hAnsi="仿宋" w:hint="eastAsia"/>
        </w:rPr>
        <w:t>（</w:t>
      </w:r>
      <w:r w:rsidR="00566504">
        <w:rPr>
          <w:rFonts w:ascii="仿宋" w:eastAsia="仿宋" w:hAnsi="仿宋" w:hint="eastAsia"/>
        </w:rPr>
        <w:t>3</w:t>
      </w:r>
      <w:r w:rsidR="00566504" w:rsidRPr="00DF6DBC">
        <w:rPr>
          <w:rFonts w:ascii="仿宋" w:eastAsia="仿宋" w:hAnsi="仿宋" w:hint="eastAsia"/>
        </w:rPr>
        <w:t>学时）</w:t>
      </w:r>
    </w:p>
    <w:p w:rsidR="009568CA" w:rsidRDefault="009568CA" w:rsidP="009568CA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 w:rsidRPr="009568CA">
        <w:rPr>
          <w:rFonts w:ascii="仿宋" w:eastAsia="仿宋" w:hAnsi="仿宋"/>
        </w:rPr>
        <w:t>教学内容</w:t>
      </w:r>
    </w:p>
    <w:p w:rsidR="009568CA" w:rsidRDefault="00AE7A92" w:rsidP="009568CA">
      <w:pPr>
        <w:pStyle w:val="a4"/>
        <w:numPr>
          <w:ilvl w:val="0"/>
          <w:numId w:val="1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知识</w:t>
      </w:r>
      <w:r>
        <w:rPr>
          <w:rFonts w:ascii="仿宋" w:eastAsia="仿宋" w:hAnsi="仿宋"/>
        </w:rPr>
        <w:t>的分类及获得机制</w:t>
      </w:r>
    </w:p>
    <w:p w:rsidR="00AE7A92" w:rsidRDefault="00AE7A92" w:rsidP="009568CA">
      <w:pPr>
        <w:pStyle w:val="a4"/>
        <w:numPr>
          <w:ilvl w:val="0"/>
          <w:numId w:val="1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陈述性</w:t>
      </w:r>
      <w:r>
        <w:rPr>
          <w:rFonts w:ascii="仿宋" w:eastAsia="仿宋" w:hAnsi="仿宋"/>
        </w:rPr>
        <w:t>知识的学习</w:t>
      </w:r>
    </w:p>
    <w:p w:rsidR="00AE7A92" w:rsidRDefault="00AE7A92" w:rsidP="009568CA">
      <w:pPr>
        <w:pStyle w:val="a4"/>
        <w:numPr>
          <w:ilvl w:val="0"/>
          <w:numId w:val="1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程序性</w:t>
      </w:r>
      <w:r>
        <w:rPr>
          <w:rFonts w:ascii="仿宋" w:eastAsia="仿宋" w:hAnsi="仿宋"/>
        </w:rPr>
        <w:t>知识的学习</w:t>
      </w:r>
    </w:p>
    <w:p w:rsidR="00AE7A92" w:rsidRPr="009568CA" w:rsidRDefault="00AE7A92" w:rsidP="009568CA">
      <w:pPr>
        <w:pStyle w:val="a4"/>
        <w:numPr>
          <w:ilvl w:val="0"/>
          <w:numId w:val="1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知识</w:t>
      </w:r>
      <w:r>
        <w:rPr>
          <w:rFonts w:ascii="仿宋" w:eastAsia="仿宋" w:hAnsi="仿宋"/>
        </w:rPr>
        <w:t>的转化和迁移</w:t>
      </w:r>
    </w:p>
    <w:p w:rsidR="009568CA" w:rsidRDefault="009568CA" w:rsidP="009568CA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重点：</w:t>
      </w:r>
      <w:r w:rsidR="00AE7A92">
        <w:rPr>
          <w:rFonts w:ascii="仿宋" w:eastAsia="仿宋" w:hAnsi="仿宋" w:hint="eastAsia"/>
        </w:rPr>
        <w:t>知识</w:t>
      </w:r>
      <w:r w:rsidR="00AE7A92">
        <w:rPr>
          <w:rFonts w:ascii="仿宋" w:eastAsia="仿宋" w:hAnsi="仿宋"/>
        </w:rPr>
        <w:t>的分类及获得机制；陈述性知识、程序性知识的学习</w:t>
      </w:r>
    </w:p>
    <w:p w:rsidR="009568CA" w:rsidRPr="009568CA" w:rsidRDefault="009568CA" w:rsidP="009568CA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  <w:r w:rsidR="000C5436">
        <w:rPr>
          <w:rFonts w:ascii="仿宋" w:eastAsia="仿宋" w:hAnsi="仿宋" w:hint="eastAsia"/>
        </w:rPr>
        <w:t>：</w:t>
      </w:r>
      <w:r w:rsidR="00AE7A92">
        <w:rPr>
          <w:rFonts w:ascii="仿宋" w:eastAsia="仿宋" w:hAnsi="仿宋"/>
        </w:rPr>
        <w:t>陈述性知识、程序性知识的学习</w:t>
      </w:r>
    </w:p>
    <w:p w:rsidR="00566504" w:rsidRDefault="00AE7A92" w:rsidP="00AE7A92">
      <w:pPr>
        <w:pStyle w:val="a4"/>
        <w:numPr>
          <w:ilvl w:val="0"/>
          <w:numId w:val="2"/>
        </w:numPr>
        <w:ind w:firstLineChars="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技能</w:t>
      </w:r>
      <w:r>
        <w:rPr>
          <w:rFonts w:ascii="仿宋" w:eastAsia="仿宋" w:hAnsi="仿宋"/>
        </w:rPr>
        <w:t>的形成</w:t>
      </w:r>
      <w:r w:rsidR="00566504" w:rsidRPr="00DF6DBC">
        <w:rPr>
          <w:rFonts w:ascii="仿宋" w:eastAsia="仿宋" w:hAnsi="仿宋" w:hint="eastAsia"/>
        </w:rPr>
        <w:t>（</w:t>
      </w:r>
      <w:r w:rsidR="00CC1AF4">
        <w:rPr>
          <w:rFonts w:ascii="仿宋" w:eastAsia="仿宋" w:hAnsi="仿宋"/>
        </w:rPr>
        <w:t>3</w:t>
      </w:r>
      <w:r w:rsidR="00566504" w:rsidRPr="00DF6DBC">
        <w:rPr>
          <w:rFonts w:ascii="仿宋" w:eastAsia="仿宋" w:hAnsi="仿宋" w:hint="eastAsia"/>
        </w:rPr>
        <w:t>学时）</w:t>
      </w:r>
    </w:p>
    <w:p w:rsidR="000C5436" w:rsidRDefault="000C5436" w:rsidP="000C5436">
      <w:pPr>
        <w:pStyle w:val="a4"/>
        <w:numPr>
          <w:ilvl w:val="0"/>
          <w:numId w:val="18"/>
        </w:numPr>
        <w:ind w:firstLineChars="0"/>
        <w:rPr>
          <w:rFonts w:ascii="仿宋" w:eastAsia="仿宋" w:hAnsi="仿宋"/>
        </w:rPr>
      </w:pPr>
      <w:r w:rsidRPr="000C5436">
        <w:rPr>
          <w:rFonts w:ascii="仿宋" w:eastAsia="仿宋" w:hAnsi="仿宋"/>
        </w:rPr>
        <w:t>教学内容</w:t>
      </w:r>
    </w:p>
    <w:p w:rsidR="000C5436" w:rsidRDefault="00AE7A92" w:rsidP="000C5436">
      <w:pPr>
        <w:pStyle w:val="a4"/>
        <w:numPr>
          <w:ilvl w:val="0"/>
          <w:numId w:val="1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技能</w:t>
      </w:r>
      <w:r>
        <w:rPr>
          <w:rFonts w:ascii="仿宋" w:eastAsia="仿宋" w:hAnsi="仿宋"/>
        </w:rPr>
        <w:t>的一般概述</w:t>
      </w:r>
    </w:p>
    <w:p w:rsidR="00AE7A92" w:rsidRDefault="00AE7A92" w:rsidP="000C5436">
      <w:pPr>
        <w:pStyle w:val="a4"/>
        <w:numPr>
          <w:ilvl w:val="0"/>
          <w:numId w:val="1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操作技能</w:t>
      </w:r>
      <w:r>
        <w:rPr>
          <w:rFonts w:ascii="仿宋" w:eastAsia="仿宋" w:hAnsi="仿宋"/>
        </w:rPr>
        <w:t>的形成</w:t>
      </w:r>
      <w:r>
        <w:rPr>
          <w:rFonts w:ascii="仿宋" w:eastAsia="仿宋" w:hAnsi="仿宋" w:hint="eastAsia"/>
        </w:rPr>
        <w:t>与</w:t>
      </w:r>
      <w:r>
        <w:rPr>
          <w:rFonts w:ascii="仿宋" w:eastAsia="仿宋" w:hAnsi="仿宋"/>
        </w:rPr>
        <w:t>培养</w:t>
      </w:r>
    </w:p>
    <w:p w:rsidR="00AE7A92" w:rsidRPr="000C5436" w:rsidRDefault="00AE7A92" w:rsidP="000C5436">
      <w:pPr>
        <w:pStyle w:val="a4"/>
        <w:numPr>
          <w:ilvl w:val="0"/>
          <w:numId w:val="1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心智技能</w:t>
      </w:r>
      <w:r>
        <w:rPr>
          <w:rFonts w:ascii="仿宋" w:eastAsia="仿宋" w:hAnsi="仿宋"/>
        </w:rPr>
        <w:t>的形成</w:t>
      </w:r>
      <w:r>
        <w:rPr>
          <w:rFonts w:ascii="仿宋" w:eastAsia="仿宋" w:hAnsi="仿宋" w:hint="eastAsia"/>
        </w:rPr>
        <w:t>与</w:t>
      </w:r>
      <w:r>
        <w:rPr>
          <w:rFonts w:ascii="仿宋" w:eastAsia="仿宋" w:hAnsi="仿宋"/>
        </w:rPr>
        <w:t>培养</w:t>
      </w:r>
    </w:p>
    <w:p w:rsidR="000C5436" w:rsidRDefault="000C5436" w:rsidP="000C5436">
      <w:pPr>
        <w:pStyle w:val="a4"/>
        <w:numPr>
          <w:ilvl w:val="0"/>
          <w:numId w:val="1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重点：</w:t>
      </w:r>
      <w:r w:rsidR="00AE7A92">
        <w:rPr>
          <w:rFonts w:ascii="仿宋" w:eastAsia="仿宋" w:hAnsi="仿宋" w:hint="eastAsia"/>
        </w:rPr>
        <w:t>技能</w:t>
      </w:r>
      <w:r w:rsidR="00AE7A92">
        <w:rPr>
          <w:rFonts w:ascii="仿宋" w:eastAsia="仿宋" w:hAnsi="仿宋"/>
        </w:rPr>
        <w:t>的一般概述；操作技能与心智技能的形成</w:t>
      </w:r>
      <w:r w:rsidR="00AE7A92">
        <w:rPr>
          <w:rFonts w:ascii="仿宋" w:eastAsia="仿宋" w:hAnsi="仿宋" w:hint="eastAsia"/>
        </w:rPr>
        <w:t>与</w:t>
      </w:r>
      <w:r w:rsidR="00AE7A92">
        <w:rPr>
          <w:rFonts w:ascii="仿宋" w:eastAsia="仿宋" w:hAnsi="仿宋"/>
        </w:rPr>
        <w:t>培养</w:t>
      </w:r>
    </w:p>
    <w:p w:rsidR="000C5436" w:rsidRPr="000C5436" w:rsidRDefault="000C5436" w:rsidP="000C5436">
      <w:pPr>
        <w:pStyle w:val="a4"/>
        <w:numPr>
          <w:ilvl w:val="0"/>
          <w:numId w:val="1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难点：</w:t>
      </w:r>
      <w:r w:rsidR="00AE7A92">
        <w:rPr>
          <w:rFonts w:ascii="仿宋" w:eastAsia="仿宋" w:hAnsi="仿宋"/>
        </w:rPr>
        <w:t>操作技能与心智技能的形成</w:t>
      </w:r>
      <w:r w:rsidR="00AE7A92">
        <w:rPr>
          <w:rFonts w:ascii="仿宋" w:eastAsia="仿宋" w:hAnsi="仿宋" w:hint="eastAsia"/>
        </w:rPr>
        <w:t>与</w:t>
      </w:r>
      <w:r w:rsidR="00AE7A92">
        <w:rPr>
          <w:rFonts w:ascii="仿宋" w:eastAsia="仿宋" w:hAnsi="仿宋"/>
        </w:rPr>
        <w:t>培养</w:t>
      </w:r>
    </w:p>
    <w:p w:rsidR="00566504" w:rsidRDefault="00AE7A92" w:rsidP="00AE7A92">
      <w:pPr>
        <w:pStyle w:val="a4"/>
        <w:numPr>
          <w:ilvl w:val="0"/>
          <w:numId w:val="2"/>
        </w:numPr>
        <w:ind w:firstLineChars="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规范学习</w:t>
      </w:r>
      <w:r w:rsidR="00566504" w:rsidRPr="00DF6DBC">
        <w:rPr>
          <w:rFonts w:ascii="仿宋" w:eastAsia="仿宋" w:hAnsi="仿宋" w:hint="eastAsia"/>
        </w:rPr>
        <w:t>（</w:t>
      </w:r>
      <w:r w:rsidR="00566504">
        <w:rPr>
          <w:rFonts w:ascii="仿宋" w:eastAsia="仿宋" w:hAnsi="仿宋" w:hint="eastAsia"/>
        </w:rPr>
        <w:t>3</w:t>
      </w:r>
      <w:r w:rsidR="00566504" w:rsidRPr="00DF6DBC">
        <w:rPr>
          <w:rFonts w:ascii="仿宋" w:eastAsia="仿宋" w:hAnsi="仿宋" w:hint="eastAsia"/>
        </w:rPr>
        <w:t>学时）</w:t>
      </w:r>
    </w:p>
    <w:p w:rsidR="000C5436" w:rsidRDefault="000C5436" w:rsidP="000C5436">
      <w:pPr>
        <w:pStyle w:val="a4"/>
        <w:numPr>
          <w:ilvl w:val="0"/>
          <w:numId w:val="20"/>
        </w:numPr>
        <w:ind w:firstLineChars="0"/>
        <w:rPr>
          <w:rFonts w:ascii="仿宋" w:eastAsia="仿宋" w:hAnsi="仿宋"/>
        </w:rPr>
      </w:pPr>
      <w:r w:rsidRPr="000C5436">
        <w:rPr>
          <w:rFonts w:ascii="仿宋" w:eastAsia="仿宋" w:hAnsi="仿宋"/>
        </w:rPr>
        <w:t>教学内容</w:t>
      </w:r>
    </w:p>
    <w:p w:rsidR="00AE7A92" w:rsidRDefault="00AE7A92" w:rsidP="00AE7A92">
      <w:pPr>
        <w:pStyle w:val="a4"/>
        <w:numPr>
          <w:ilvl w:val="0"/>
          <w:numId w:val="3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/>
        </w:rPr>
        <w:t>规范学习概述</w:t>
      </w:r>
    </w:p>
    <w:p w:rsidR="00AE7A92" w:rsidRDefault="00AE7A92" w:rsidP="00AE7A92">
      <w:pPr>
        <w:pStyle w:val="a4"/>
        <w:numPr>
          <w:ilvl w:val="0"/>
          <w:numId w:val="3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纪律形成</w:t>
      </w:r>
      <w:r>
        <w:rPr>
          <w:rFonts w:ascii="仿宋" w:eastAsia="仿宋" w:hAnsi="仿宋"/>
        </w:rPr>
        <w:t>与教育</w:t>
      </w:r>
    </w:p>
    <w:p w:rsidR="00AE7A92" w:rsidRDefault="00AE7A92" w:rsidP="00AE7A92">
      <w:pPr>
        <w:pStyle w:val="a4"/>
        <w:numPr>
          <w:ilvl w:val="0"/>
          <w:numId w:val="3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态度形成</w:t>
      </w:r>
      <w:r>
        <w:rPr>
          <w:rFonts w:ascii="仿宋" w:eastAsia="仿宋" w:hAnsi="仿宋"/>
        </w:rPr>
        <w:t>与改变</w:t>
      </w:r>
    </w:p>
    <w:p w:rsidR="00AE7A92" w:rsidRDefault="00AE7A92" w:rsidP="00AE7A92">
      <w:pPr>
        <w:pStyle w:val="a4"/>
        <w:numPr>
          <w:ilvl w:val="0"/>
          <w:numId w:val="3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品德</w:t>
      </w:r>
      <w:r>
        <w:rPr>
          <w:rFonts w:ascii="仿宋" w:eastAsia="仿宋" w:hAnsi="仿宋"/>
        </w:rPr>
        <w:t>发展与</w:t>
      </w:r>
      <w:r>
        <w:rPr>
          <w:rFonts w:ascii="仿宋" w:eastAsia="仿宋" w:hAnsi="仿宋" w:hint="eastAsia"/>
        </w:rPr>
        <w:t>培育</w:t>
      </w:r>
    </w:p>
    <w:p w:rsidR="000C5436" w:rsidRDefault="000C5436" w:rsidP="000C5436">
      <w:pPr>
        <w:pStyle w:val="a4"/>
        <w:numPr>
          <w:ilvl w:val="0"/>
          <w:numId w:val="20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重点：</w:t>
      </w:r>
      <w:r w:rsidR="00245EF5">
        <w:rPr>
          <w:rFonts w:ascii="仿宋" w:eastAsia="仿宋" w:hAnsi="仿宋" w:hint="eastAsia"/>
        </w:rPr>
        <w:t>规范学习</w:t>
      </w:r>
      <w:r w:rsidR="00245EF5">
        <w:rPr>
          <w:rFonts w:ascii="仿宋" w:eastAsia="仿宋" w:hAnsi="仿宋"/>
        </w:rPr>
        <w:t>的概念及其构成；纪律形成与教育；态度形成</w:t>
      </w:r>
      <w:r w:rsidR="00245EF5">
        <w:rPr>
          <w:rFonts w:ascii="仿宋" w:eastAsia="仿宋" w:hAnsi="仿宋" w:hint="eastAsia"/>
        </w:rPr>
        <w:t>与</w:t>
      </w:r>
      <w:r w:rsidR="00245EF5">
        <w:rPr>
          <w:rFonts w:ascii="仿宋" w:eastAsia="仿宋" w:hAnsi="仿宋"/>
        </w:rPr>
        <w:t>教育；</w:t>
      </w:r>
      <w:r w:rsidR="00245EF5">
        <w:rPr>
          <w:rFonts w:ascii="仿宋" w:eastAsia="仿宋" w:hAnsi="仿宋" w:hint="eastAsia"/>
        </w:rPr>
        <w:t>品德</w:t>
      </w:r>
      <w:r w:rsidR="00245EF5">
        <w:rPr>
          <w:rFonts w:ascii="仿宋" w:eastAsia="仿宋" w:hAnsi="仿宋"/>
        </w:rPr>
        <w:t>发展与培育</w:t>
      </w:r>
    </w:p>
    <w:p w:rsidR="000C5436" w:rsidRPr="000C5436" w:rsidRDefault="000C5436" w:rsidP="000C5436">
      <w:pPr>
        <w:pStyle w:val="a4"/>
        <w:numPr>
          <w:ilvl w:val="0"/>
          <w:numId w:val="20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难点：</w:t>
      </w:r>
      <w:r w:rsidR="00245EF5">
        <w:rPr>
          <w:rFonts w:ascii="仿宋" w:eastAsia="仿宋" w:hAnsi="仿宋"/>
        </w:rPr>
        <w:t>纪律形成与教育；态度形成</w:t>
      </w:r>
      <w:r w:rsidR="00245EF5">
        <w:rPr>
          <w:rFonts w:ascii="仿宋" w:eastAsia="仿宋" w:hAnsi="仿宋" w:hint="eastAsia"/>
        </w:rPr>
        <w:t>与</w:t>
      </w:r>
      <w:r w:rsidR="00245EF5">
        <w:rPr>
          <w:rFonts w:ascii="仿宋" w:eastAsia="仿宋" w:hAnsi="仿宋"/>
        </w:rPr>
        <w:t>教育；</w:t>
      </w:r>
      <w:r w:rsidR="00245EF5">
        <w:rPr>
          <w:rFonts w:ascii="仿宋" w:eastAsia="仿宋" w:hAnsi="仿宋" w:hint="eastAsia"/>
        </w:rPr>
        <w:t>品德</w:t>
      </w:r>
      <w:r w:rsidR="00245EF5">
        <w:rPr>
          <w:rFonts w:ascii="仿宋" w:eastAsia="仿宋" w:hAnsi="仿宋"/>
        </w:rPr>
        <w:t>发展与培育</w:t>
      </w:r>
    </w:p>
    <w:p w:rsidR="00566504" w:rsidRDefault="00245EF5" w:rsidP="00245EF5">
      <w:pPr>
        <w:pStyle w:val="a4"/>
        <w:numPr>
          <w:ilvl w:val="0"/>
          <w:numId w:val="2"/>
        </w:numPr>
        <w:ind w:firstLineChars="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教学设计</w:t>
      </w:r>
      <w:r w:rsidR="00566504" w:rsidRPr="00DF6DBC">
        <w:rPr>
          <w:rFonts w:ascii="仿宋" w:eastAsia="仿宋" w:hAnsi="仿宋" w:hint="eastAsia"/>
        </w:rPr>
        <w:t>（</w:t>
      </w:r>
      <w:r w:rsidR="00566504">
        <w:rPr>
          <w:rFonts w:ascii="仿宋" w:eastAsia="仿宋" w:hAnsi="仿宋" w:hint="eastAsia"/>
        </w:rPr>
        <w:t>3</w:t>
      </w:r>
      <w:r w:rsidR="00566504" w:rsidRPr="00DF6DBC">
        <w:rPr>
          <w:rFonts w:ascii="仿宋" w:eastAsia="仿宋" w:hAnsi="仿宋" w:hint="eastAsia"/>
        </w:rPr>
        <w:t>学时）</w:t>
      </w:r>
    </w:p>
    <w:p w:rsidR="000C5436" w:rsidRDefault="000C5436" w:rsidP="000C5436">
      <w:pPr>
        <w:pStyle w:val="a4"/>
        <w:numPr>
          <w:ilvl w:val="0"/>
          <w:numId w:val="22"/>
        </w:numPr>
        <w:ind w:firstLineChars="0"/>
        <w:rPr>
          <w:rFonts w:ascii="仿宋" w:eastAsia="仿宋" w:hAnsi="仿宋"/>
        </w:rPr>
      </w:pPr>
      <w:r w:rsidRPr="000C5436">
        <w:rPr>
          <w:rFonts w:ascii="仿宋" w:eastAsia="仿宋" w:hAnsi="仿宋" w:hint="eastAsia"/>
        </w:rPr>
        <w:t>教学内容</w:t>
      </w:r>
    </w:p>
    <w:p w:rsidR="00245EF5" w:rsidRDefault="00245EF5" w:rsidP="00245EF5">
      <w:pPr>
        <w:pStyle w:val="a4"/>
        <w:numPr>
          <w:ilvl w:val="0"/>
          <w:numId w:val="3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/>
        </w:rPr>
        <w:t>教学设计</w:t>
      </w:r>
      <w:r>
        <w:rPr>
          <w:rFonts w:ascii="仿宋" w:eastAsia="仿宋" w:hAnsi="仿宋" w:hint="eastAsia"/>
        </w:rPr>
        <w:t>概述</w:t>
      </w:r>
    </w:p>
    <w:p w:rsidR="00245EF5" w:rsidRDefault="00245EF5" w:rsidP="00245EF5">
      <w:pPr>
        <w:pStyle w:val="a4"/>
        <w:numPr>
          <w:ilvl w:val="0"/>
          <w:numId w:val="3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教学目标</w:t>
      </w:r>
      <w:r>
        <w:rPr>
          <w:rFonts w:ascii="仿宋" w:eastAsia="仿宋" w:hAnsi="仿宋"/>
        </w:rPr>
        <w:t>设计</w:t>
      </w:r>
    </w:p>
    <w:p w:rsidR="00245EF5" w:rsidRDefault="00245EF5" w:rsidP="00245EF5">
      <w:pPr>
        <w:pStyle w:val="a4"/>
        <w:numPr>
          <w:ilvl w:val="0"/>
          <w:numId w:val="3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教学内容设计</w:t>
      </w:r>
    </w:p>
    <w:p w:rsidR="00245EF5" w:rsidRDefault="00245EF5" w:rsidP="00245EF5">
      <w:pPr>
        <w:pStyle w:val="a4"/>
        <w:numPr>
          <w:ilvl w:val="0"/>
          <w:numId w:val="3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教学手段设计</w:t>
      </w:r>
    </w:p>
    <w:p w:rsidR="000C5436" w:rsidRDefault="000C5436" w:rsidP="000C5436">
      <w:pPr>
        <w:pStyle w:val="a4"/>
        <w:numPr>
          <w:ilvl w:val="0"/>
          <w:numId w:val="2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重点：</w:t>
      </w:r>
      <w:r w:rsidR="00245EF5">
        <w:rPr>
          <w:rFonts w:ascii="仿宋" w:eastAsia="仿宋" w:hAnsi="仿宋" w:hint="eastAsia"/>
        </w:rPr>
        <w:t>教学设计</w:t>
      </w:r>
      <w:r w:rsidR="00245EF5">
        <w:rPr>
          <w:rFonts w:ascii="仿宋" w:eastAsia="仿宋" w:hAnsi="仿宋"/>
        </w:rPr>
        <w:t>的概念；教学目标设计；教学</w:t>
      </w:r>
      <w:r w:rsidR="00245EF5">
        <w:rPr>
          <w:rFonts w:ascii="仿宋" w:eastAsia="仿宋" w:hAnsi="仿宋" w:hint="eastAsia"/>
        </w:rPr>
        <w:t>内容</w:t>
      </w:r>
      <w:r w:rsidR="00245EF5">
        <w:rPr>
          <w:rFonts w:ascii="仿宋" w:eastAsia="仿宋" w:hAnsi="仿宋"/>
        </w:rPr>
        <w:t>设计</w:t>
      </w:r>
      <w:r w:rsidR="00245EF5">
        <w:rPr>
          <w:rFonts w:ascii="仿宋" w:eastAsia="仿宋" w:hAnsi="仿宋" w:hint="eastAsia"/>
        </w:rPr>
        <w:t>；</w:t>
      </w:r>
      <w:r w:rsidR="00245EF5">
        <w:rPr>
          <w:rFonts w:ascii="仿宋" w:eastAsia="仿宋" w:hAnsi="仿宋"/>
        </w:rPr>
        <w:t>教学手段设计</w:t>
      </w:r>
    </w:p>
    <w:p w:rsidR="000C5436" w:rsidRPr="000C5436" w:rsidRDefault="000C5436" w:rsidP="000C5436">
      <w:pPr>
        <w:pStyle w:val="a4"/>
        <w:numPr>
          <w:ilvl w:val="0"/>
          <w:numId w:val="2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难点：</w:t>
      </w:r>
      <w:r w:rsidR="00245EF5">
        <w:rPr>
          <w:rFonts w:ascii="仿宋" w:eastAsia="仿宋" w:hAnsi="仿宋"/>
        </w:rPr>
        <w:t>教学目标设计；教学</w:t>
      </w:r>
      <w:r w:rsidR="00245EF5">
        <w:rPr>
          <w:rFonts w:ascii="仿宋" w:eastAsia="仿宋" w:hAnsi="仿宋" w:hint="eastAsia"/>
        </w:rPr>
        <w:t>内容</w:t>
      </w:r>
      <w:r w:rsidR="00245EF5">
        <w:rPr>
          <w:rFonts w:ascii="仿宋" w:eastAsia="仿宋" w:hAnsi="仿宋"/>
        </w:rPr>
        <w:t>设计</w:t>
      </w:r>
      <w:r w:rsidR="00245EF5">
        <w:rPr>
          <w:rFonts w:ascii="仿宋" w:eastAsia="仿宋" w:hAnsi="仿宋" w:hint="eastAsia"/>
        </w:rPr>
        <w:t>；</w:t>
      </w:r>
      <w:r w:rsidR="00245EF5">
        <w:rPr>
          <w:rFonts w:ascii="仿宋" w:eastAsia="仿宋" w:hAnsi="仿宋"/>
        </w:rPr>
        <w:t>教学手段设计</w:t>
      </w:r>
    </w:p>
    <w:p w:rsidR="00566504" w:rsidRDefault="00CC1AF4" w:rsidP="00CC1AF4">
      <w:pPr>
        <w:pStyle w:val="a4"/>
        <w:numPr>
          <w:ilvl w:val="0"/>
          <w:numId w:val="2"/>
        </w:numPr>
        <w:ind w:firstLineChars="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教学策略</w:t>
      </w:r>
      <w:r w:rsidR="00566504" w:rsidRPr="00DF6DBC">
        <w:rPr>
          <w:rFonts w:ascii="仿宋" w:eastAsia="仿宋" w:hAnsi="仿宋" w:hint="eastAsia"/>
        </w:rPr>
        <w:t>（</w:t>
      </w:r>
      <w:r w:rsidR="00566504">
        <w:rPr>
          <w:rFonts w:ascii="仿宋" w:eastAsia="仿宋" w:hAnsi="仿宋" w:hint="eastAsia"/>
        </w:rPr>
        <w:t>3</w:t>
      </w:r>
      <w:r w:rsidR="00566504" w:rsidRPr="00DF6DBC">
        <w:rPr>
          <w:rFonts w:ascii="仿宋" w:eastAsia="仿宋" w:hAnsi="仿宋" w:hint="eastAsia"/>
        </w:rPr>
        <w:t>学时）</w:t>
      </w:r>
    </w:p>
    <w:p w:rsidR="000C5436" w:rsidRDefault="000C5436" w:rsidP="000C5436">
      <w:pPr>
        <w:pStyle w:val="a4"/>
        <w:numPr>
          <w:ilvl w:val="0"/>
          <w:numId w:val="24"/>
        </w:numPr>
        <w:ind w:firstLineChars="0"/>
        <w:rPr>
          <w:rFonts w:ascii="仿宋" w:eastAsia="仿宋" w:hAnsi="仿宋"/>
        </w:rPr>
      </w:pPr>
      <w:r w:rsidRPr="000C5436">
        <w:rPr>
          <w:rFonts w:ascii="仿宋" w:eastAsia="仿宋" w:hAnsi="仿宋"/>
        </w:rPr>
        <w:t>教学内容</w:t>
      </w:r>
    </w:p>
    <w:p w:rsidR="00CC1AF4" w:rsidRDefault="00CC1AF4" w:rsidP="00CC1AF4">
      <w:pPr>
        <w:pStyle w:val="a4"/>
        <w:numPr>
          <w:ilvl w:val="0"/>
          <w:numId w:val="40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/>
        </w:rPr>
        <w:t>教学策略概述</w:t>
      </w:r>
    </w:p>
    <w:p w:rsidR="00CC1AF4" w:rsidRDefault="00CC1AF4" w:rsidP="00CC1AF4">
      <w:pPr>
        <w:pStyle w:val="a4"/>
        <w:numPr>
          <w:ilvl w:val="0"/>
          <w:numId w:val="40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教学准备策略</w:t>
      </w:r>
    </w:p>
    <w:p w:rsidR="00CC1AF4" w:rsidRDefault="00CC1AF4" w:rsidP="00CC1AF4">
      <w:pPr>
        <w:pStyle w:val="a4"/>
        <w:numPr>
          <w:ilvl w:val="0"/>
          <w:numId w:val="40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教学实施</w:t>
      </w:r>
      <w:r>
        <w:rPr>
          <w:rFonts w:ascii="仿宋" w:eastAsia="仿宋" w:hAnsi="仿宋"/>
        </w:rPr>
        <w:t>策略</w:t>
      </w:r>
    </w:p>
    <w:p w:rsidR="00CC1AF4" w:rsidRDefault="00CC1AF4" w:rsidP="00CC1AF4">
      <w:pPr>
        <w:pStyle w:val="a4"/>
        <w:numPr>
          <w:ilvl w:val="0"/>
          <w:numId w:val="40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教学监控策略</w:t>
      </w:r>
    </w:p>
    <w:p w:rsidR="00CC1AF4" w:rsidRPr="00CC1AF4" w:rsidRDefault="000C5436" w:rsidP="00CC1AF4">
      <w:pPr>
        <w:pStyle w:val="a4"/>
        <w:numPr>
          <w:ilvl w:val="0"/>
          <w:numId w:val="24"/>
        </w:numPr>
        <w:ind w:firstLineChars="0"/>
        <w:rPr>
          <w:rFonts w:ascii="仿宋" w:eastAsia="仿宋" w:hAnsi="仿宋"/>
        </w:rPr>
      </w:pPr>
      <w:r w:rsidRPr="004D552E">
        <w:rPr>
          <w:rFonts w:ascii="仿宋" w:eastAsia="仿宋" w:hAnsi="仿宋" w:hint="eastAsia"/>
        </w:rPr>
        <w:t>重点</w:t>
      </w:r>
      <w:r w:rsidR="00574254" w:rsidRPr="004D552E">
        <w:rPr>
          <w:rFonts w:ascii="仿宋" w:eastAsia="仿宋" w:hAnsi="仿宋" w:hint="eastAsia"/>
        </w:rPr>
        <w:t>：</w:t>
      </w:r>
      <w:r w:rsidR="00CC1AF4">
        <w:rPr>
          <w:rFonts w:ascii="仿宋" w:eastAsia="仿宋" w:hAnsi="仿宋" w:hint="eastAsia"/>
        </w:rPr>
        <w:t>教学策略</w:t>
      </w:r>
      <w:r w:rsidR="00CC1AF4">
        <w:rPr>
          <w:rFonts w:ascii="仿宋" w:eastAsia="仿宋" w:hAnsi="仿宋"/>
        </w:rPr>
        <w:t>的含义；教学准备策略；教学实施策略</w:t>
      </w:r>
      <w:r w:rsidR="00CC1AF4">
        <w:rPr>
          <w:rFonts w:ascii="仿宋" w:eastAsia="仿宋" w:hAnsi="仿宋" w:hint="eastAsia"/>
        </w:rPr>
        <w:t>；</w:t>
      </w:r>
      <w:r w:rsidR="00CC1AF4">
        <w:rPr>
          <w:rFonts w:ascii="仿宋" w:eastAsia="仿宋" w:hAnsi="仿宋"/>
        </w:rPr>
        <w:t>教学监控策略</w:t>
      </w:r>
    </w:p>
    <w:p w:rsidR="000C5436" w:rsidRPr="004D552E" w:rsidRDefault="000C5436" w:rsidP="004E3C23">
      <w:pPr>
        <w:pStyle w:val="a4"/>
        <w:numPr>
          <w:ilvl w:val="0"/>
          <w:numId w:val="24"/>
        </w:numPr>
        <w:ind w:firstLineChars="0"/>
        <w:rPr>
          <w:rFonts w:ascii="仿宋" w:eastAsia="仿宋" w:hAnsi="仿宋"/>
        </w:rPr>
      </w:pPr>
      <w:r w:rsidRPr="004D552E">
        <w:rPr>
          <w:rFonts w:ascii="仿宋" w:eastAsia="仿宋" w:hAnsi="仿宋" w:hint="eastAsia"/>
        </w:rPr>
        <w:t>难点</w:t>
      </w:r>
      <w:r w:rsidR="00574254" w:rsidRPr="004D552E">
        <w:rPr>
          <w:rFonts w:ascii="仿宋" w:eastAsia="仿宋" w:hAnsi="仿宋" w:hint="eastAsia"/>
        </w:rPr>
        <w:t>：</w:t>
      </w:r>
      <w:r w:rsidR="00CC1AF4">
        <w:rPr>
          <w:rFonts w:ascii="仿宋" w:eastAsia="仿宋" w:hAnsi="仿宋"/>
        </w:rPr>
        <w:t>教学准备策略；教学实施策略</w:t>
      </w:r>
      <w:r w:rsidR="00CC1AF4">
        <w:rPr>
          <w:rFonts w:ascii="仿宋" w:eastAsia="仿宋" w:hAnsi="仿宋" w:hint="eastAsia"/>
        </w:rPr>
        <w:t>；</w:t>
      </w:r>
      <w:r w:rsidR="00CC1AF4">
        <w:rPr>
          <w:rFonts w:ascii="仿宋" w:eastAsia="仿宋" w:hAnsi="仿宋"/>
        </w:rPr>
        <w:t>教学监控策略</w:t>
      </w:r>
    </w:p>
    <w:p w:rsidR="00566504" w:rsidRDefault="00CC1AF4" w:rsidP="00CC1AF4">
      <w:pPr>
        <w:pStyle w:val="a4"/>
        <w:numPr>
          <w:ilvl w:val="0"/>
          <w:numId w:val="2"/>
        </w:numPr>
        <w:ind w:firstLineChars="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问题解决</w:t>
      </w:r>
      <w:r>
        <w:rPr>
          <w:rFonts w:ascii="仿宋" w:eastAsia="仿宋" w:hAnsi="仿宋"/>
        </w:rPr>
        <w:t>与教学</w:t>
      </w:r>
      <w:r w:rsidR="00566504" w:rsidRPr="00DF6DBC">
        <w:rPr>
          <w:rFonts w:ascii="仿宋" w:eastAsia="仿宋" w:hAnsi="仿宋" w:hint="eastAsia"/>
        </w:rPr>
        <w:t>（</w:t>
      </w:r>
      <w:r w:rsidR="00566504">
        <w:rPr>
          <w:rFonts w:ascii="仿宋" w:eastAsia="仿宋" w:hAnsi="仿宋" w:hint="eastAsia"/>
        </w:rPr>
        <w:t>3</w:t>
      </w:r>
      <w:r w:rsidR="00566504" w:rsidRPr="00DF6DBC">
        <w:rPr>
          <w:rFonts w:ascii="仿宋" w:eastAsia="仿宋" w:hAnsi="仿宋" w:hint="eastAsia"/>
        </w:rPr>
        <w:t>学时）</w:t>
      </w:r>
    </w:p>
    <w:p w:rsidR="00574254" w:rsidRDefault="00574254" w:rsidP="00574254">
      <w:pPr>
        <w:pStyle w:val="a4"/>
        <w:numPr>
          <w:ilvl w:val="0"/>
          <w:numId w:val="26"/>
        </w:numPr>
        <w:ind w:firstLineChars="0"/>
        <w:rPr>
          <w:rFonts w:ascii="仿宋" w:eastAsia="仿宋" w:hAnsi="仿宋"/>
        </w:rPr>
      </w:pPr>
      <w:r w:rsidRPr="00574254">
        <w:rPr>
          <w:rFonts w:ascii="仿宋" w:eastAsia="仿宋" w:hAnsi="仿宋"/>
        </w:rPr>
        <w:t>教学内容</w:t>
      </w:r>
    </w:p>
    <w:p w:rsidR="00CC1AF4" w:rsidRDefault="00CC1AF4" w:rsidP="00CC1AF4">
      <w:pPr>
        <w:pStyle w:val="a4"/>
        <w:numPr>
          <w:ilvl w:val="0"/>
          <w:numId w:val="4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问题</w:t>
      </w:r>
      <w:r>
        <w:rPr>
          <w:rFonts w:ascii="仿宋" w:eastAsia="仿宋" w:hAnsi="仿宋"/>
        </w:rPr>
        <w:t>及问题解决概述</w:t>
      </w:r>
    </w:p>
    <w:p w:rsidR="00CC1AF4" w:rsidRDefault="00CC1AF4" w:rsidP="00CC1AF4">
      <w:pPr>
        <w:pStyle w:val="a4"/>
        <w:numPr>
          <w:ilvl w:val="0"/>
          <w:numId w:val="4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问题解决</w:t>
      </w:r>
      <w:r>
        <w:rPr>
          <w:rFonts w:ascii="仿宋" w:eastAsia="仿宋" w:hAnsi="仿宋"/>
        </w:rPr>
        <w:t>的理论模式</w:t>
      </w:r>
    </w:p>
    <w:p w:rsidR="00CC1AF4" w:rsidRDefault="00CC1AF4" w:rsidP="00CC1AF4">
      <w:pPr>
        <w:pStyle w:val="a4"/>
        <w:numPr>
          <w:ilvl w:val="0"/>
          <w:numId w:val="4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影响问题</w:t>
      </w:r>
      <w:r>
        <w:rPr>
          <w:rFonts w:ascii="仿宋" w:eastAsia="仿宋" w:hAnsi="仿宋"/>
        </w:rPr>
        <w:t>解决的主要因素</w:t>
      </w:r>
    </w:p>
    <w:p w:rsidR="00CC1AF4" w:rsidRDefault="00CC1AF4" w:rsidP="00CC1AF4">
      <w:pPr>
        <w:pStyle w:val="a4"/>
        <w:numPr>
          <w:ilvl w:val="0"/>
          <w:numId w:val="4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有效</w:t>
      </w:r>
      <w:r>
        <w:rPr>
          <w:rFonts w:ascii="仿宋" w:eastAsia="仿宋" w:hAnsi="仿宋"/>
        </w:rPr>
        <w:t>问题解决的教学策略</w:t>
      </w:r>
    </w:p>
    <w:p w:rsidR="00CC1AF4" w:rsidRDefault="00CC1AF4" w:rsidP="00CC1AF4">
      <w:pPr>
        <w:pStyle w:val="a4"/>
        <w:numPr>
          <w:ilvl w:val="0"/>
          <w:numId w:val="4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问题解决</w:t>
      </w:r>
      <w:r>
        <w:rPr>
          <w:rFonts w:ascii="仿宋" w:eastAsia="仿宋" w:hAnsi="仿宋"/>
        </w:rPr>
        <w:t>教学中注意的问题</w:t>
      </w:r>
    </w:p>
    <w:p w:rsidR="00574254" w:rsidRDefault="00574254" w:rsidP="00574254">
      <w:pPr>
        <w:pStyle w:val="a4"/>
        <w:numPr>
          <w:ilvl w:val="0"/>
          <w:numId w:val="2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重点：</w:t>
      </w:r>
      <w:r w:rsidR="00CC1AF4">
        <w:rPr>
          <w:rFonts w:ascii="仿宋" w:eastAsia="仿宋" w:hAnsi="仿宋" w:hint="eastAsia"/>
        </w:rPr>
        <w:t>问题解决</w:t>
      </w:r>
      <w:r w:rsidR="00CC1AF4">
        <w:rPr>
          <w:rFonts w:ascii="仿宋" w:eastAsia="仿宋" w:hAnsi="仿宋"/>
        </w:rPr>
        <w:t>的理论模式；影响问题解决的主要因素；</w:t>
      </w:r>
      <w:r w:rsidR="00CC1AF4">
        <w:rPr>
          <w:rFonts w:ascii="仿宋" w:eastAsia="仿宋" w:hAnsi="仿宋" w:hint="eastAsia"/>
        </w:rPr>
        <w:t>有效</w:t>
      </w:r>
      <w:r w:rsidR="00CC1AF4">
        <w:rPr>
          <w:rFonts w:ascii="仿宋" w:eastAsia="仿宋" w:hAnsi="仿宋"/>
        </w:rPr>
        <w:t>问题解决的教学策略</w:t>
      </w:r>
    </w:p>
    <w:p w:rsidR="00574254" w:rsidRDefault="00574254" w:rsidP="00574254">
      <w:pPr>
        <w:pStyle w:val="a4"/>
        <w:numPr>
          <w:ilvl w:val="0"/>
          <w:numId w:val="2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难点：</w:t>
      </w:r>
      <w:r w:rsidR="00CC1AF4">
        <w:rPr>
          <w:rFonts w:ascii="仿宋" w:eastAsia="仿宋" w:hAnsi="仿宋"/>
        </w:rPr>
        <w:t>影响问题解决的主要因素；</w:t>
      </w:r>
      <w:r w:rsidR="00CC1AF4">
        <w:rPr>
          <w:rFonts w:ascii="仿宋" w:eastAsia="仿宋" w:hAnsi="仿宋" w:hint="eastAsia"/>
        </w:rPr>
        <w:t>有效</w:t>
      </w:r>
      <w:r w:rsidR="00CC1AF4">
        <w:rPr>
          <w:rFonts w:ascii="仿宋" w:eastAsia="仿宋" w:hAnsi="仿宋"/>
        </w:rPr>
        <w:t>问题解决的教学策略</w:t>
      </w:r>
    </w:p>
    <w:p w:rsidR="007D7F5E" w:rsidRDefault="007D7F5E" w:rsidP="007D7F5E">
      <w:pPr>
        <w:pStyle w:val="a4"/>
        <w:ind w:left="360" w:firstLineChars="0" w:firstLine="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第十三章    创造性</w:t>
      </w:r>
      <w:r>
        <w:rPr>
          <w:rFonts w:ascii="仿宋" w:eastAsia="仿宋" w:hAnsi="仿宋"/>
        </w:rPr>
        <w:t>的培养（</w:t>
      </w:r>
      <w:r>
        <w:rPr>
          <w:rFonts w:ascii="仿宋" w:eastAsia="仿宋" w:hAnsi="仿宋" w:hint="eastAsia"/>
        </w:rPr>
        <w:t>3学时</w:t>
      </w:r>
      <w:r>
        <w:rPr>
          <w:rFonts w:ascii="仿宋" w:eastAsia="仿宋" w:hAnsi="仿宋"/>
        </w:rPr>
        <w:t>）</w:t>
      </w:r>
    </w:p>
    <w:p w:rsidR="007D7F5E" w:rsidRDefault="007D7F5E" w:rsidP="007D7F5E">
      <w:pPr>
        <w:pStyle w:val="a4"/>
        <w:numPr>
          <w:ilvl w:val="0"/>
          <w:numId w:val="42"/>
        </w:numPr>
        <w:ind w:firstLineChars="0"/>
        <w:rPr>
          <w:rFonts w:ascii="仿宋" w:eastAsia="仿宋" w:hAnsi="仿宋"/>
        </w:rPr>
      </w:pPr>
      <w:r w:rsidRPr="007D7F5E">
        <w:rPr>
          <w:rFonts w:ascii="仿宋" w:eastAsia="仿宋" w:hAnsi="仿宋"/>
        </w:rPr>
        <w:t>教学内容</w:t>
      </w:r>
    </w:p>
    <w:p w:rsidR="007D7F5E" w:rsidRDefault="007D7F5E" w:rsidP="007D7F5E">
      <w:pPr>
        <w:pStyle w:val="a4"/>
        <w:numPr>
          <w:ilvl w:val="0"/>
          <w:numId w:val="43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创造性</w:t>
      </w:r>
      <w:r>
        <w:rPr>
          <w:rFonts w:ascii="仿宋" w:eastAsia="仿宋" w:hAnsi="仿宋"/>
        </w:rPr>
        <w:t>的含义</w:t>
      </w:r>
    </w:p>
    <w:p w:rsidR="007D7F5E" w:rsidRDefault="007D7F5E" w:rsidP="007D7F5E">
      <w:pPr>
        <w:pStyle w:val="a4"/>
        <w:numPr>
          <w:ilvl w:val="0"/>
          <w:numId w:val="43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创造性</w:t>
      </w:r>
      <w:r>
        <w:rPr>
          <w:rFonts w:ascii="仿宋" w:eastAsia="仿宋" w:hAnsi="仿宋"/>
        </w:rPr>
        <w:t>的心理结构</w:t>
      </w:r>
    </w:p>
    <w:p w:rsidR="007D7F5E" w:rsidRDefault="007D7F5E" w:rsidP="007D7F5E">
      <w:pPr>
        <w:pStyle w:val="a4"/>
        <w:numPr>
          <w:ilvl w:val="0"/>
          <w:numId w:val="43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影响</w:t>
      </w:r>
      <w:r>
        <w:rPr>
          <w:rFonts w:ascii="仿宋" w:eastAsia="仿宋" w:hAnsi="仿宋"/>
        </w:rPr>
        <w:t>创造性发展的因素</w:t>
      </w:r>
    </w:p>
    <w:p w:rsidR="007D7F5E" w:rsidRPr="007D7F5E" w:rsidRDefault="007D7F5E" w:rsidP="007D7F5E">
      <w:pPr>
        <w:pStyle w:val="a4"/>
        <w:numPr>
          <w:ilvl w:val="0"/>
          <w:numId w:val="43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培养</w:t>
      </w:r>
      <w:r>
        <w:rPr>
          <w:rFonts w:ascii="仿宋" w:eastAsia="仿宋" w:hAnsi="仿宋"/>
        </w:rPr>
        <w:t>创造性的措施</w:t>
      </w:r>
    </w:p>
    <w:p w:rsidR="007D7F5E" w:rsidRDefault="007D7F5E" w:rsidP="007D7F5E">
      <w:pPr>
        <w:pStyle w:val="a4"/>
        <w:numPr>
          <w:ilvl w:val="0"/>
          <w:numId w:val="4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重点：</w:t>
      </w:r>
      <w:r>
        <w:rPr>
          <w:rFonts w:ascii="仿宋" w:eastAsia="仿宋" w:hAnsi="仿宋"/>
        </w:rPr>
        <w:t>创造性的心理结构；影响创造性发展的因素</w:t>
      </w:r>
    </w:p>
    <w:p w:rsidR="007D7F5E" w:rsidRPr="007D7F5E" w:rsidRDefault="007D7F5E" w:rsidP="007D7F5E">
      <w:pPr>
        <w:pStyle w:val="a4"/>
        <w:numPr>
          <w:ilvl w:val="0"/>
          <w:numId w:val="42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难点：</w:t>
      </w:r>
      <w:r>
        <w:rPr>
          <w:rFonts w:ascii="仿宋" w:eastAsia="仿宋" w:hAnsi="仿宋"/>
        </w:rPr>
        <w:t>创造性的心理结构</w:t>
      </w:r>
      <w:bookmarkStart w:id="0" w:name="_GoBack"/>
      <w:bookmarkEnd w:id="0"/>
    </w:p>
    <w:p w:rsidR="000E5812" w:rsidRPr="000F7EDA" w:rsidRDefault="005C0916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204E5A" w:rsidRPr="003C3D96" w:rsidRDefault="00610F9F" w:rsidP="003C3D96">
      <w:pPr>
        <w:pStyle w:val="a4"/>
        <w:numPr>
          <w:ilvl w:val="0"/>
          <w:numId w:val="33"/>
        </w:numPr>
        <w:ind w:firstLineChars="0"/>
        <w:rPr>
          <w:rFonts w:ascii="仿宋" w:eastAsia="仿宋" w:hAnsi="仿宋"/>
        </w:rPr>
      </w:pPr>
      <w:r w:rsidRPr="003C3D96">
        <w:rPr>
          <w:rFonts w:ascii="仿宋" w:eastAsia="仿宋" w:hAnsi="仿宋" w:hint="eastAsia"/>
          <w:bCs/>
        </w:rPr>
        <w:t>张大均．《教育心理学》（第二版）．北京：人民教育出版社． 2011.</w:t>
      </w:r>
    </w:p>
    <w:p w:rsidR="00204E5A" w:rsidRPr="003C3D96" w:rsidRDefault="00610F9F" w:rsidP="003C3D96">
      <w:pPr>
        <w:pStyle w:val="a4"/>
        <w:numPr>
          <w:ilvl w:val="0"/>
          <w:numId w:val="33"/>
        </w:numPr>
        <w:ind w:firstLineChars="0"/>
        <w:rPr>
          <w:rFonts w:ascii="仿宋" w:eastAsia="仿宋" w:hAnsi="仿宋"/>
        </w:rPr>
      </w:pPr>
      <w:r w:rsidRPr="003C3D96">
        <w:rPr>
          <w:rFonts w:ascii="仿宋" w:eastAsia="仿宋" w:hAnsi="仿宋" w:hint="eastAsia"/>
          <w:bCs/>
        </w:rPr>
        <w:t>皮连生．《学与教的心理学》（第五版）．上海：华东师大出版社．2009 ．</w:t>
      </w:r>
    </w:p>
    <w:p w:rsidR="0035482B" w:rsidRPr="003C3D96" w:rsidRDefault="00610F9F" w:rsidP="003C3D96">
      <w:pPr>
        <w:pStyle w:val="a4"/>
        <w:numPr>
          <w:ilvl w:val="0"/>
          <w:numId w:val="33"/>
        </w:numPr>
        <w:ind w:firstLineChars="0"/>
        <w:rPr>
          <w:rFonts w:ascii="仿宋" w:eastAsia="仿宋" w:hAnsi="仿宋"/>
        </w:rPr>
      </w:pPr>
      <w:r w:rsidRPr="003C3D96">
        <w:rPr>
          <w:rFonts w:ascii="仿宋" w:eastAsia="仿宋" w:hAnsi="仿宋" w:hint="eastAsia"/>
          <w:bCs/>
        </w:rPr>
        <w:t>陈琦、刘儒德．《当代教育心理学》．北京：北京师范大学出版社．2007 ．</w:t>
      </w:r>
    </w:p>
    <w:p w:rsidR="000F7EDA" w:rsidRPr="000F7EDA" w:rsidRDefault="000F7EDA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D57487" w:rsidP="002B1A98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以</w:t>
      </w:r>
      <w:r w:rsidR="000F7EDA" w:rsidRPr="00DF6DBC">
        <w:rPr>
          <w:rFonts w:ascii="仿宋" w:eastAsia="仿宋" w:hAnsi="仿宋" w:hint="eastAsia"/>
        </w:rPr>
        <w:t>课堂讲授</w:t>
      </w:r>
      <w:r>
        <w:rPr>
          <w:rFonts w:ascii="仿宋" w:eastAsia="仿宋" w:hAnsi="仿宋" w:hint="eastAsia"/>
        </w:rPr>
        <w:t>为主</w:t>
      </w:r>
      <w:r w:rsidR="000F7EDA" w:rsidRPr="00DF6DBC">
        <w:rPr>
          <w:rFonts w:ascii="仿宋" w:eastAsia="仿宋" w:hAnsi="仿宋" w:hint="eastAsia"/>
        </w:rPr>
        <w:t>、</w:t>
      </w:r>
      <w:r>
        <w:rPr>
          <w:rFonts w:ascii="仿宋" w:eastAsia="仿宋" w:hAnsi="仿宋" w:hint="eastAsia"/>
        </w:rPr>
        <w:t>辅之以课堂</w:t>
      </w:r>
      <w:r>
        <w:rPr>
          <w:rFonts w:ascii="仿宋" w:eastAsia="仿宋" w:hAnsi="仿宋"/>
        </w:rPr>
        <w:t>问答</w:t>
      </w:r>
      <w:r>
        <w:rPr>
          <w:rFonts w:ascii="仿宋" w:eastAsia="仿宋" w:hAnsi="仿宋" w:hint="eastAsia"/>
        </w:rPr>
        <w:t>、小组讨论</w:t>
      </w:r>
      <w:r>
        <w:rPr>
          <w:rFonts w:ascii="仿宋" w:eastAsia="仿宋" w:hAnsi="仿宋"/>
        </w:rPr>
        <w:t>、</w:t>
      </w:r>
      <w:r w:rsidR="000F7EDA" w:rsidRPr="00DF6DBC">
        <w:rPr>
          <w:rFonts w:ascii="仿宋" w:eastAsia="仿宋" w:hAnsi="仿宋" w:hint="eastAsia"/>
        </w:rPr>
        <w:t>小组汇报</w:t>
      </w:r>
      <w:r>
        <w:rPr>
          <w:rFonts w:ascii="仿宋" w:eastAsia="仿宋" w:hAnsi="仿宋" w:hint="eastAsia"/>
        </w:rPr>
        <w:t>等形式</w:t>
      </w:r>
    </w:p>
    <w:p w:rsidR="000E5812" w:rsidRPr="000F7EDA" w:rsidRDefault="0035482B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</w:t>
      </w:r>
      <w:r w:rsidR="00D57487">
        <w:rPr>
          <w:rFonts w:ascii="仿宋" w:eastAsia="仿宋" w:hAnsi="仿宋" w:hint="eastAsia"/>
        </w:rPr>
        <w:t>1</w:t>
      </w:r>
      <w:r w:rsidRPr="00DF6DBC">
        <w:rPr>
          <w:rFonts w:ascii="仿宋" w:eastAsia="仿宋" w:hAnsi="仿宋" w:hint="eastAsia"/>
        </w:rPr>
        <w:t>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</w:t>
      </w:r>
      <w:r w:rsidR="00D57487">
        <w:rPr>
          <w:rFonts w:ascii="仿宋" w:eastAsia="仿宋" w:hAnsi="仿宋" w:hint="eastAsia"/>
        </w:rPr>
        <w:t>4</w:t>
      </w:r>
      <w:r w:rsidRPr="00DF6DBC">
        <w:rPr>
          <w:rFonts w:ascii="仿宋" w:eastAsia="仿宋" w:hAnsi="仿宋" w:hint="eastAsia"/>
        </w:rPr>
        <w:t>0%（闭卷/开卷/作业）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</w:t>
      </w:r>
      <w:r w:rsidR="00D57487">
        <w:rPr>
          <w:rFonts w:ascii="仿宋" w:eastAsia="仿宋" w:hAnsi="仿宋" w:hint="eastAsia"/>
        </w:rPr>
        <w:t>5</w:t>
      </w:r>
      <w:r w:rsidRPr="00DF6DBC">
        <w:rPr>
          <w:rFonts w:ascii="仿宋" w:eastAsia="仿宋" w:hAnsi="仿宋" w:hint="eastAsia"/>
        </w:rPr>
        <w:t>0%（闭卷/开卷/作业）</w:t>
      </w:r>
    </w:p>
    <w:p w:rsidR="00917501" w:rsidRPr="003D0C32" w:rsidRDefault="003D0C32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E71A53" w:rsidRDefault="004A4881" w:rsidP="004A4881">
      <w:pPr>
        <w:ind w:firstLineChars="200" w:firstLine="420"/>
      </w:pPr>
      <w:r>
        <w:rPr>
          <w:rFonts w:ascii="仿宋" w:eastAsia="仿宋" w:hAnsi="仿宋" w:hint="eastAsia"/>
        </w:rPr>
        <w:t>学生应具备</w:t>
      </w:r>
      <w:r>
        <w:rPr>
          <w:rFonts w:ascii="仿宋" w:eastAsia="仿宋" w:hAnsi="仿宋"/>
        </w:rPr>
        <w:t>一定的教育学、</w:t>
      </w:r>
      <w:r w:rsidR="003C3D96">
        <w:rPr>
          <w:rFonts w:ascii="仿宋" w:eastAsia="仿宋" w:hAnsi="仿宋" w:hint="eastAsia"/>
        </w:rPr>
        <w:t>普通心理学的</w:t>
      </w:r>
      <w:r>
        <w:rPr>
          <w:rFonts w:ascii="仿宋" w:eastAsia="仿宋" w:hAnsi="仿宋"/>
        </w:rPr>
        <w:t>知识基础</w:t>
      </w:r>
      <w:r w:rsidR="003D0C32">
        <w:rPr>
          <w:rFonts w:ascii="仿宋" w:eastAsia="仿宋" w:hAnsi="仿宋" w:hint="eastAsia"/>
        </w:rPr>
        <w:t>。</w:t>
      </w:r>
    </w:p>
    <w:sectPr w:rsidR="00E71A5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1BE" w:rsidRDefault="00A161BE" w:rsidP="0030714D">
      <w:r>
        <w:separator/>
      </w:r>
    </w:p>
  </w:endnote>
  <w:endnote w:type="continuationSeparator" w:id="0">
    <w:p w:rsidR="00A161BE" w:rsidRDefault="00A161BE" w:rsidP="0030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1748731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7D7F5E">
              <w:rPr>
                <w:b/>
                <w:noProof/>
              </w:rPr>
              <w:t>3</w:t>
            </w:r>
            <w:r w:rsidR="001446A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7D7F5E">
              <w:rPr>
                <w:b/>
                <w:noProof/>
              </w:rPr>
              <w:t>4</w:t>
            </w:r>
            <w:r w:rsidR="001446A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1BE" w:rsidRDefault="00A161BE" w:rsidP="0030714D">
      <w:r>
        <w:separator/>
      </w:r>
    </w:p>
  </w:footnote>
  <w:footnote w:type="continuationSeparator" w:id="0">
    <w:p w:rsidR="00A161BE" w:rsidRDefault="00A161BE" w:rsidP="00307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FA8" w:rsidRPr="00EF2A3E" w:rsidRDefault="00A01FA8" w:rsidP="00B06AEA">
    <w:pPr>
      <w:pStyle w:val="a5"/>
      <w:jc w:val="left"/>
      <w:rPr>
        <w:rFonts w:ascii="华文行楷" w:eastAsia="华文行楷" w:hAnsi="楷体"/>
        <w:b/>
        <w:sz w:val="24"/>
      </w:rPr>
    </w:pPr>
    <w:r>
      <w:rPr>
        <w:noProof/>
      </w:rPr>
      <w:drawing>
        <wp:inline distT="0" distB="0" distL="0" distR="0" wp14:anchorId="1F16A74C" wp14:editId="431CC11C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06AEA" w:rsidRPr="00EF2A3E">
      <w:rPr>
        <w:rFonts w:ascii="华文行楷" w:eastAsia="华文行楷" w:hAnsi="楷体" w:hint="eastAsia"/>
        <w:b/>
        <w:sz w:val="24"/>
      </w:rPr>
      <w:t>肖卫兵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10D90"/>
    <w:multiLevelType w:val="hybridMultilevel"/>
    <w:tmpl w:val="DD0A722A"/>
    <w:lvl w:ilvl="0" w:tplc="E0B2B868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2CE5ADF"/>
    <w:multiLevelType w:val="hybridMultilevel"/>
    <w:tmpl w:val="347266EA"/>
    <w:lvl w:ilvl="0" w:tplc="9FEA4E3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056774DB"/>
    <w:multiLevelType w:val="hybridMultilevel"/>
    <w:tmpl w:val="E602995E"/>
    <w:lvl w:ilvl="0" w:tplc="6966D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BC24F3"/>
    <w:multiLevelType w:val="hybridMultilevel"/>
    <w:tmpl w:val="0A98A5FA"/>
    <w:lvl w:ilvl="0" w:tplc="C19AE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C32822"/>
    <w:multiLevelType w:val="hybridMultilevel"/>
    <w:tmpl w:val="220A22B0"/>
    <w:lvl w:ilvl="0" w:tplc="7B8C3E3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130F4750"/>
    <w:multiLevelType w:val="hybridMultilevel"/>
    <w:tmpl w:val="2DD00D8A"/>
    <w:lvl w:ilvl="0" w:tplc="2D16F01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135E436B"/>
    <w:multiLevelType w:val="hybridMultilevel"/>
    <w:tmpl w:val="8556D130"/>
    <w:lvl w:ilvl="0" w:tplc="259C3F16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155E782B"/>
    <w:multiLevelType w:val="hybridMultilevel"/>
    <w:tmpl w:val="2572F124"/>
    <w:lvl w:ilvl="0" w:tplc="1B5CF46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19917DEA"/>
    <w:multiLevelType w:val="hybridMultilevel"/>
    <w:tmpl w:val="F768F23C"/>
    <w:lvl w:ilvl="0" w:tplc="3C9804D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F9A1285"/>
    <w:multiLevelType w:val="hybridMultilevel"/>
    <w:tmpl w:val="5E86C21C"/>
    <w:lvl w:ilvl="0" w:tplc="B3DCAE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3121937"/>
    <w:multiLevelType w:val="hybridMultilevel"/>
    <w:tmpl w:val="318875FC"/>
    <w:lvl w:ilvl="0" w:tplc="DF5A426A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B115B24"/>
    <w:multiLevelType w:val="hybridMultilevel"/>
    <w:tmpl w:val="109688CA"/>
    <w:lvl w:ilvl="0" w:tplc="4200598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>
    <w:nsid w:val="2E6335EC"/>
    <w:multiLevelType w:val="hybridMultilevel"/>
    <w:tmpl w:val="02829338"/>
    <w:lvl w:ilvl="0" w:tplc="BB205CD6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>
    <w:nsid w:val="31141A85"/>
    <w:multiLevelType w:val="hybridMultilevel"/>
    <w:tmpl w:val="F68E6C2E"/>
    <w:lvl w:ilvl="0" w:tplc="9F0C1B06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>
    <w:nsid w:val="35913810"/>
    <w:multiLevelType w:val="hybridMultilevel"/>
    <w:tmpl w:val="F238EF4E"/>
    <w:lvl w:ilvl="0" w:tplc="0F2E98FC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36131C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23E32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9C92C0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043228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AEE608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CE22B2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6A19B0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BE35EC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3F30C9"/>
    <w:multiLevelType w:val="hybridMultilevel"/>
    <w:tmpl w:val="9E5E2742"/>
    <w:lvl w:ilvl="0" w:tplc="6DEA248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A395B23"/>
    <w:multiLevelType w:val="hybridMultilevel"/>
    <w:tmpl w:val="8710ECAA"/>
    <w:lvl w:ilvl="0" w:tplc="131A447A">
      <w:start w:val="1"/>
      <w:numFmt w:val="decimal"/>
      <w:lvlText w:val="【%1】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E516EDE"/>
    <w:multiLevelType w:val="hybridMultilevel"/>
    <w:tmpl w:val="9E8A9BB8"/>
    <w:lvl w:ilvl="0" w:tplc="F29C040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72F1C04"/>
    <w:multiLevelType w:val="hybridMultilevel"/>
    <w:tmpl w:val="7938FD36"/>
    <w:lvl w:ilvl="0" w:tplc="FF7E540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>
    <w:nsid w:val="4B0B2EAD"/>
    <w:multiLevelType w:val="hybridMultilevel"/>
    <w:tmpl w:val="954CEEE4"/>
    <w:lvl w:ilvl="0" w:tplc="6F00BEA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4CFD41B3"/>
    <w:multiLevelType w:val="hybridMultilevel"/>
    <w:tmpl w:val="13C4C092"/>
    <w:lvl w:ilvl="0" w:tplc="6A440E1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4">
    <w:nsid w:val="52640A64"/>
    <w:multiLevelType w:val="hybridMultilevel"/>
    <w:tmpl w:val="D1F426C8"/>
    <w:lvl w:ilvl="0" w:tplc="89724AE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54C41D0C"/>
    <w:multiLevelType w:val="hybridMultilevel"/>
    <w:tmpl w:val="E146C3D4"/>
    <w:lvl w:ilvl="0" w:tplc="1284A316">
      <w:start w:val="1"/>
      <w:numFmt w:val="decimal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D5B3606"/>
    <w:multiLevelType w:val="hybridMultilevel"/>
    <w:tmpl w:val="C52250C0"/>
    <w:lvl w:ilvl="0" w:tplc="CAC20888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>
    <w:nsid w:val="5DA312BE"/>
    <w:multiLevelType w:val="hybridMultilevel"/>
    <w:tmpl w:val="A57890C4"/>
    <w:lvl w:ilvl="0" w:tplc="28D4961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>
    <w:nsid w:val="618D35DF"/>
    <w:multiLevelType w:val="hybridMultilevel"/>
    <w:tmpl w:val="8D86DD7C"/>
    <w:lvl w:ilvl="0" w:tplc="628C101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2E24FBE"/>
    <w:multiLevelType w:val="hybridMultilevel"/>
    <w:tmpl w:val="07B62A8E"/>
    <w:lvl w:ilvl="0" w:tplc="33AA4BB6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1">
    <w:nsid w:val="64B42963"/>
    <w:multiLevelType w:val="hybridMultilevel"/>
    <w:tmpl w:val="0C48A0E6"/>
    <w:lvl w:ilvl="0" w:tplc="465CA9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5604DBB"/>
    <w:multiLevelType w:val="hybridMultilevel"/>
    <w:tmpl w:val="FFEA3E90"/>
    <w:lvl w:ilvl="0" w:tplc="8858221E">
      <w:start w:val="1"/>
      <w:numFmt w:val="decimal"/>
      <w:lvlText w:val="（%1）"/>
      <w:lvlJc w:val="left"/>
      <w:pPr>
        <w:ind w:left="1200" w:hanging="840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>
    <w:nsid w:val="656F11D1"/>
    <w:multiLevelType w:val="hybridMultilevel"/>
    <w:tmpl w:val="0D247492"/>
    <w:lvl w:ilvl="0" w:tplc="0BCE3B5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4">
    <w:nsid w:val="6B09049B"/>
    <w:multiLevelType w:val="hybridMultilevel"/>
    <w:tmpl w:val="36CCA07E"/>
    <w:lvl w:ilvl="0" w:tplc="AAC25F3A">
      <w:start w:val="1"/>
      <w:numFmt w:val="decimal"/>
      <w:lvlText w:val="（%1）"/>
      <w:lvlJc w:val="left"/>
      <w:pPr>
        <w:ind w:left="1200" w:hanging="840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5">
    <w:nsid w:val="70A65296"/>
    <w:multiLevelType w:val="hybridMultilevel"/>
    <w:tmpl w:val="CC14C5DE"/>
    <w:lvl w:ilvl="0" w:tplc="BDA4D26A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6">
    <w:nsid w:val="73CE6902"/>
    <w:multiLevelType w:val="hybridMultilevel"/>
    <w:tmpl w:val="67907A74"/>
    <w:lvl w:ilvl="0" w:tplc="5204D8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51F0436"/>
    <w:multiLevelType w:val="hybridMultilevel"/>
    <w:tmpl w:val="913C3B26"/>
    <w:lvl w:ilvl="0" w:tplc="C178B7C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8">
    <w:nsid w:val="78256971"/>
    <w:multiLevelType w:val="hybridMultilevel"/>
    <w:tmpl w:val="C8088EA0"/>
    <w:lvl w:ilvl="0" w:tplc="B1E2D4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9D77918"/>
    <w:multiLevelType w:val="hybridMultilevel"/>
    <w:tmpl w:val="FB8830EC"/>
    <w:lvl w:ilvl="0" w:tplc="1A6290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AD225E3"/>
    <w:multiLevelType w:val="hybridMultilevel"/>
    <w:tmpl w:val="0F3CB41E"/>
    <w:lvl w:ilvl="0" w:tplc="3FBC8C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E972A17"/>
    <w:multiLevelType w:val="hybridMultilevel"/>
    <w:tmpl w:val="E49E4606"/>
    <w:lvl w:ilvl="0" w:tplc="77B6F00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ECE67D7"/>
    <w:multiLevelType w:val="hybridMultilevel"/>
    <w:tmpl w:val="C2804BCA"/>
    <w:lvl w:ilvl="0" w:tplc="FCF04D5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6"/>
  </w:num>
  <w:num w:numId="2">
    <w:abstractNumId w:val="6"/>
  </w:num>
  <w:num w:numId="3">
    <w:abstractNumId w:val="20"/>
  </w:num>
  <w:num w:numId="4">
    <w:abstractNumId w:val="12"/>
  </w:num>
  <w:num w:numId="5">
    <w:abstractNumId w:val="25"/>
  </w:num>
  <w:num w:numId="6">
    <w:abstractNumId w:val="2"/>
  </w:num>
  <w:num w:numId="7">
    <w:abstractNumId w:val="32"/>
  </w:num>
  <w:num w:numId="8">
    <w:abstractNumId w:val="34"/>
  </w:num>
  <w:num w:numId="9">
    <w:abstractNumId w:val="22"/>
  </w:num>
  <w:num w:numId="10">
    <w:abstractNumId w:val="3"/>
  </w:num>
  <w:num w:numId="11">
    <w:abstractNumId w:val="17"/>
  </w:num>
  <w:num w:numId="12">
    <w:abstractNumId w:val="31"/>
  </w:num>
  <w:num w:numId="13">
    <w:abstractNumId w:val="1"/>
  </w:num>
  <w:num w:numId="14">
    <w:abstractNumId w:val="38"/>
  </w:num>
  <w:num w:numId="15">
    <w:abstractNumId w:val="33"/>
  </w:num>
  <w:num w:numId="16">
    <w:abstractNumId w:val="36"/>
  </w:num>
  <w:num w:numId="17">
    <w:abstractNumId w:val="7"/>
  </w:num>
  <w:num w:numId="18">
    <w:abstractNumId w:val="41"/>
  </w:num>
  <w:num w:numId="19">
    <w:abstractNumId w:val="13"/>
  </w:num>
  <w:num w:numId="20">
    <w:abstractNumId w:val="40"/>
  </w:num>
  <w:num w:numId="21">
    <w:abstractNumId w:val="19"/>
  </w:num>
  <w:num w:numId="22">
    <w:abstractNumId w:val="29"/>
  </w:num>
  <w:num w:numId="23">
    <w:abstractNumId w:val="27"/>
  </w:num>
  <w:num w:numId="24">
    <w:abstractNumId w:val="9"/>
  </w:num>
  <w:num w:numId="25">
    <w:abstractNumId w:val="24"/>
  </w:num>
  <w:num w:numId="26">
    <w:abstractNumId w:val="42"/>
  </w:num>
  <w:num w:numId="27">
    <w:abstractNumId w:val="11"/>
  </w:num>
  <w:num w:numId="28">
    <w:abstractNumId w:val="10"/>
  </w:num>
  <w:num w:numId="29">
    <w:abstractNumId w:val="4"/>
  </w:num>
  <w:num w:numId="30">
    <w:abstractNumId w:val="39"/>
  </w:num>
  <w:num w:numId="31">
    <w:abstractNumId w:val="30"/>
  </w:num>
  <w:num w:numId="32">
    <w:abstractNumId w:val="16"/>
  </w:num>
  <w:num w:numId="33">
    <w:abstractNumId w:val="18"/>
  </w:num>
  <w:num w:numId="34">
    <w:abstractNumId w:val="28"/>
  </w:num>
  <w:num w:numId="35">
    <w:abstractNumId w:val="23"/>
  </w:num>
  <w:num w:numId="36">
    <w:abstractNumId w:val="37"/>
  </w:num>
  <w:num w:numId="37">
    <w:abstractNumId w:val="0"/>
  </w:num>
  <w:num w:numId="38">
    <w:abstractNumId w:val="35"/>
  </w:num>
  <w:num w:numId="39">
    <w:abstractNumId w:val="8"/>
  </w:num>
  <w:num w:numId="40">
    <w:abstractNumId w:val="14"/>
  </w:num>
  <w:num w:numId="41">
    <w:abstractNumId w:val="21"/>
  </w:num>
  <w:num w:numId="42">
    <w:abstractNumId w:val="5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A53"/>
    <w:rsid w:val="0000042F"/>
    <w:rsid w:val="00002821"/>
    <w:rsid w:val="00033623"/>
    <w:rsid w:val="00036743"/>
    <w:rsid w:val="00037E8E"/>
    <w:rsid w:val="00042F11"/>
    <w:rsid w:val="00044015"/>
    <w:rsid w:val="00051125"/>
    <w:rsid w:val="00051925"/>
    <w:rsid w:val="00054199"/>
    <w:rsid w:val="000771CB"/>
    <w:rsid w:val="00081EFB"/>
    <w:rsid w:val="00091E02"/>
    <w:rsid w:val="000A451B"/>
    <w:rsid w:val="000B3336"/>
    <w:rsid w:val="000C02D2"/>
    <w:rsid w:val="000C5436"/>
    <w:rsid w:val="000D4553"/>
    <w:rsid w:val="000E3342"/>
    <w:rsid w:val="000E5812"/>
    <w:rsid w:val="000F7EDA"/>
    <w:rsid w:val="00100C8E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2AC9"/>
    <w:rsid w:val="00187201"/>
    <w:rsid w:val="001955AD"/>
    <w:rsid w:val="001B568D"/>
    <w:rsid w:val="001D7F9E"/>
    <w:rsid w:val="001E1ECD"/>
    <w:rsid w:val="001F19B0"/>
    <w:rsid w:val="001F48F4"/>
    <w:rsid w:val="001F736D"/>
    <w:rsid w:val="002008A9"/>
    <w:rsid w:val="00202BCE"/>
    <w:rsid w:val="0020467E"/>
    <w:rsid w:val="00204E5A"/>
    <w:rsid w:val="0022447E"/>
    <w:rsid w:val="002254A3"/>
    <w:rsid w:val="00245EF5"/>
    <w:rsid w:val="00247728"/>
    <w:rsid w:val="002B1A98"/>
    <w:rsid w:val="002B4110"/>
    <w:rsid w:val="002C3FFF"/>
    <w:rsid w:val="002F4B40"/>
    <w:rsid w:val="0030714D"/>
    <w:rsid w:val="00312C82"/>
    <w:rsid w:val="00321EE6"/>
    <w:rsid w:val="00332AD5"/>
    <w:rsid w:val="00335070"/>
    <w:rsid w:val="00344750"/>
    <w:rsid w:val="0035482B"/>
    <w:rsid w:val="00360C93"/>
    <w:rsid w:val="0038020D"/>
    <w:rsid w:val="00397D41"/>
    <w:rsid w:val="003C0EE6"/>
    <w:rsid w:val="003C3D9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76A62"/>
    <w:rsid w:val="00485991"/>
    <w:rsid w:val="004A4881"/>
    <w:rsid w:val="004B790F"/>
    <w:rsid w:val="004B7DB4"/>
    <w:rsid w:val="004D26A9"/>
    <w:rsid w:val="004D552E"/>
    <w:rsid w:val="004E2946"/>
    <w:rsid w:val="004E6DFF"/>
    <w:rsid w:val="00532B36"/>
    <w:rsid w:val="00535FFB"/>
    <w:rsid w:val="005422EE"/>
    <w:rsid w:val="00543504"/>
    <w:rsid w:val="0054719D"/>
    <w:rsid w:val="00547C58"/>
    <w:rsid w:val="00554A05"/>
    <w:rsid w:val="00556459"/>
    <w:rsid w:val="00566504"/>
    <w:rsid w:val="00567427"/>
    <w:rsid w:val="00574254"/>
    <w:rsid w:val="005829C1"/>
    <w:rsid w:val="00594E6C"/>
    <w:rsid w:val="005A0282"/>
    <w:rsid w:val="005C0916"/>
    <w:rsid w:val="005C0964"/>
    <w:rsid w:val="005D247D"/>
    <w:rsid w:val="005D4CAF"/>
    <w:rsid w:val="005E27B1"/>
    <w:rsid w:val="00610F9F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65FC6"/>
    <w:rsid w:val="006734C2"/>
    <w:rsid w:val="0067362C"/>
    <w:rsid w:val="006826F7"/>
    <w:rsid w:val="00687BBC"/>
    <w:rsid w:val="00693C2E"/>
    <w:rsid w:val="00695811"/>
    <w:rsid w:val="006B000B"/>
    <w:rsid w:val="006B1D5B"/>
    <w:rsid w:val="006B1DA4"/>
    <w:rsid w:val="006C5B51"/>
    <w:rsid w:val="006C7AB7"/>
    <w:rsid w:val="006F22A4"/>
    <w:rsid w:val="00724240"/>
    <w:rsid w:val="00742133"/>
    <w:rsid w:val="007474BA"/>
    <w:rsid w:val="00761BB3"/>
    <w:rsid w:val="00763129"/>
    <w:rsid w:val="00764602"/>
    <w:rsid w:val="0076516D"/>
    <w:rsid w:val="0077312F"/>
    <w:rsid w:val="007748BB"/>
    <w:rsid w:val="00780BB7"/>
    <w:rsid w:val="007817E4"/>
    <w:rsid w:val="007C2B04"/>
    <w:rsid w:val="007C417F"/>
    <w:rsid w:val="007D7F5E"/>
    <w:rsid w:val="0082375E"/>
    <w:rsid w:val="00827D61"/>
    <w:rsid w:val="008441BB"/>
    <w:rsid w:val="00853734"/>
    <w:rsid w:val="00854136"/>
    <w:rsid w:val="0087350D"/>
    <w:rsid w:val="008767C9"/>
    <w:rsid w:val="00886DB0"/>
    <w:rsid w:val="008A5CE9"/>
    <w:rsid w:val="008D48EF"/>
    <w:rsid w:val="00905579"/>
    <w:rsid w:val="0091418D"/>
    <w:rsid w:val="00917501"/>
    <w:rsid w:val="00923A51"/>
    <w:rsid w:val="0094175F"/>
    <w:rsid w:val="00941E12"/>
    <w:rsid w:val="0094609A"/>
    <w:rsid w:val="00946118"/>
    <w:rsid w:val="009568CA"/>
    <w:rsid w:val="0096638A"/>
    <w:rsid w:val="00972F32"/>
    <w:rsid w:val="00984CB1"/>
    <w:rsid w:val="009F3617"/>
    <w:rsid w:val="009F5741"/>
    <w:rsid w:val="00A01FA8"/>
    <w:rsid w:val="00A05E53"/>
    <w:rsid w:val="00A161BE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E7A92"/>
    <w:rsid w:val="00AF3F89"/>
    <w:rsid w:val="00B02BA5"/>
    <w:rsid w:val="00B06AEA"/>
    <w:rsid w:val="00B312BB"/>
    <w:rsid w:val="00B3258B"/>
    <w:rsid w:val="00B40F3A"/>
    <w:rsid w:val="00B54E94"/>
    <w:rsid w:val="00B54EC6"/>
    <w:rsid w:val="00B83788"/>
    <w:rsid w:val="00B866C4"/>
    <w:rsid w:val="00BA059C"/>
    <w:rsid w:val="00BA5358"/>
    <w:rsid w:val="00BB1361"/>
    <w:rsid w:val="00BC178F"/>
    <w:rsid w:val="00BD11FD"/>
    <w:rsid w:val="00BE0DA5"/>
    <w:rsid w:val="00BE2F94"/>
    <w:rsid w:val="00BE408C"/>
    <w:rsid w:val="00C05CB9"/>
    <w:rsid w:val="00C20FCF"/>
    <w:rsid w:val="00C322A8"/>
    <w:rsid w:val="00C761BE"/>
    <w:rsid w:val="00C84E0D"/>
    <w:rsid w:val="00C86C15"/>
    <w:rsid w:val="00C90605"/>
    <w:rsid w:val="00CA0D58"/>
    <w:rsid w:val="00CA5997"/>
    <w:rsid w:val="00CA6C6A"/>
    <w:rsid w:val="00CB1A74"/>
    <w:rsid w:val="00CC1AF4"/>
    <w:rsid w:val="00CC73A0"/>
    <w:rsid w:val="00CD288A"/>
    <w:rsid w:val="00CD6806"/>
    <w:rsid w:val="00CE79F8"/>
    <w:rsid w:val="00D11E13"/>
    <w:rsid w:val="00D123DE"/>
    <w:rsid w:val="00D152C6"/>
    <w:rsid w:val="00D31665"/>
    <w:rsid w:val="00D4011B"/>
    <w:rsid w:val="00D500ED"/>
    <w:rsid w:val="00D53296"/>
    <w:rsid w:val="00D5381E"/>
    <w:rsid w:val="00D53DC6"/>
    <w:rsid w:val="00D57487"/>
    <w:rsid w:val="00D64387"/>
    <w:rsid w:val="00D721BF"/>
    <w:rsid w:val="00D81899"/>
    <w:rsid w:val="00D941A0"/>
    <w:rsid w:val="00DA2586"/>
    <w:rsid w:val="00DA6CA4"/>
    <w:rsid w:val="00DC0608"/>
    <w:rsid w:val="00DC11C2"/>
    <w:rsid w:val="00DF258C"/>
    <w:rsid w:val="00DF63DB"/>
    <w:rsid w:val="00DF6DBC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8031D"/>
    <w:rsid w:val="00EA1DC5"/>
    <w:rsid w:val="00EA3994"/>
    <w:rsid w:val="00EC75F9"/>
    <w:rsid w:val="00ED2BB8"/>
    <w:rsid w:val="00EE05AD"/>
    <w:rsid w:val="00EF2A3E"/>
    <w:rsid w:val="00EF3CA5"/>
    <w:rsid w:val="00F0133F"/>
    <w:rsid w:val="00F01CE2"/>
    <w:rsid w:val="00F047D7"/>
    <w:rsid w:val="00F078BF"/>
    <w:rsid w:val="00F2013F"/>
    <w:rsid w:val="00F2248C"/>
    <w:rsid w:val="00F37F93"/>
    <w:rsid w:val="00F40621"/>
    <w:rsid w:val="00F407CF"/>
    <w:rsid w:val="00F40A0B"/>
    <w:rsid w:val="00F54471"/>
    <w:rsid w:val="00F71C68"/>
    <w:rsid w:val="00F81A4C"/>
    <w:rsid w:val="00F8605E"/>
    <w:rsid w:val="00F91C2B"/>
    <w:rsid w:val="00FA0AE2"/>
    <w:rsid w:val="00FA54BB"/>
    <w:rsid w:val="00FB0CE3"/>
    <w:rsid w:val="00FC16B5"/>
    <w:rsid w:val="00FE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BF27612-6A34-4451-A4F5-237200CD5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3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5992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5946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463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4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08444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5287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2036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889CD8E-82FF-4CB1-A86A-FB7D0D83A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4</Pages>
  <Words>356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xiaoweibing</cp:lastModifiedBy>
  <cp:revision>13</cp:revision>
  <cp:lastPrinted>2016-06-21T06:43:00Z</cp:lastPrinted>
  <dcterms:created xsi:type="dcterms:W3CDTF">2016-11-10T02:03:00Z</dcterms:created>
  <dcterms:modified xsi:type="dcterms:W3CDTF">2016-11-21T01:51:00Z</dcterms:modified>
</cp:coreProperties>
</file>