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B97" w:rsidRDefault="00CC4A41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《</w:t>
      </w:r>
      <w:r w:rsidR="0029284D">
        <w:rPr>
          <w:rFonts w:ascii="黑体" w:eastAsia="黑体" w:hAnsi="黑体" w:hint="eastAsia"/>
          <w:sz w:val="28"/>
        </w:rPr>
        <w:t>个人知识管理工具</w:t>
      </w:r>
      <w:r w:rsidR="0029284D">
        <w:rPr>
          <w:rFonts w:ascii="黑体" w:eastAsia="黑体" w:hAnsi="黑体"/>
          <w:sz w:val="28"/>
        </w:rPr>
        <w:t>与技术</w:t>
      </w:r>
      <w:r>
        <w:rPr>
          <w:rFonts w:ascii="黑体" w:eastAsia="黑体" w:hAnsi="黑体" w:hint="eastAsia"/>
          <w:sz w:val="28"/>
        </w:rPr>
        <w:t>》课程教学大纲</w:t>
      </w:r>
    </w:p>
    <w:p w:rsidR="00AA5B97" w:rsidRDefault="00AA5B97"/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1101"/>
        <w:gridCol w:w="3147"/>
        <w:gridCol w:w="1105"/>
        <w:gridCol w:w="3169"/>
      </w:tblGrid>
      <w:tr w:rsidR="00AA5B97" w:rsidTr="00B228CA">
        <w:tc>
          <w:tcPr>
            <w:tcW w:w="1101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3147" w:type="dxa"/>
          </w:tcPr>
          <w:p w:rsidR="00AA5B97" w:rsidRDefault="0029284D">
            <w:r>
              <w:t>Personal Knowledge Management Tools</w:t>
            </w:r>
          </w:p>
        </w:tc>
        <w:tc>
          <w:tcPr>
            <w:tcW w:w="1105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课程代码</w:t>
            </w:r>
          </w:p>
        </w:tc>
        <w:tc>
          <w:tcPr>
            <w:tcW w:w="3169" w:type="dxa"/>
          </w:tcPr>
          <w:p w:rsidR="00AA5B97" w:rsidRDefault="00093900">
            <w:r w:rsidRPr="004C7815">
              <w:rPr>
                <w:rFonts w:ascii="宋体" w:hAnsi="宋体" w:hint="eastAsia"/>
                <w:szCs w:val="21"/>
              </w:rPr>
              <w:t>EDUE1003</w:t>
            </w:r>
          </w:p>
        </w:tc>
      </w:tr>
      <w:tr w:rsidR="00AA5B97" w:rsidTr="00B228CA">
        <w:tc>
          <w:tcPr>
            <w:tcW w:w="1101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课程性质</w:t>
            </w:r>
          </w:p>
        </w:tc>
        <w:tc>
          <w:tcPr>
            <w:tcW w:w="3147" w:type="dxa"/>
          </w:tcPr>
          <w:p w:rsidR="00AA5B97" w:rsidRDefault="0029284D">
            <w:r>
              <w:rPr>
                <w:rFonts w:hint="eastAsia"/>
              </w:rPr>
              <w:t>专业</w:t>
            </w:r>
            <w:r>
              <w:t>选修课</w:t>
            </w:r>
          </w:p>
        </w:tc>
        <w:tc>
          <w:tcPr>
            <w:tcW w:w="1105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AA5B97" w:rsidRDefault="00734380">
            <w:r>
              <w:t>师范专业</w:t>
            </w:r>
          </w:p>
        </w:tc>
      </w:tr>
      <w:tr w:rsidR="00AA5B97" w:rsidTr="00B228CA">
        <w:tc>
          <w:tcPr>
            <w:tcW w:w="1101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3147" w:type="dxa"/>
          </w:tcPr>
          <w:p w:rsidR="00AA5B97" w:rsidRDefault="00CC4A41">
            <w:r>
              <w:rPr>
                <w:rFonts w:hint="eastAsia"/>
              </w:rPr>
              <w:t>2</w:t>
            </w:r>
          </w:p>
        </w:tc>
        <w:tc>
          <w:tcPr>
            <w:tcW w:w="1105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AA5B97" w:rsidRDefault="00093900">
            <w:r>
              <w:t>36</w:t>
            </w:r>
          </w:p>
        </w:tc>
      </w:tr>
      <w:tr w:rsidR="00AA5B97" w:rsidTr="00B228CA">
        <w:tc>
          <w:tcPr>
            <w:tcW w:w="1101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3147" w:type="dxa"/>
          </w:tcPr>
          <w:p w:rsidR="00AA5B97" w:rsidRDefault="00093900">
            <w:r>
              <w:rPr>
                <w:rFonts w:hint="eastAsia"/>
              </w:rPr>
              <w:t>徐红彩</w:t>
            </w:r>
          </w:p>
        </w:tc>
        <w:tc>
          <w:tcPr>
            <w:tcW w:w="1105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AA5B97" w:rsidRDefault="00CC4A41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1</w:t>
            </w:r>
            <w:r>
              <w:rPr>
                <w:rFonts w:hint="eastAsia"/>
              </w:rPr>
              <w:t>日</w:t>
            </w:r>
          </w:p>
        </w:tc>
      </w:tr>
    </w:tbl>
    <w:p w:rsidR="00AA5B97" w:rsidRDefault="00AA5B97"/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课程简介</w:t>
      </w:r>
    </w:p>
    <w:p w:rsidR="00AA5B97" w:rsidRDefault="00CC4A41">
      <w:pPr>
        <w:ind w:firstLineChars="200" w:firstLine="420"/>
        <w:rPr>
          <w:rFonts w:ascii="黑体" w:eastAsia="黑体" w:hAnsi="黑体"/>
        </w:rPr>
      </w:pPr>
      <w:r>
        <w:rPr>
          <w:rFonts w:hint="eastAsia"/>
        </w:rPr>
        <w:t>《</w:t>
      </w:r>
      <w:r w:rsidR="0029284D">
        <w:rPr>
          <w:rFonts w:hint="eastAsia"/>
        </w:rPr>
        <w:t>个人知识管理</w:t>
      </w:r>
      <w:r w:rsidR="0029284D">
        <w:t>工具与技术</w:t>
      </w:r>
      <w:r>
        <w:rPr>
          <w:rFonts w:hint="eastAsia"/>
        </w:rPr>
        <w:t>》</w:t>
      </w:r>
      <w:r w:rsidR="00093900" w:rsidRPr="00093900">
        <w:rPr>
          <w:rFonts w:hint="eastAsia"/>
        </w:rPr>
        <w:t>这门课是</w:t>
      </w:r>
      <w:r w:rsidR="0029284D">
        <w:rPr>
          <w:rFonts w:hint="eastAsia"/>
        </w:rPr>
        <w:t>学生</w:t>
      </w:r>
      <w:r w:rsidR="0029284D">
        <w:t>学习如何管理自己的个人知识的法宝。</w:t>
      </w:r>
      <w:r w:rsidR="00093900" w:rsidRPr="00093900">
        <w:rPr>
          <w:rFonts w:hint="eastAsia"/>
        </w:rPr>
        <w:t>课程紧密联系我国大学生的实际，深入介绍了当前国内外</w:t>
      </w:r>
      <w:r w:rsidR="0029284D">
        <w:rPr>
          <w:rFonts w:hint="eastAsia"/>
        </w:rPr>
        <w:t>个人知识管理</w:t>
      </w:r>
      <w:r w:rsidR="0029284D">
        <w:t>工具技术</w:t>
      </w:r>
      <w:r w:rsidR="00093900" w:rsidRPr="00093900">
        <w:rPr>
          <w:rFonts w:hint="eastAsia"/>
        </w:rPr>
        <w:t>的新进展，组织和引导学生开展学习科学探究和学习技术修炼。</w:t>
      </w: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课程性质与目的</w:t>
      </w:r>
    </w:p>
    <w:p w:rsidR="00AA5B97" w:rsidRDefault="002D0129">
      <w:pPr>
        <w:ind w:firstLineChars="200" w:firstLine="420"/>
      </w:pPr>
      <w:r w:rsidRPr="002D0129">
        <w:rPr>
          <w:rFonts w:hint="eastAsia"/>
        </w:rPr>
        <w:t>《</w:t>
      </w:r>
      <w:r w:rsidR="0029284D">
        <w:rPr>
          <w:rFonts w:hint="eastAsia"/>
        </w:rPr>
        <w:t>个人知识管理</w:t>
      </w:r>
      <w:r w:rsidR="0029284D">
        <w:t>工具与技术</w:t>
      </w:r>
      <w:r w:rsidRPr="002D0129">
        <w:rPr>
          <w:rFonts w:hint="eastAsia"/>
        </w:rPr>
        <w:t>》是教育技术学的专业</w:t>
      </w:r>
      <w:r w:rsidR="0029284D">
        <w:rPr>
          <w:rFonts w:hint="eastAsia"/>
        </w:rPr>
        <w:t>选修</w:t>
      </w:r>
      <w:r w:rsidRPr="002D0129">
        <w:rPr>
          <w:rFonts w:hint="eastAsia"/>
        </w:rPr>
        <w:t>课程，通过本课程的学习，学生要了解</w:t>
      </w:r>
      <w:r w:rsidR="0029284D">
        <w:rPr>
          <w:rFonts w:hint="eastAsia"/>
        </w:rPr>
        <w:t>知识论</w:t>
      </w:r>
      <w:r w:rsidRPr="002D0129">
        <w:rPr>
          <w:rFonts w:hint="eastAsia"/>
        </w:rPr>
        <w:t>、</w:t>
      </w:r>
      <w:r w:rsidR="0029284D">
        <w:rPr>
          <w:rFonts w:hint="eastAsia"/>
        </w:rPr>
        <w:t>管理学</w:t>
      </w:r>
      <w:r w:rsidRPr="002D0129">
        <w:rPr>
          <w:rFonts w:hint="eastAsia"/>
        </w:rPr>
        <w:t>、脑科学等领域关于学习研究理论，较系统地了解当前国内外</w:t>
      </w:r>
      <w:r w:rsidR="0029284D">
        <w:rPr>
          <w:rFonts w:hint="eastAsia"/>
        </w:rPr>
        <w:t>知识管理</w:t>
      </w:r>
      <w:r w:rsidR="0029284D">
        <w:t>的</w:t>
      </w:r>
      <w:r w:rsidRPr="002D0129">
        <w:rPr>
          <w:rFonts w:hint="eastAsia"/>
        </w:rPr>
        <w:t>新进展：体验信息文化环境下新型学习模式，尽快适应日新月异的数字化生存新环境。</w:t>
      </w: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教学内容与学时分配</w:t>
      </w:r>
    </w:p>
    <w:p w:rsidR="00741059" w:rsidRDefault="00741059" w:rsidP="0074105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第一章  </w:t>
      </w:r>
      <w:r w:rsidRPr="003A61F2">
        <w:rPr>
          <w:rFonts w:ascii="仿宋" w:eastAsia="仿宋" w:hAnsi="仿宋" w:hint="eastAsia"/>
        </w:rPr>
        <w:t>知识及</w:t>
      </w:r>
      <w:r w:rsidRPr="003A61F2">
        <w:rPr>
          <w:rFonts w:ascii="仿宋" w:eastAsia="仿宋" w:hAnsi="仿宋"/>
        </w:rPr>
        <w:t>个人知识</w:t>
      </w:r>
      <w:r w:rsidRPr="003A61F2">
        <w:rPr>
          <w:rFonts w:ascii="仿宋" w:eastAsia="仿宋" w:hAnsi="仿宋" w:hint="eastAsia"/>
        </w:rPr>
        <w:t>——</w:t>
      </w:r>
      <w:r w:rsidRPr="003A61F2">
        <w:rPr>
          <w:rFonts w:ascii="仿宋" w:eastAsia="仿宋" w:hAnsi="仿宋"/>
        </w:rPr>
        <w:t>了解你的知识及其结构</w:t>
      </w:r>
      <w:r>
        <w:rPr>
          <w:rFonts w:ascii="仿宋" w:eastAsia="仿宋" w:hAnsi="仿宋" w:hint="eastAsia"/>
        </w:rPr>
        <w:t xml:space="preserve"> （6课时）</w:t>
      </w:r>
    </w:p>
    <w:p w:rsidR="00741059" w:rsidRDefault="00741059" w:rsidP="0074105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741059" w:rsidRDefault="00741059" w:rsidP="0074105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（1）知识的</w:t>
      </w:r>
      <w:r>
        <w:rPr>
          <w:rFonts w:ascii="仿宋" w:eastAsia="仿宋" w:hAnsi="仿宋"/>
        </w:rPr>
        <w:t>内涵</w:t>
      </w:r>
      <w:r>
        <w:rPr>
          <w:rFonts w:ascii="仿宋" w:eastAsia="仿宋" w:hAnsi="仿宋" w:hint="eastAsia"/>
        </w:rPr>
        <w:t>及</w:t>
      </w:r>
      <w:r>
        <w:rPr>
          <w:rFonts w:ascii="仿宋" w:eastAsia="仿宋" w:hAnsi="仿宋"/>
        </w:rPr>
        <w:t>特征</w:t>
      </w:r>
      <w:r>
        <w:rPr>
          <w:rFonts w:ascii="仿宋" w:eastAsia="仿宋" w:hAnsi="仿宋" w:hint="eastAsia"/>
        </w:rPr>
        <w:t>。</w:t>
      </w:r>
    </w:p>
    <w:p w:rsidR="00741059" w:rsidRDefault="00741059" w:rsidP="0074105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（2）个人知识及</w:t>
      </w:r>
      <w:r>
        <w:rPr>
          <w:rFonts w:ascii="仿宋" w:eastAsia="仿宋" w:hAnsi="仿宋"/>
        </w:rPr>
        <w:t>个人知识管理工具</w:t>
      </w:r>
      <w:r>
        <w:rPr>
          <w:rFonts w:ascii="仿宋" w:eastAsia="仿宋" w:hAnsi="仿宋" w:hint="eastAsia"/>
        </w:rPr>
        <w:t>。</w:t>
      </w:r>
    </w:p>
    <w:p w:rsidR="00741059" w:rsidRDefault="00741059" w:rsidP="0074105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741059" w:rsidRPr="003A61F2" w:rsidRDefault="00741059" w:rsidP="00741059">
      <w:pPr>
        <w:rPr>
          <w:rFonts w:ascii="仿宋" w:eastAsia="仿宋" w:hAnsi="仿宋"/>
        </w:rPr>
      </w:pPr>
      <w:r w:rsidRPr="003A61F2">
        <w:rPr>
          <w:rFonts w:ascii="仿宋" w:eastAsia="仿宋" w:hAnsi="仿宋" w:hint="eastAsia"/>
        </w:rPr>
        <w:t>（1）定义</w:t>
      </w:r>
      <w:r w:rsidRPr="003A61F2">
        <w:rPr>
          <w:rFonts w:ascii="仿宋" w:eastAsia="仿宋" w:hAnsi="仿宋"/>
        </w:rPr>
        <w:t>知识</w:t>
      </w:r>
    </w:p>
    <w:p w:rsidR="00741059" w:rsidRPr="003A61F2" w:rsidRDefault="00741059" w:rsidP="00741059">
      <w:pPr>
        <w:rPr>
          <w:rFonts w:ascii="仿宋" w:eastAsia="仿宋" w:hAnsi="仿宋"/>
        </w:rPr>
      </w:pPr>
      <w:r w:rsidRPr="003A61F2">
        <w:rPr>
          <w:rFonts w:ascii="仿宋" w:eastAsia="仿宋" w:hAnsi="仿宋" w:hint="eastAsia"/>
        </w:rPr>
        <w:t>（2）绘制</w:t>
      </w:r>
      <w:r w:rsidRPr="003A61F2">
        <w:rPr>
          <w:rFonts w:ascii="仿宋" w:eastAsia="仿宋" w:hAnsi="仿宋"/>
        </w:rPr>
        <w:t>自己的知识结构</w:t>
      </w:r>
    </w:p>
    <w:p w:rsidR="00741059" w:rsidRDefault="00741059" w:rsidP="00741059">
      <w:pPr>
        <w:rPr>
          <w:rFonts w:ascii="仿宋" w:eastAsia="仿宋" w:hAnsi="仿宋"/>
        </w:rPr>
      </w:pPr>
      <w:r>
        <w:rPr>
          <w:rFonts w:ascii="仿宋" w:eastAsia="仿宋" w:hAnsi="仿宋"/>
        </w:rPr>
        <w:t>3.</w:t>
      </w:r>
      <w:r>
        <w:rPr>
          <w:rFonts w:ascii="仿宋" w:eastAsia="仿宋" w:hAnsi="仿宋" w:hint="eastAsia"/>
        </w:rPr>
        <w:t>重点</w:t>
      </w:r>
    </w:p>
    <w:p w:rsidR="00741059" w:rsidRDefault="00741059" w:rsidP="0074105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个人知识管理</w:t>
      </w:r>
      <w:r>
        <w:rPr>
          <w:rFonts w:ascii="仿宋" w:eastAsia="仿宋" w:hAnsi="仿宋"/>
        </w:rPr>
        <w:t>的工具与方法</w:t>
      </w:r>
      <w:r>
        <w:rPr>
          <w:rFonts w:ascii="仿宋" w:eastAsia="仿宋" w:hAnsi="仿宋" w:hint="eastAsia"/>
        </w:rPr>
        <w:t>。</w:t>
      </w:r>
    </w:p>
    <w:p w:rsidR="00741059" w:rsidRDefault="00741059" w:rsidP="0074105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4.难点</w:t>
      </w:r>
    </w:p>
    <w:p w:rsidR="00AA5B97" w:rsidRDefault="00741059" w:rsidP="0074105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无。</w:t>
      </w:r>
    </w:p>
    <w:p w:rsidR="00741059" w:rsidRDefault="00741059" w:rsidP="0074105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第二章  知识管理概述 （</w:t>
      </w: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课时）</w:t>
      </w:r>
    </w:p>
    <w:p w:rsidR="00741059" w:rsidRDefault="00741059" w:rsidP="0074105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741059" w:rsidRDefault="00741059" w:rsidP="0074105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（1）知识管理</w:t>
      </w:r>
      <w:r>
        <w:rPr>
          <w:rFonts w:ascii="仿宋" w:eastAsia="仿宋" w:hAnsi="仿宋"/>
        </w:rPr>
        <w:t>的产生于发展</w:t>
      </w:r>
    </w:p>
    <w:p w:rsidR="00741059" w:rsidRDefault="00741059" w:rsidP="0074105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（2）知识管理</w:t>
      </w:r>
      <w:r>
        <w:rPr>
          <w:rFonts w:ascii="仿宋" w:eastAsia="仿宋" w:hAnsi="仿宋"/>
        </w:rPr>
        <w:t>的研究框架</w:t>
      </w:r>
    </w:p>
    <w:p w:rsidR="00741059" w:rsidRDefault="00741059" w:rsidP="0074105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（3）知识管理</w:t>
      </w:r>
      <w:r>
        <w:rPr>
          <w:rFonts w:ascii="仿宋" w:eastAsia="仿宋" w:hAnsi="仿宋"/>
        </w:rPr>
        <w:t>的实践框架</w:t>
      </w:r>
    </w:p>
    <w:p w:rsidR="00741059" w:rsidRDefault="00741059" w:rsidP="0074105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741059" w:rsidRDefault="00741059" w:rsidP="0074105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了解知识管理</w:t>
      </w:r>
      <w:r>
        <w:rPr>
          <w:rFonts w:ascii="仿宋" w:eastAsia="仿宋" w:hAnsi="仿宋"/>
        </w:rPr>
        <w:t>学科的产生于发展，掌握</w:t>
      </w:r>
      <w:r>
        <w:rPr>
          <w:rFonts w:ascii="仿宋" w:eastAsia="仿宋" w:hAnsi="仿宋" w:hint="eastAsia"/>
        </w:rPr>
        <w:t>知识管理</w:t>
      </w:r>
      <w:r>
        <w:rPr>
          <w:rFonts w:ascii="仿宋" w:eastAsia="仿宋" w:hAnsi="仿宋"/>
        </w:rPr>
        <w:t>及个人知识管理的研究框架和实践框架的具体内容</w:t>
      </w:r>
      <w:r>
        <w:rPr>
          <w:rFonts w:ascii="仿宋" w:eastAsia="仿宋" w:hAnsi="仿宋" w:hint="eastAsia"/>
        </w:rPr>
        <w:t>。</w:t>
      </w:r>
    </w:p>
    <w:p w:rsidR="00741059" w:rsidRDefault="00741059" w:rsidP="0074105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741059" w:rsidRDefault="00741059" w:rsidP="0074105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</w:t>
      </w:r>
      <w:r>
        <w:rPr>
          <w:rFonts w:ascii="仿宋" w:eastAsia="仿宋" w:hAnsi="仿宋"/>
        </w:rPr>
        <w:t xml:space="preserve">    </w:t>
      </w:r>
      <w:r>
        <w:rPr>
          <w:rFonts w:ascii="仿宋" w:eastAsia="仿宋" w:hAnsi="仿宋" w:hint="eastAsia"/>
        </w:rPr>
        <w:t>个人</w:t>
      </w:r>
      <w:r>
        <w:rPr>
          <w:rFonts w:ascii="仿宋" w:eastAsia="仿宋" w:hAnsi="仿宋"/>
        </w:rPr>
        <w:t>知识管理的</w:t>
      </w:r>
      <w:r>
        <w:rPr>
          <w:rFonts w:ascii="仿宋" w:eastAsia="仿宋" w:hAnsi="仿宋" w:hint="eastAsia"/>
        </w:rPr>
        <w:t>实践</w:t>
      </w:r>
      <w:r>
        <w:rPr>
          <w:rFonts w:ascii="仿宋" w:eastAsia="仿宋" w:hAnsi="仿宋"/>
        </w:rPr>
        <w:t>框架。</w:t>
      </w:r>
    </w:p>
    <w:p w:rsidR="00741059" w:rsidRDefault="00741059" w:rsidP="00741059">
      <w:pPr>
        <w:numPr>
          <w:ilvl w:val="0"/>
          <w:numId w:val="2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难点</w:t>
      </w:r>
    </w:p>
    <w:p w:rsidR="00741059" w:rsidRDefault="00741059" w:rsidP="0074105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无。</w:t>
      </w:r>
    </w:p>
    <w:p w:rsidR="00741059" w:rsidRDefault="00741059" w:rsidP="00741059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第三章  </w:t>
      </w:r>
      <w:r w:rsidR="003A61F2">
        <w:rPr>
          <w:rFonts w:ascii="仿宋" w:eastAsia="仿宋" w:hAnsi="仿宋" w:hint="eastAsia"/>
        </w:rPr>
        <w:t>人是</w:t>
      </w:r>
      <w:r w:rsidR="003A61F2">
        <w:rPr>
          <w:rFonts w:ascii="仿宋" w:eastAsia="仿宋" w:hAnsi="仿宋"/>
        </w:rPr>
        <w:t>如何学习的</w:t>
      </w:r>
      <w:r>
        <w:rPr>
          <w:rFonts w:ascii="仿宋" w:eastAsia="仿宋" w:hAnsi="仿宋" w:hint="eastAsia"/>
        </w:rPr>
        <w:t>（</w:t>
      </w:r>
      <w:r w:rsidR="003A61F2">
        <w:rPr>
          <w:rFonts w:ascii="仿宋" w:eastAsia="仿宋" w:hAnsi="仿宋"/>
        </w:rPr>
        <w:t>8</w:t>
      </w:r>
      <w:r>
        <w:rPr>
          <w:rFonts w:ascii="仿宋" w:eastAsia="仿宋" w:hAnsi="仿宋" w:hint="eastAsia"/>
        </w:rPr>
        <w:t>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3A61F2">
        <w:rPr>
          <w:rFonts w:ascii="仿宋" w:eastAsia="仿宋" w:hAnsi="仿宋" w:hint="eastAsia"/>
        </w:rPr>
        <w:t>大脑的</w:t>
      </w:r>
      <w:r w:rsidR="003A61F2">
        <w:rPr>
          <w:rFonts w:ascii="仿宋" w:eastAsia="仿宋" w:hAnsi="仿宋"/>
        </w:rPr>
        <w:t>信息加工机制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</w:t>
      </w:r>
      <w:r w:rsidR="003A61F2">
        <w:rPr>
          <w:rFonts w:ascii="仿宋" w:eastAsia="仿宋" w:hAnsi="仿宋" w:hint="eastAsia"/>
        </w:rPr>
        <w:t>记忆、</w:t>
      </w:r>
      <w:r w:rsidR="003A61F2">
        <w:rPr>
          <w:rFonts w:ascii="仿宋" w:eastAsia="仿宋" w:hAnsi="仿宋"/>
        </w:rPr>
        <w:t>注意及保持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</w:t>
      </w:r>
      <w:r w:rsidR="003A61F2">
        <w:rPr>
          <w:rFonts w:ascii="仿宋" w:eastAsia="仿宋" w:hAnsi="仿宋" w:hint="eastAsia"/>
        </w:rPr>
        <w:t>大脑</w:t>
      </w:r>
      <w:r w:rsidR="003A61F2">
        <w:rPr>
          <w:rFonts w:ascii="仿宋" w:eastAsia="仿宋" w:hAnsi="仿宋"/>
        </w:rPr>
        <w:t>的结构及其学习机制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  <w:r w:rsidR="003A61F2">
        <w:rPr>
          <w:rFonts w:ascii="仿宋" w:eastAsia="仿宋" w:hAnsi="仿宋" w:hint="eastAsia"/>
        </w:rPr>
        <w:t>掌握大脑</w:t>
      </w:r>
      <w:r w:rsidR="003A61F2">
        <w:rPr>
          <w:rFonts w:ascii="仿宋" w:eastAsia="仿宋" w:hAnsi="仿宋"/>
        </w:rPr>
        <w:t>的学习原理，熟悉记忆法则，学习的注意力机制及保持</w:t>
      </w:r>
      <w:r w:rsidR="003A61F2">
        <w:rPr>
          <w:rFonts w:ascii="仿宋" w:eastAsia="仿宋" w:hAnsi="仿宋" w:hint="eastAsia"/>
        </w:rPr>
        <w:t>记忆</w:t>
      </w:r>
      <w:r w:rsidR="003A61F2">
        <w:rPr>
          <w:rFonts w:ascii="仿宋" w:eastAsia="仿宋" w:hAnsi="仿宋"/>
        </w:rPr>
        <w:t>的方法</w:t>
      </w:r>
      <w:r>
        <w:rPr>
          <w:rFonts w:ascii="仿宋" w:eastAsia="仿宋" w:hAnsi="仿宋" w:hint="eastAsia"/>
        </w:rPr>
        <w:t>。</w:t>
      </w:r>
    </w:p>
    <w:p w:rsidR="00AA5B97" w:rsidRDefault="00CC4A41">
      <w:pPr>
        <w:numPr>
          <w:ilvl w:val="0"/>
          <w:numId w:val="4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AA5B97" w:rsidRDefault="003A61F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大脑的</w:t>
      </w:r>
      <w:r>
        <w:rPr>
          <w:rFonts w:ascii="仿宋" w:eastAsia="仿宋" w:hAnsi="仿宋"/>
        </w:rPr>
        <w:t>学习机制</w:t>
      </w:r>
      <w:r w:rsidR="00CC4A41">
        <w:rPr>
          <w:rFonts w:ascii="仿宋" w:eastAsia="仿宋" w:hAnsi="仿宋" w:hint="eastAsia"/>
        </w:rPr>
        <w:t>。</w:t>
      </w:r>
    </w:p>
    <w:p w:rsidR="00AA5B97" w:rsidRDefault="00CC4A41">
      <w:pPr>
        <w:numPr>
          <w:ilvl w:val="0"/>
          <w:numId w:val="4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3A61F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</w:t>
      </w:r>
      <w:r w:rsidR="00CC4A41">
        <w:rPr>
          <w:rFonts w:ascii="仿宋" w:eastAsia="仿宋" w:hAnsi="仿宋" w:hint="eastAsia"/>
        </w:rPr>
        <w:t>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第四章 </w:t>
      </w:r>
      <w:r w:rsidR="00741059">
        <w:rPr>
          <w:rFonts w:ascii="仿宋" w:eastAsia="仿宋" w:hAnsi="仿宋" w:hint="eastAsia"/>
        </w:rPr>
        <w:t>个人知识管理方法</w:t>
      </w:r>
      <w:r>
        <w:rPr>
          <w:rFonts w:ascii="仿宋" w:eastAsia="仿宋" w:hAnsi="仿宋" w:hint="eastAsia"/>
        </w:rPr>
        <w:t xml:space="preserve"> （8课时）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741059">
        <w:rPr>
          <w:rFonts w:ascii="仿宋" w:eastAsia="仿宋" w:hAnsi="仿宋" w:hint="eastAsia"/>
        </w:rPr>
        <w:t>个人知识管理</w:t>
      </w:r>
      <w:r w:rsidR="003A61F2">
        <w:rPr>
          <w:rFonts w:ascii="仿宋" w:eastAsia="仿宋" w:hAnsi="仿宋" w:hint="eastAsia"/>
        </w:rPr>
        <w:t>的基本</w:t>
      </w:r>
      <w:r w:rsidR="003A61F2">
        <w:rPr>
          <w:rFonts w:ascii="仿宋" w:eastAsia="仿宋" w:hAnsi="仿宋"/>
        </w:rPr>
        <w:t>理论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</w:t>
      </w:r>
      <w:r w:rsidR="00741059">
        <w:rPr>
          <w:rFonts w:ascii="仿宋" w:eastAsia="仿宋" w:hAnsi="仿宋" w:hint="eastAsia"/>
        </w:rPr>
        <w:t>个人知识管理</w:t>
      </w:r>
      <w:r w:rsidR="003A61F2">
        <w:rPr>
          <w:rFonts w:ascii="仿宋" w:eastAsia="仿宋" w:hAnsi="仿宋" w:hint="eastAsia"/>
        </w:rPr>
        <w:t>策略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</w:t>
      </w:r>
      <w:r w:rsidR="003A61F2">
        <w:rPr>
          <w:rFonts w:ascii="仿宋" w:eastAsia="仿宋" w:hAnsi="仿宋" w:hint="eastAsia"/>
        </w:rPr>
        <w:t>大学生常见</w:t>
      </w:r>
      <w:r w:rsidR="003A61F2">
        <w:rPr>
          <w:rFonts w:ascii="仿宋" w:eastAsia="仿宋" w:hAnsi="仿宋"/>
        </w:rPr>
        <w:t>的</w:t>
      </w:r>
      <w:r w:rsidR="00741059">
        <w:rPr>
          <w:rFonts w:ascii="仿宋" w:eastAsia="仿宋" w:hAnsi="仿宋" w:hint="eastAsia"/>
        </w:rPr>
        <w:t>知识管理</w:t>
      </w:r>
      <w:r w:rsidR="003A61F2">
        <w:rPr>
          <w:rFonts w:ascii="仿宋" w:eastAsia="仿宋" w:hAnsi="仿宋"/>
        </w:rPr>
        <w:t>方法与策略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掌握</w:t>
      </w:r>
      <w:r w:rsidR="00741059">
        <w:rPr>
          <w:rFonts w:ascii="仿宋" w:eastAsia="仿宋" w:hAnsi="仿宋" w:hint="eastAsia"/>
        </w:rPr>
        <w:t>知识管理</w:t>
      </w:r>
      <w:r w:rsidR="003A61F2">
        <w:rPr>
          <w:rFonts w:ascii="仿宋" w:eastAsia="仿宋" w:hAnsi="仿宋" w:hint="eastAsia"/>
        </w:rPr>
        <w:t>的实用</w:t>
      </w:r>
      <w:r w:rsidR="003A61F2">
        <w:rPr>
          <w:rFonts w:ascii="仿宋" w:eastAsia="仿宋" w:hAnsi="仿宋"/>
        </w:rPr>
        <w:t>策略，通过小组讨论的方式概况总结大学生常用的</w:t>
      </w:r>
      <w:r w:rsidR="00741059">
        <w:rPr>
          <w:rFonts w:ascii="仿宋" w:eastAsia="仿宋" w:hAnsi="仿宋" w:hint="eastAsia"/>
        </w:rPr>
        <w:t>个人知识管理</w:t>
      </w:r>
      <w:r w:rsidR="003A61F2">
        <w:rPr>
          <w:rFonts w:ascii="仿宋" w:eastAsia="仿宋" w:hAnsi="仿宋"/>
        </w:rPr>
        <w:t>方法与策略</w:t>
      </w:r>
      <w:r>
        <w:rPr>
          <w:rFonts w:ascii="仿宋" w:eastAsia="仿宋" w:hAnsi="仿宋" w:hint="eastAsia"/>
        </w:rPr>
        <w:t>。</w:t>
      </w:r>
    </w:p>
    <w:p w:rsidR="00AA5B97" w:rsidRDefault="00CC4A41">
      <w:pPr>
        <w:numPr>
          <w:ilvl w:val="0"/>
          <w:numId w:val="5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AA5B97" w:rsidRDefault="0074105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个人知识管理</w:t>
      </w:r>
      <w:r w:rsidR="003A61F2">
        <w:rPr>
          <w:rFonts w:ascii="仿宋" w:eastAsia="仿宋" w:hAnsi="仿宋" w:hint="eastAsia"/>
        </w:rPr>
        <w:t>的</w:t>
      </w:r>
      <w:r w:rsidR="003A61F2">
        <w:rPr>
          <w:rFonts w:ascii="仿宋" w:eastAsia="仿宋" w:hAnsi="仿宋"/>
        </w:rPr>
        <w:t>方法与策略</w:t>
      </w:r>
      <w:r w:rsidR="00CC4A41">
        <w:rPr>
          <w:rFonts w:ascii="仿宋" w:eastAsia="仿宋" w:hAnsi="仿宋" w:hint="eastAsia"/>
        </w:rPr>
        <w:t>。</w:t>
      </w:r>
    </w:p>
    <w:p w:rsidR="00AA5B97" w:rsidRDefault="00CC4A41">
      <w:pPr>
        <w:numPr>
          <w:ilvl w:val="0"/>
          <w:numId w:val="5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3A61F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</w:t>
      </w:r>
      <w:r w:rsidR="00CC4A41">
        <w:rPr>
          <w:rFonts w:ascii="仿宋" w:eastAsia="仿宋" w:hAnsi="仿宋" w:hint="eastAsia"/>
        </w:rPr>
        <w:t>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第五章  </w:t>
      </w:r>
      <w:r w:rsidR="00741059">
        <w:rPr>
          <w:rFonts w:ascii="仿宋" w:eastAsia="仿宋" w:hAnsi="仿宋" w:hint="eastAsia"/>
        </w:rPr>
        <w:t>企业</w:t>
      </w:r>
      <w:r w:rsidR="00741059">
        <w:rPr>
          <w:rFonts w:ascii="仿宋" w:eastAsia="仿宋" w:hAnsi="仿宋"/>
        </w:rPr>
        <w:t>知识管理</w:t>
      </w:r>
      <w:r>
        <w:rPr>
          <w:rFonts w:ascii="仿宋" w:eastAsia="仿宋" w:hAnsi="仿宋" w:hint="eastAsia"/>
        </w:rPr>
        <w:t>（</w:t>
      </w:r>
      <w:r w:rsidR="003A61F2"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741059">
        <w:rPr>
          <w:rFonts w:ascii="仿宋" w:eastAsia="仿宋" w:hAnsi="仿宋" w:hint="eastAsia"/>
        </w:rPr>
        <w:t>企业知识</w:t>
      </w:r>
      <w:r w:rsidR="00741059">
        <w:rPr>
          <w:rFonts w:ascii="仿宋" w:eastAsia="仿宋" w:hAnsi="仿宋"/>
        </w:rPr>
        <w:t>管理</w:t>
      </w:r>
      <w:r w:rsidR="003A61F2">
        <w:rPr>
          <w:rFonts w:ascii="仿宋" w:eastAsia="仿宋" w:hAnsi="仿宋"/>
        </w:rPr>
        <w:t>定义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</w:t>
      </w:r>
      <w:r w:rsidR="00741059">
        <w:rPr>
          <w:rFonts w:ascii="仿宋" w:eastAsia="仿宋" w:hAnsi="仿宋" w:hint="eastAsia"/>
        </w:rPr>
        <w:t>企业知识</w:t>
      </w:r>
      <w:r w:rsidR="00741059">
        <w:rPr>
          <w:rFonts w:ascii="仿宋" w:eastAsia="仿宋" w:hAnsi="仿宋"/>
        </w:rPr>
        <w:t>管理方法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</w:t>
      </w:r>
      <w:r w:rsidR="003A61F2">
        <w:rPr>
          <w:rFonts w:ascii="仿宋" w:eastAsia="仿宋" w:hAnsi="仿宋" w:hint="eastAsia"/>
        </w:rPr>
        <w:t>分组讨论</w:t>
      </w:r>
      <w:r w:rsidR="003A61F2">
        <w:rPr>
          <w:rFonts w:ascii="仿宋" w:eastAsia="仿宋" w:hAnsi="仿宋"/>
        </w:rPr>
        <w:t>，概况总结</w:t>
      </w:r>
      <w:r w:rsidR="00741059">
        <w:rPr>
          <w:rFonts w:ascii="仿宋" w:eastAsia="仿宋" w:hAnsi="仿宋" w:hint="eastAsia"/>
        </w:rPr>
        <w:t>企业知识</w:t>
      </w:r>
      <w:r w:rsidR="00741059">
        <w:rPr>
          <w:rFonts w:ascii="仿宋" w:eastAsia="仿宋" w:hAnsi="仿宋"/>
        </w:rPr>
        <w:t>管理的常用方法策略</w:t>
      </w:r>
      <w:r w:rsidR="003A61F2">
        <w:rPr>
          <w:rFonts w:ascii="仿宋" w:eastAsia="仿宋" w:hAnsi="仿宋"/>
        </w:rPr>
        <w:t>，并请同学</w:t>
      </w:r>
      <w:r w:rsidR="003A61F2">
        <w:rPr>
          <w:rFonts w:ascii="仿宋" w:eastAsia="仿宋" w:hAnsi="仿宋" w:hint="eastAsia"/>
        </w:rPr>
        <w:t>评述</w:t>
      </w:r>
      <w:r w:rsidR="003A61F2">
        <w:rPr>
          <w:rFonts w:ascii="仿宋" w:eastAsia="仿宋" w:hAnsi="仿宋"/>
        </w:rPr>
        <w:t>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  <w:r w:rsidR="001C639A">
        <w:rPr>
          <w:rFonts w:ascii="仿宋" w:eastAsia="仿宋" w:hAnsi="仿宋" w:hint="eastAsia"/>
        </w:rPr>
        <w:t>熟悉</w:t>
      </w:r>
      <w:r w:rsidR="00741059">
        <w:rPr>
          <w:rFonts w:ascii="仿宋" w:eastAsia="仿宋" w:hAnsi="仿宋" w:hint="eastAsia"/>
        </w:rPr>
        <w:t>知识管理</w:t>
      </w:r>
      <w:r w:rsidR="001C639A">
        <w:rPr>
          <w:rFonts w:ascii="仿宋" w:eastAsia="仿宋" w:hAnsi="仿宋"/>
        </w:rPr>
        <w:t>理论，学会分析</w:t>
      </w:r>
      <w:r w:rsidR="00741059">
        <w:rPr>
          <w:rFonts w:ascii="仿宋" w:eastAsia="仿宋" w:hAnsi="仿宋" w:hint="eastAsia"/>
        </w:rPr>
        <w:t>企业的</w:t>
      </w:r>
      <w:r w:rsidR="00741059">
        <w:rPr>
          <w:rFonts w:ascii="仿宋" w:eastAsia="仿宋" w:hAnsi="仿宋"/>
        </w:rPr>
        <w:t>知识管理实践</w:t>
      </w:r>
      <w:r w:rsidR="001C639A">
        <w:rPr>
          <w:rFonts w:ascii="仿宋" w:eastAsia="仿宋" w:hAnsi="仿宋"/>
        </w:rPr>
        <w:t>，并能充分发挥自己的</w:t>
      </w:r>
      <w:r w:rsidR="00741059">
        <w:rPr>
          <w:rFonts w:ascii="仿宋" w:eastAsia="仿宋" w:hAnsi="仿宋" w:hint="eastAsia"/>
        </w:rPr>
        <w:t>知识</w:t>
      </w:r>
      <w:r w:rsidR="00741059">
        <w:rPr>
          <w:rFonts w:ascii="仿宋" w:eastAsia="仿宋" w:hAnsi="仿宋"/>
        </w:rPr>
        <w:t>管理技能</w:t>
      </w:r>
      <w:r w:rsidR="001C639A">
        <w:rPr>
          <w:rFonts w:ascii="仿宋" w:eastAsia="仿宋" w:hAnsi="仿宋"/>
        </w:rPr>
        <w:t>。</w:t>
      </w:r>
    </w:p>
    <w:p w:rsidR="00AA5B97" w:rsidRDefault="00CC4A41">
      <w:pPr>
        <w:numPr>
          <w:ilvl w:val="0"/>
          <w:numId w:val="6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AA5B97" w:rsidRDefault="0074105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企业知识</w:t>
      </w:r>
      <w:r>
        <w:rPr>
          <w:rFonts w:ascii="仿宋" w:eastAsia="仿宋" w:hAnsi="仿宋"/>
        </w:rPr>
        <w:t>管理方法</w:t>
      </w:r>
      <w:r w:rsidR="00CC4A41">
        <w:rPr>
          <w:rFonts w:ascii="仿宋" w:eastAsia="仿宋" w:hAnsi="仿宋" w:hint="eastAsia"/>
        </w:rPr>
        <w:t>。</w:t>
      </w:r>
    </w:p>
    <w:p w:rsidR="00AA5B97" w:rsidRDefault="00CC4A41">
      <w:pPr>
        <w:numPr>
          <w:ilvl w:val="0"/>
          <w:numId w:val="6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1C639A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</w:t>
      </w:r>
      <w:r w:rsidR="00CC4A41">
        <w:rPr>
          <w:rFonts w:ascii="仿宋" w:eastAsia="仿宋" w:hAnsi="仿宋" w:hint="eastAsia"/>
        </w:rPr>
        <w:t>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第六章 </w:t>
      </w:r>
      <w:r w:rsidR="00741059">
        <w:rPr>
          <w:rFonts w:ascii="仿宋" w:eastAsia="仿宋" w:hAnsi="仿宋" w:hint="eastAsia"/>
        </w:rPr>
        <w:t>团队知识</w:t>
      </w:r>
      <w:r w:rsidR="00741059">
        <w:rPr>
          <w:rFonts w:ascii="仿宋" w:eastAsia="仿宋" w:hAnsi="仿宋"/>
        </w:rPr>
        <w:t>管理</w:t>
      </w:r>
      <w:r w:rsidR="001C639A">
        <w:rPr>
          <w:rFonts w:ascii="仿宋" w:eastAsia="仿宋" w:hAnsi="仿宋"/>
        </w:rPr>
        <w:t>实际操作</w:t>
      </w:r>
      <w:r>
        <w:rPr>
          <w:rFonts w:ascii="仿宋" w:eastAsia="仿宋" w:hAnsi="仿宋" w:hint="eastAsia"/>
        </w:rPr>
        <w:t>（6课时）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1、教学内容：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741059">
        <w:rPr>
          <w:rFonts w:ascii="仿宋" w:eastAsia="仿宋" w:hAnsi="仿宋" w:hint="eastAsia"/>
        </w:rPr>
        <w:t>大学生团队</w:t>
      </w:r>
      <w:r w:rsidR="00741059">
        <w:rPr>
          <w:rFonts w:ascii="仿宋" w:eastAsia="仿宋" w:hAnsi="仿宋"/>
        </w:rPr>
        <w:t>及其内涵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</w:t>
      </w:r>
      <w:r w:rsidR="001C639A">
        <w:rPr>
          <w:rFonts w:ascii="仿宋" w:eastAsia="仿宋" w:hAnsi="仿宋" w:hint="eastAsia"/>
        </w:rPr>
        <w:t>）</w:t>
      </w:r>
      <w:r w:rsidR="00741059">
        <w:rPr>
          <w:rFonts w:ascii="仿宋" w:eastAsia="仿宋" w:hAnsi="仿宋" w:hint="eastAsia"/>
        </w:rPr>
        <w:t>知识</w:t>
      </w:r>
      <w:r w:rsidR="00741059">
        <w:rPr>
          <w:rFonts w:ascii="仿宋" w:eastAsia="仿宋" w:hAnsi="仿宋"/>
        </w:rPr>
        <w:t>管理</w:t>
      </w:r>
      <w:r w:rsidR="00741059">
        <w:rPr>
          <w:rFonts w:ascii="仿宋" w:eastAsia="仿宋" w:hAnsi="仿宋" w:hint="eastAsia"/>
        </w:rPr>
        <w:t>团队的组建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</w:t>
      </w:r>
      <w:r w:rsidR="00741059">
        <w:rPr>
          <w:rFonts w:ascii="仿宋" w:eastAsia="仿宋" w:hAnsi="仿宋" w:hint="eastAsia"/>
        </w:rPr>
        <w:t>大学生</w:t>
      </w:r>
      <w:r w:rsidR="001C639A">
        <w:rPr>
          <w:rFonts w:ascii="仿宋" w:eastAsia="仿宋" w:hAnsi="仿宋" w:hint="eastAsia"/>
        </w:rPr>
        <w:t>团队</w:t>
      </w:r>
      <w:r w:rsidR="00741059">
        <w:rPr>
          <w:rFonts w:ascii="仿宋" w:eastAsia="仿宋" w:hAnsi="仿宋" w:hint="eastAsia"/>
        </w:rPr>
        <w:t>知识</w:t>
      </w:r>
      <w:r w:rsidR="00741059">
        <w:rPr>
          <w:rFonts w:ascii="仿宋" w:eastAsia="仿宋" w:hAnsi="仿宋"/>
        </w:rPr>
        <w:t>管理</w:t>
      </w:r>
      <w:r w:rsidR="001C639A">
        <w:rPr>
          <w:rFonts w:ascii="仿宋" w:eastAsia="仿宋" w:hAnsi="仿宋"/>
        </w:rPr>
        <w:t>活动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  <w:r w:rsidR="001C639A">
        <w:rPr>
          <w:rFonts w:ascii="仿宋" w:eastAsia="仿宋" w:hAnsi="仿宋" w:hint="eastAsia"/>
        </w:rPr>
        <w:t>掌握团队</w:t>
      </w:r>
      <w:r w:rsidR="001C639A">
        <w:rPr>
          <w:rFonts w:ascii="仿宋" w:eastAsia="仿宋" w:hAnsi="仿宋"/>
        </w:rPr>
        <w:t>学习的五项修炼法则，并能参与一个团队学习实践活动</w:t>
      </w:r>
      <w:r>
        <w:rPr>
          <w:rFonts w:ascii="仿宋" w:eastAsia="仿宋" w:hAnsi="仿宋" w:hint="eastAsia"/>
        </w:rPr>
        <w:t>。</w:t>
      </w:r>
    </w:p>
    <w:p w:rsidR="00AA5B97" w:rsidRDefault="00CC4A41">
      <w:pPr>
        <w:numPr>
          <w:ilvl w:val="0"/>
          <w:numId w:val="7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AA5B97" w:rsidRDefault="001C639A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五项修炼法则</w:t>
      </w:r>
    </w:p>
    <w:p w:rsidR="00AA5B97" w:rsidRDefault="00CC4A41">
      <w:pPr>
        <w:numPr>
          <w:ilvl w:val="0"/>
          <w:numId w:val="7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1C639A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</w:t>
      </w:r>
      <w:r w:rsidR="00CC4A41">
        <w:rPr>
          <w:rFonts w:ascii="仿宋" w:eastAsia="仿宋" w:hAnsi="仿宋" w:hint="eastAsia"/>
        </w:rPr>
        <w:t>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推荐教材及教学参考书</w:t>
      </w:r>
    </w:p>
    <w:p w:rsidR="00AA5B97" w:rsidRDefault="00741059">
      <w:pPr>
        <w:pStyle w:val="1"/>
        <w:numPr>
          <w:ilvl w:val="0"/>
          <w:numId w:val="9"/>
        </w:numPr>
        <w:spacing w:line="360" w:lineRule="auto"/>
        <w:ind w:firstLineChars="0"/>
        <w:rPr>
          <w:rFonts w:hAnsi="宋体"/>
          <w:szCs w:val="21"/>
        </w:rPr>
      </w:pPr>
      <w:r>
        <w:rPr>
          <w:rFonts w:hAnsi="宋体" w:hint="eastAsia"/>
          <w:szCs w:val="21"/>
        </w:rPr>
        <w:t>梁林梅</w:t>
      </w:r>
      <w:r w:rsidR="001C639A">
        <w:rPr>
          <w:rFonts w:hAnsi="宋体" w:hint="eastAsia"/>
          <w:szCs w:val="21"/>
        </w:rPr>
        <w:t>，《</w:t>
      </w:r>
      <w:r>
        <w:rPr>
          <w:rFonts w:hAnsi="宋体" w:hint="eastAsia"/>
          <w:szCs w:val="21"/>
        </w:rPr>
        <w:t>知识管理</w:t>
      </w:r>
      <w:r w:rsidR="00CC4A41">
        <w:rPr>
          <w:rFonts w:hAnsi="宋体" w:hint="eastAsia"/>
          <w:szCs w:val="21"/>
        </w:rPr>
        <w:t>》，</w:t>
      </w:r>
      <w:r>
        <w:rPr>
          <w:rFonts w:hAnsi="宋体" w:hint="eastAsia"/>
          <w:szCs w:val="21"/>
        </w:rPr>
        <w:t>北京大学</w:t>
      </w:r>
      <w:r w:rsidR="00CC4A41">
        <w:rPr>
          <w:rFonts w:hAnsi="宋体" w:hint="eastAsia"/>
          <w:szCs w:val="21"/>
        </w:rPr>
        <w:t>出版社，</w:t>
      </w:r>
      <w:r w:rsidR="001C639A">
        <w:rPr>
          <w:rFonts w:hAnsi="宋体" w:hint="eastAsia"/>
          <w:szCs w:val="21"/>
        </w:rPr>
        <w:t>20</w:t>
      </w:r>
      <w:r>
        <w:rPr>
          <w:rFonts w:hAnsi="宋体"/>
          <w:szCs w:val="21"/>
        </w:rPr>
        <w:t>12</w:t>
      </w:r>
      <w:r w:rsidR="00CC4A41">
        <w:rPr>
          <w:rFonts w:hAnsi="宋体" w:hint="eastAsia"/>
          <w:szCs w:val="21"/>
        </w:rPr>
        <w:t>年，第</w:t>
      </w:r>
      <w:r w:rsidR="001C639A">
        <w:rPr>
          <w:rFonts w:hAnsi="宋体"/>
          <w:szCs w:val="21"/>
        </w:rPr>
        <w:t>2</w:t>
      </w:r>
      <w:r w:rsidR="00CC4A41">
        <w:rPr>
          <w:rFonts w:hAnsi="宋体" w:hint="eastAsia"/>
          <w:szCs w:val="21"/>
        </w:rPr>
        <w:t>版</w:t>
      </w:r>
    </w:p>
    <w:p w:rsidR="00AA5B97" w:rsidRDefault="00AA5B97">
      <w:pPr>
        <w:pStyle w:val="1"/>
        <w:spacing w:line="360" w:lineRule="auto"/>
        <w:ind w:left="720" w:firstLineChars="0" w:firstLine="0"/>
        <w:rPr>
          <w:rFonts w:hAnsi="宋体"/>
          <w:szCs w:val="21"/>
        </w:rPr>
      </w:pP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授课形式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课堂讲授。</w:t>
      </w: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考核方式及分数构成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平时成绩：20%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期中考试：20%（作业）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实验成绩：20%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期末考试：40%</w:t>
      </w: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教师建议</w:t>
      </w:r>
    </w:p>
    <w:p w:rsidR="00AA5B97" w:rsidRDefault="00CC4A41">
      <w:r>
        <w:rPr>
          <w:rFonts w:hint="eastAsia"/>
        </w:rPr>
        <w:t>开设时间：已学过本专业的</w:t>
      </w:r>
      <w:r w:rsidR="00986430">
        <w:rPr>
          <w:rFonts w:hint="eastAsia"/>
        </w:rPr>
        <w:t>教育技术</w:t>
      </w:r>
      <w:r w:rsidR="00986430">
        <w:t>导论</w:t>
      </w:r>
      <w:bookmarkStart w:id="0" w:name="_GoBack"/>
      <w:bookmarkEnd w:id="0"/>
      <w:r>
        <w:rPr>
          <w:rFonts w:hint="eastAsia"/>
        </w:rPr>
        <w:t>课程或与这类课程同时开设。</w:t>
      </w:r>
    </w:p>
    <w:sectPr w:rsidR="00AA5B97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14A" w:rsidRDefault="0032014A">
      <w:r>
        <w:separator/>
      </w:r>
    </w:p>
  </w:endnote>
  <w:endnote w:type="continuationSeparator" w:id="0">
    <w:p w:rsidR="0032014A" w:rsidRDefault="0032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748731"/>
    </w:sdtPr>
    <w:sdtEndPr/>
    <w:sdtContent>
      <w:sdt>
        <w:sdtPr>
          <w:id w:val="171357217"/>
        </w:sdtPr>
        <w:sdtEndPr/>
        <w:sdtContent>
          <w:p w:rsidR="00AA5B97" w:rsidRDefault="00CC4A41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986430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986430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A5B97" w:rsidRDefault="00AA5B9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14A" w:rsidRDefault="0032014A">
      <w:r>
        <w:separator/>
      </w:r>
    </w:p>
  </w:footnote>
  <w:footnote w:type="continuationSeparator" w:id="0">
    <w:p w:rsidR="0032014A" w:rsidRDefault="00320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B97" w:rsidRDefault="00CC4A41">
    <w:pPr>
      <w:pStyle w:val="a8"/>
      <w:jc w:val="left"/>
    </w:pPr>
    <w:r>
      <w:rPr>
        <w:noProof/>
      </w:rPr>
      <w:drawing>
        <wp:inline distT="0" distB="0" distL="0" distR="0">
          <wp:extent cx="2258060" cy="752475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log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6D0FF6"/>
    <w:multiLevelType w:val="hybridMultilevel"/>
    <w:tmpl w:val="3A9CBAD8"/>
    <w:lvl w:ilvl="0" w:tplc="D284A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4C41D0C"/>
    <w:multiLevelType w:val="multilevel"/>
    <w:tmpl w:val="54C41D0C"/>
    <w:lvl w:ilvl="0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808A648"/>
    <w:multiLevelType w:val="singleLevel"/>
    <w:tmpl w:val="5808A648"/>
    <w:lvl w:ilvl="0">
      <w:start w:val="4"/>
      <w:numFmt w:val="decimal"/>
      <w:suff w:val="nothing"/>
      <w:lvlText w:val="%1、"/>
      <w:lvlJc w:val="left"/>
    </w:lvl>
  </w:abstractNum>
  <w:abstractNum w:abstractNumId="3" w15:restartNumberingAfterBreak="0">
    <w:nsid w:val="5808A784"/>
    <w:multiLevelType w:val="singleLevel"/>
    <w:tmpl w:val="5808A784"/>
    <w:lvl w:ilvl="0">
      <w:start w:val="3"/>
      <w:numFmt w:val="decimal"/>
      <w:suff w:val="nothing"/>
      <w:lvlText w:val="%1、"/>
      <w:lvlJc w:val="left"/>
    </w:lvl>
  </w:abstractNum>
  <w:abstractNum w:abstractNumId="4" w15:restartNumberingAfterBreak="0">
    <w:nsid w:val="5808A851"/>
    <w:multiLevelType w:val="singleLevel"/>
    <w:tmpl w:val="5808A851"/>
    <w:lvl w:ilvl="0">
      <w:start w:val="3"/>
      <w:numFmt w:val="decimal"/>
      <w:suff w:val="nothing"/>
      <w:lvlText w:val="%1、"/>
      <w:lvlJc w:val="left"/>
    </w:lvl>
  </w:abstractNum>
  <w:abstractNum w:abstractNumId="5" w15:restartNumberingAfterBreak="0">
    <w:nsid w:val="5808AA33"/>
    <w:multiLevelType w:val="singleLevel"/>
    <w:tmpl w:val="5808AA33"/>
    <w:lvl w:ilvl="0">
      <w:start w:val="3"/>
      <w:numFmt w:val="decimal"/>
      <w:suff w:val="nothing"/>
      <w:lvlText w:val="%1、"/>
      <w:lvlJc w:val="left"/>
    </w:lvl>
  </w:abstractNum>
  <w:abstractNum w:abstractNumId="6" w15:restartNumberingAfterBreak="0">
    <w:nsid w:val="5808AD28"/>
    <w:multiLevelType w:val="singleLevel"/>
    <w:tmpl w:val="5808AD28"/>
    <w:lvl w:ilvl="0">
      <w:start w:val="3"/>
      <w:numFmt w:val="decimal"/>
      <w:suff w:val="nothing"/>
      <w:lvlText w:val="%1、"/>
      <w:lvlJc w:val="left"/>
    </w:lvl>
  </w:abstractNum>
  <w:abstractNum w:abstractNumId="7" w15:restartNumberingAfterBreak="0">
    <w:nsid w:val="5808ADFA"/>
    <w:multiLevelType w:val="singleLevel"/>
    <w:tmpl w:val="5808ADFA"/>
    <w:lvl w:ilvl="0">
      <w:start w:val="3"/>
      <w:numFmt w:val="decimal"/>
      <w:suff w:val="nothing"/>
      <w:lvlText w:val="%1、"/>
      <w:lvlJc w:val="left"/>
    </w:lvl>
  </w:abstractNum>
  <w:abstractNum w:abstractNumId="8" w15:restartNumberingAfterBreak="0">
    <w:nsid w:val="5808AE95"/>
    <w:multiLevelType w:val="singleLevel"/>
    <w:tmpl w:val="5808AE95"/>
    <w:lvl w:ilvl="0">
      <w:start w:val="3"/>
      <w:numFmt w:val="decimal"/>
      <w:suff w:val="nothing"/>
      <w:lvlText w:val="%1、"/>
      <w:lvlJc w:val="left"/>
    </w:lvl>
  </w:abstractNum>
  <w:abstractNum w:abstractNumId="9" w15:restartNumberingAfterBreak="0">
    <w:nsid w:val="5C8B1304"/>
    <w:multiLevelType w:val="multilevel"/>
    <w:tmpl w:val="5C8B1304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93900"/>
    <w:rsid w:val="000C02D2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75D02"/>
    <w:rsid w:val="00182AC9"/>
    <w:rsid w:val="00190E7D"/>
    <w:rsid w:val="001B568D"/>
    <w:rsid w:val="001C51F9"/>
    <w:rsid w:val="001C639A"/>
    <w:rsid w:val="001D7F9E"/>
    <w:rsid w:val="001E1B84"/>
    <w:rsid w:val="001F19B0"/>
    <w:rsid w:val="001F48F4"/>
    <w:rsid w:val="001F736D"/>
    <w:rsid w:val="00202BCE"/>
    <w:rsid w:val="0020467E"/>
    <w:rsid w:val="0022447E"/>
    <w:rsid w:val="002254A3"/>
    <w:rsid w:val="00247728"/>
    <w:rsid w:val="0029284D"/>
    <w:rsid w:val="002B1A98"/>
    <w:rsid w:val="002B4110"/>
    <w:rsid w:val="002D0129"/>
    <w:rsid w:val="002F4B40"/>
    <w:rsid w:val="002F7FEB"/>
    <w:rsid w:val="00306605"/>
    <w:rsid w:val="0030714D"/>
    <w:rsid w:val="00312C82"/>
    <w:rsid w:val="0032014A"/>
    <w:rsid w:val="00321EE6"/>
    <w:rsid w:val="00332AD5"/>
    <w:rsid w:val="00344750"/>
    <w:rsid w:val="0035482B"/>
    <w:rsid w:val="00360C93"/>
    <w:rsid w:val="003646B8"/>
    <w:rsid w:val="0038020D"/>
    <w:rsid w:val="003876D6"/>
    <w:rsid w:val="00397D41"/>
    <w:rsid w:val="003A61F2"/>
    <w:rsid w:val="003C0EE6"/>
    <w:rsid w:val="003C52AE"/>
    <w:rsid w:val="003C6B91"/>
    <w:rsid w:val="003D0C32"/>
    <w:rsid w:val="003D163B"/>
    <w:rsid w:val="003D299D"/>
    <w:rsid w:val="003D7B18"/>
    <w:rsid w:val="003F5348"/>
    <w:rsid w:val="003F7751"/>
    <w:rsid w:val="004004F0"/>
    <w:rsid w:val="00407D10"/>
    <w:rsid w:val="00476A62"/>
    <w:rsid w:val="004B790F"/>
    <w:rsid w:val="004B7DB4"/>
    <w:rsid w:val="004C3C5A"/>
    <w:rsid w:val="004D26A9"/>
    <w:rsid w:val="004D795C"/>
    <w:rsid w:val="004E2946"/>
    <w:rsid w:val="004E6DFF"/>
    <w:rsid w:val="005052DB"/>
    <w:rsid w:val="00532B36"/>
    <w:rsid w:val="00535AAE"/>
    <w:rsid w:val="005422EE"/>
    <w:rsid w:val="00543504"/>
    <w:rsid w:val="0054719D"/>
    <w:rsid w:val="00556459"/>
    <w:rsid w:val="00556828"/>
    <w:rsid w:val="00567427"/>
    <w:rsid w:val="00594E6C"/>
    <w:rsid w:val="005A0282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D5200"/>
    <w:rsid w:val="006F22A4"/>
    <w:rsid w:val="006F5F63"/>
    <w:rsid w:val="00724240"/>
    <w:rsid w:val="00734380"/>
    <w:rsid w:val="00741059"/>
    <w:rsid w:val="00742133"/>
    <w:rsid w:val="007474BA"/>
    <w:rsid w:val="007550C0"/>
    <w:rsid w:val="00761BB3"/>
    <w:rsid w:val="00763129"/>
    <w:rsid w:val="00764602"/>
    <w:rsid w:val="0076516D"/>
    <w:rsid w:val="00770DE2"/>
    <w:rsid w:val="007748BB"/>
    <w:rsid w:val="00780BB7"/>
    <w:rsid w:val="007817E4"/>
    <w:rsid w:val="007C12B2"/>
    <w:rsid w:val="007C2B04"/>
    <w:rsid w:val="007C417F"/>
    <w:rsid w:val="007D1FEF"/>
    <w:rsid w:val="008251FE"/>
    <w:rsid w:val="0082768B"/>
    <w:rsid w:val="00827D61"/>
    <w:rsid w:val="00853734"/>
    <w:rsid w:val="00854136"/>
    <w:rsid w:val="008767C9"/>
    <w:rsid w:val="008947E9"/>
    <w:rsid w:val="008A5CE9"/>
    <w:rsid w:val="008D48EF"/>
    <w:rsid w:val="008E098F"/>
    <w:rsid w:val="008F038F"/>
    <w:rsid w:val="00905579"/>
    <w:rsid w:val="0091418D"/>
    <w:rsid w:val="00917501"/>
    <w:rsid w:val="00923A51"/>
    <w:rsid w:val="0094175F"/>
    <w:rsid w:val="00941E12"/>
    <w:rsid w:val="00957BBF"/>
    <w:rsid w:val="0096638A"/>
    <w:rsid w:val="00972F32"/>
    <w:rsid w:val="00986430"/>
    <w:rsid w:val="009F3617"/>
    <w:rsid w:val="009F5741"/>
    <w:rsid w:val="009F649A"/>
    <w:rsid w:val="00A01FA8"/>
    <w:rsid w:val="00A05E53"/>
    <w:rsid w:val="00A25058"/>
    <w:rsid w:val="00A26B3B"/>
    <w:rsid w:val="00A54BA2"/>
    <w:rsid w:val="00A61341"/>
    <w:rsid w:val="00A61C39"/>
    <w:rsid w:val="00A63FB1"/>
    <w:rsid w:val="00A6728E"/>
    <w:rsid w:val="00A71FD2"/>
    <w:rsid w:val="00A80784"/>
    <w:rsid w:val="00A87AED"/>
    <w:rsid w:val="00A87F13"/>
    <w:rsid w:val="00AA5B97"/>
    <w:rsid w:val="00AB0835"/>
    <w:rsid w:val="00AB18E0"/>
    <w:rsid w:val="00AF3F89"/>
    <w:rsid w:val="00B02BA5"/>
    <w:rsid w:val="00B165D4"/>
    <w:rsid w:val="00B228CA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20FCF"/>
    <w:rsid w:val="00C322A8"/>
    <w:rsid w:val="00C761BE"/>
    <w:rsid w:val="00C84E0D"/>
    <w:rsid w:val="00C90605"/>
    <w:rsid w:val="00CA0D58"/>
    <w:rsid w:val="00CA5997"/>
    <w:rsid w:val="00CB1A74"/>
    <w:rsid w:val="00CB5491"/>
    <w:rsid w:val="00CC4A41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9661E"/>
    <w:rsid w:val="00DA2586"/>
    <w:rsid w:val="00DA6CA4"/>
    <w:rsid w:val="00DC0608"/>
    <w:rsid w:val="00DC11C2"/>
    <w:rsid w:val="00DF0C69"/>
    <w:rsid w:val="00DF258C"/>
    <w:rsid w:val="00DF6DBC"/>
    <w:rsid w:val="00E03830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668D"/>
    <w:rsid w:val="00F37F93"/>
    <w:rsid w:val="00F40621"/>
    <w:rsid w:val="00F407CF"/>
    <w:rsid w:val="00F40A0B"/>
    <w:rsid w:val="00F71C68"/>
    <w:rsid w:val="00F74412"/>
    <w:rsid w:val="00F81A4C"/>
    <w:rsid w:val="00F91C2B"/>
    <w:rsid w:val="00FA0AE2"/>
    <w:rsid w:val="00FA54BB"/>
    <w:rsid w:val="00FB0CE3"/>
    <w:rsid w:val="00FC16B5"/>
    <w:rsid w:val="00FC485B"/>
    <w:rsid w:val="00FE3F69"/>
    <w:rsid w:val="08156733"/>
    <w:rsid w:val="0B3038BB"/>
    <w:rsid w:val="28083F83"/>
    <w:rsid w:val="28673062"/>
    <w:rsid w:val="2BC56FA7"/>
    <w:rsid w:val="32141B7A"/>
    <w:rsid w:val="35674FF6"/>
    <w:rsid w:val="4D0F3303"/>
    <w:rsid w:val="53077579"/>
    <w:rsid w:val="59B1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3C591C"/>
  <w15:docId w15:val="{B98B94DB-69A3-4AE8-8B93-A69992D06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pPr>
      <w:jc w:val="left"/>
    </w:pPr>
  </w:style>
  <w:style w:type="paragraph" w:styleId="a4">
    <w:name w:val="Balloon Text"/>
    <w:basedOn w:val="a"/>
    <w:link w:val="a5"/>
    <w:uiPriority w:val="99"/>
    <w:unhideWhenUsed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annotation reference"/>
    <w:uiPriority w:val="99"/>
    <w:unhideWhenUsed/>
    <w:rPr>
      <w:sz w:val="21"/>
      <w:szCs w:val="21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9">
    <w:name w:val="页眉 字符"/>
    <w:basedOn w:val="a0"/>
    <w:link w:val="a8"/>
    <w:uiPriority w:val="99"/>
    <w:semiHidden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C6DF50-14E8-4B2D-B037-5F0A98207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203</Words>
  <Characters>1162</Characters>
  <Application>Microsoft Office Word</Application>
  <DocSecurity>0</DocSecurity>
  <Lines>9</Lines>
  <Paragraphs>2</Paragraphs>
  <ScaleCrop>false</ScaleCrop>
  <Company>Microsoft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5</cp:revision>
  <cp:lastPrinted>2016-06-21T06:43:00Z</cp:lastPrinted>
  <dcterms:created xsi:type="dcterms:W3CDTF">2016-10-25T14:34:00Z</dcterms:created>
  <dcterms:modified xsi:type="dcterms:W3CDTF">2016-10-25T15:08:00Z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