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1931" w:rsidRDefault="00D41931">
      <w:pPr>
        <w:jc w:val="center"/>
        <w:rPr>
          <w:rFonts w:ascii="SimHei" w:hAnsi="SimHei" w:hint="eastAsia"/>
          <w:sz w:val="28"/>
        </w:rPr>
      </w:pPr>
    </w:p>
    <w:p w:rsidR="0038413F" w:rsidRDefault="006619E1">
      <w:pPr>
        <w:jc w:val="center"/>
        <w:rPr>
          <w:rFonts w:ascii="SimHei" w:eastAsia="SimHei" w:hAnsi="SimHei"/>
          <w:sz w:val="28"/>
        </w:rPr>
      </w:pPr>
      <w:r>
        <w:rPr>
          <w:rFonts w:ascii="SimHei" w:eastAsia="SimHei" w:hAnsi="SimHei" w:hint="eastAsia"/>
          <w:sz w:val="28"/>
        </w:rPr>
        <w:t>《临床心理学》课程教学大纲</w:t>
      </w:r>
    </w:p>
    <w:p w:rsidR="0038413F" w:rsidRDefault="0038413F"/>
    <w:tbl>
      <w:tblPr>
        <w:tblStyle w:val="a5"/>
        <w:tblW w:w="8522" w:type="dxa"/>
        <w:tblLayout w:type="fixed"/>
        <w:tblLook w:val="04A0"/>
      </w:tblPr>
      <w:tblGrid>
        <w:gridCol w:w="1101"/>
        <w:gridCol w:w="2976"/>
        <w:gridCol w:w="1276"/>
        <w:gridCol w:w="3169"/>
      </w:tblGrid>
      <w:tr w:rsidR="0038413F">
        <w:tc>
          <w:tcPr>
            <w:tcW w:w="1101" w:type="dxa"/>
            <w:tcBorders>
              <w:top w:val="single" w:sz="4" w:space="0" w:color="auto"/>
              <w:left w:val="single" w:sz="4" w:space="0" w:color="auto"/>
              <w:bottom w:val="single" w:sz="4" w:space="0" w:color="auto"/>
              <w:right w:val="single" w:sz="4" w:space="0" w:color="auto"/>
            </w:tcBorders>
            <w:vAlign w:val="center"/>
          </w:tcPr>
          <w:p w:rsidR="0038413F" w:rsidRDefault="006619E1">
            <w:pPr>
              <w:jc w:val="center"/>
              <w:rPr>
                <w:rFonts w:ascii="楷体" w:eastAsia="楷体" w:hAnsi="楷体"/>
              </w:rPr>
            </w:pPr>
            <w:r>
              <w:rPr>
                <w:rFonts w:ascii="楷体" w:eastAsia="楷体" w:hAnsi="楷体" w:hint="eastAsia"/>
              </w:rPr>
              <w:t>英文名称</w:t>
            </w:r>
          </w:p>
        </w:tc>
        <w:tc>
          <w:tcPr>
            <w:tcW w:w="2976" w:type="dxa"/>
            <w:tcBorders>
              <w:top w:val="single" w:sz="4" w:space="0" w:color="auto"/>
              <w:left w:val="single" w:sz="4" w:space="0" w:color="auto"/>
              <w:bottom w:val="single" w:sz="4" w:space="0" w:color="auto"/>
              <w:right w:val="single" w:sz="4" w:space="0" w:color="auto"/>
            </w:tcBorders>
          </w:tcPr>
          <w:p w:rsidR="0038413F" w:rsidRDefault="006619E1">
            <w:pPr>
              <w:rPr>
                <w:rFonts w:ascii="SimSun" w:eastAsia="SimSun" w:hAnsi="SimSun"/>
                <w:b/>
                <w:sz w:val="24"/>
                <w:szCs w:val="24"/>
              </w:rPr>
            </w:pPr>
            <w:r>
              <w:rPr>
                <w:rFonts w:ascii="SimSun" w:eastAsia="SimSun" w:hAnsi="SimSun" w:hint="eastAsia"/>
                <w:b/>
                <w:sz w:val="24"/>
                <w:szCs w:val="24"/>
              </w:rPr>
              <w:t>C</w:t>
            </w:r>
            <w:r>
              <w:rPr>
                <w:rFonts w:ascii="SimSun" w:eastAsia="SimSun" w:hAnsi="SimSun"/>
                <w:b/>
                <w:sz w:val="24"/>
                <w:szCs w:val="24"/>
              </w:rPr>
              <w:t xml:space="preserve">linical </w:t>
            </w:r>
            <w:r>
              <w:rPr>
                <w:rFonts w:ascii="SimSun" w:eastAsia="SimSun" w:hAnsi="SimSun" w:hint="eastAsia"/>
                <w:b/>
                <w:sz w:val="24"/>
                <w:szCs w:val="24"/>
              </w:rPr>
              <w:t xml:space="preserve"> P</w:t>
            </w:r>
            <w:r>
              <w:rPr>
                <w:rFonts w:ascii="SimSun" w:eastAsia="SimSun" w:hAnsi="SimSun"/>
                <w:b/>
                <w:sz w:val="24"/>
                <w:szCs w:val="24"/>
              </w:rPr>
              <w:t>sychology</w:t>
            </w:r>
          </w:p>
        </w:tc>
        <w:tc>
          <w:tcPr>
            <w:tcW w:w="1276" w:type="dxa"/>
            <w:tcBorders>
              <w:top w:val="single" w:sz="4" w:space="0" w:color="auto"/>
              <w:left w:val="single" w:sz="4" w:space="0" w:color="auto"/>
              <w:bottom w:val="single" w:sz="4" w:space="0" w:color="auto"/>
              <w:right w:val="single" w:sz="4" w:space="0" w:color="auto"/>
            </w:tcBorders>
            <w:vAlign w:val="center"/>
          </w:tcPr>
          <w:p w:rsidR="0038413F" w:rsidRDefault="006619E1">
            <w:pPr>
              <w:jc w:val="center"/>
              <w:rPr>
                <w:rFonts w:ascii="楷体" w:eastAsia="楷体" w:hAnsi="楷体"/>
              </w:rPr>
            </w:pPr>
            <w:r>
              <w:rPr>
                <w:rFonts w:ascii="楷体" w:eastAsia="楷体" w:hAnsi="楷体" w:hint="eastAsia"/>
              </w:rPr>
              <w:t>课程代码</w:t>
            </w:r>
          </w:p>
        </w:tc>
        <w:tc>
          <w:tcPr>
            <w:tcW w:w="3169" w:type="dxa"/>
            <w:tcBorders>
              <w:top w:val="single" w:sz="4" w:space="0" w:color="auto"/>
              <w:left w:val="single" w:sz="4" w:space="0" w:color="auto"/>
              <w:bottom w:val="single" w:sz="4" w:space="0" w:color="auto"/>
              <w:right w:val="single" w:sz="4" w:space="0" w:color="auto"/>
            </w:tcBorders>
          </w:tcPr>
          <w:p w:rsidR="0038413F" w:rsidRDefault="006B65BB">
            <w:pPr>
              <w:rPr>
                <w:rFonts w:eastAsia="SimSun"/>
              </w:rPr>
            </w:pPr>
            <w:r>
              <w:rPr>
                <w:rFonts w:ascii="宋体" w:eastAsia="宋体" w:hAnsi="宋体" w:hint="eastAsia"/>
              </w:rPr>
              <w:t>APSY2016</w:t>
            </w:r>
          </w:p>
        </w:tc>
      </w:tr>
      <w:tr w:rsidR="0038413F">
        <w:tc>
          <w:tcPr>
            <w:tcW w:w="1101" w:type="dxa"/>
            <w:tcBorders>
              <w:top w:val="single" w:sz="4" w:space="0" w:color="auto"/>
              <w:left w:val="single" w:sz="4" w:space="0" w:color="auto"/>
              <w:bottom w:val="single" w:sz="4" w:space="0" w:color="auto"/>
              <w:right w:val="single" w:sz="4" w:space="0" w:color="auto"/>
            </w:tcBorders>
            <w:vAlign w:val="center"/>
          </w:tcPr>
          <w:p w:rsidR="0038413F" w:rsidRDefault="006619E1">
            <w:pPr>
              <w:jc w:val="center"/>
              <w:rPr>
                <w:rFonts w:ascii="楷体" w:eastAsia="楷体" w:hAnsi="楷体"/>
              </w:rPr>
            </w:pPr>
            <w:r>
              <w:rPr>
                <w:rFonts w:ascii="楷体" w:eastAsia="楷体" w:hAnsi="楷体" w:hint="eastAsia"/>
              </w:rPr>
              <w:t>课程性质</w:t>
            </w:r>
          </w:p>
        </w:tc>
        <w:tc>
          <w:tcPr>
            <w:tcW w:w="2976" w:type="dxa"/>
            <w:tcBorders>
              <w:top w:val="single" w:sz="4" w:space="0" w:color="auto"/>
              <w:left w:val="single" w:sz="4" w:space="0" w:color="auto"/>
              <w:bottom w:val="single" w:sz="4" w:space="0" w:color="auto"/>
              <w:right w:val="single" w:sz="4" w:space="0" w:color="auto"/>
            </w:tcBorders>
          </w:tcPr>
          <w:p w:rsidR="0038413F" w:rsidRPr="00173961" w:rsidRDefault="00173961">
            <w:pPr>
              <w:rPr>
                <w:rFonts w:eastAsia="宋体"/>
              </w:rPr>
            </w:pPr>
            <w:r>
              <w:rPr>
                <w:rFonts w:ascii="SimSun" w:eastAsia="宋体" w:hAnsi="SimSun" w:cs="MS Gothic" w:hint="eastAsia"/>
              </w:rPr>
              <w:t>大类基础</w:t>
            </w:r>
          </w:p>
        </w:tc>
        <w:tc>
          <w:tcPr>
            <w:tcW w:w="1276" w:type="dxa"/>
            <w:tcBorders>
              <w:top w:val="single" w:sz="4" w:space="0" w:color="auto"/>
              <w:left w:val="single" w:sz="4" w:space="0" w:color="auto"/>
              <w:bottom w:val="single" w:sz="4" w:space="0" w:color="auto"/>
              <w:right w:val="single" w:sz="4" w:space="0" w:color="auto"/>
            </w:tcBorders>
            <w:vAlign w:val="center"/>
          </w:tcPr>
          <w:p w:rsidR="0038413F" w:rsidRDefault="006619E1">
            <w:pPr>
              <w:jc w:val="center"/>
              <w:rPr>
                <w:rFonts w:ascii="楷体" w:eastAsia="楷体" w:hAnsi="楷体"/>
              </w:rPr>
            </w:pPr>
            <w:r>
              <w:rPr>
                <w:rFonts w:ascii="楷体" w:eastAsia="楷体" w:hAnsi="楷体" w:hint="eastAsia"/>
              </w:rPr>
              <w:t>授课对象</w:t>
            </w:r>
          </w:p>
        </w:tc>
        <w:tc>
          <w:tcPr>
            <w:tcW w:w="3169" w:type="dxa"/>
            <w:tcBorders>
              <w:top w:val="single" w:sz="4" w:space="0" w:color="auto"/>
              <w:left w:val="single" w:sz="4" w:space="0" w:color="auto"/>
              <w:bottom w:val="single" w:sz="4" w:space="0" w:color="auto"/>
              <w:right w:val="single" w:sz="4" w:space="0" w:color="auto"/>
            </w:tcBorders>
          </w:tcPr>
          <w:p w:rsidR="0038413F" w:rsidRPr="00173961" w:rsidRDefault="00173961">
            <w:pPr>
              <w:rPr>
                <w:rFonts w:eastAsia="宋体"/>
              </w:rPr>
            </w:pPr>
            <w:r>
              <w:rPr>
                <w:rFonts w:eastAsia="宋体" w:hint="eastAsia"/>
              </w:rPr>
              <w:t>应用心理学</w:t>
            </w:r>
          </w:p>
        </w:tc>
      </w:tr>
      <w:tr w:rsidR="0038413F">
        <w:tc>
          <w:tcPr>
            <w:tcW w:w="1101" w:type="dxa"/>
            <w:tcBorders>
              <w:top w:val="single" w:sz="4" w:space="0" w:color="auto"/>
              <w:left w:val="single" w:sz="4" w:space="0" w:color="auto"/>
              <w:bottom w:val="single" w:sz="4" w:space="0" w:color="auto"/>
              <w:right w:val="single" w:sz="4" w:space="0" w:color="auto"/>
            </w:tcBorders>
            <w:vAlign w:val="center"/>
          </w:tcPr>
          <w:p w:rsidR="0038413F" w:rsidRDefault="006619E1">
            <w:pPr>
              <w:jc w:val="center"/>
              <w:rPr>
                <w:rFonts w:ascii="楷体" w:eastAsia="楷体" w:hAnsi="楷体"/>
              </w:rPr>
            </w:pPr>
            <w:r>
              <w:rPr>
                <w:rFonts w:ascii="楷体" w:eastAsia="楷体" w:hAnsi="楷体" w:hint="eastAsia"/>
              </w:rPr>
              <w:t>学   分</w:t>
            </w:r>
          </w:p>
        </w:tc>
        <w:tc>
          <w:tcPr>
            <w:tcW w:w="2976" w:type="dxa"/>
            <w:tcBorders>
              <w:top w:val="single" w:sz="4" w:space="0" w:color="auto"/>
              <w:left w:val="single" w:sz="4" w:space="0" w:color="auto"/>
              <w:bottom w:val="single" w:sz="4" w:space="0" w:color="auto"/>
              <w:right w:val="single" w:sz="4" w:space="0" w:color="auto"/>
            </w:tcBorders>
          </w:tcPr>
          <w:p w:rsidR="0038413F" w:rsidRDefault="006619E1">
            <w:r>
              <w:rPr>
                <w:rFonts w:ascii="SimSun" w:eastAsia="SimSun" w:hAnsi="SimSun" w:hint="eastAsia"/>
              </w:rPr>
              <w:t>3</w:t>
            </w:r>
            <w:r>
              <w:rPr>
                <w:rFonts w:eastAsia="Times New Roman"/>
              </w:rPr>
              <w:t>.0</w:t>
            </w:r>
          </w:p>
        </w:tc>
        <w:tc>
          <w:tcPr>
            <w:tcW w:w="1276" w:type="dxa"/>
            <w:tcBorders>
              <w:top w:val="single" w:sz="4" w:space="0" w:color="auto"/>
              <w:left w:val="single" w:sz="4" w:space="0" w:color="auto"/>
              <w:bottom w:val="single" w:sz="4" w:space="0" w:color="auto"/>
              <w:right w:val="single" w:sz="4" w:space="0" w:color="auto"/>
            </w:tcBorders>
            <w:vAlign w:val="center"/>
          </w:tcPr>
          <w:p w:rsidR="0038413F" w:rsidRDefault="006619E1">
            <w:pPr>
              <w:jc w:val="center"/>
              <w:rPr>
                <w:rFonts w:ascii="楷体" w:eastAsia="楷体" w:hAnsi="楷体"/>
              </w:rPr>
            </w:pPr>
            <w:r>
              <w:rPr>
                <w:rFonts w:ascii="楷体" w:eastAsia="楷体" w:hAnsi="楷体" w:hint="eastAsia"/>
              </w:rPr>
              <w:t>学   时</w:t>
            </w:r>
          </w:p>
        </w:tc>
        <w:tc>
          <w:tcPr>
            <w:tcW w:w="3169" w:type="dxa"/>
            <w:tcBorders>
              <w:top w:val="single" w:sz="4" w:space="0" w:color="auto"/>
              <w:left w:val="single" w:sz="4" w:space="0" w:color="auto"/>
              <w:bottom w:val="single" w:sz="4" w:space="0" w:color="auto"/>
              <w:right w:val="single" w:sz="4" w:space="0" w:color="auto"/>
            </w:tcBorders>
          </w:tcPr>
          <w:p w:rsidR="0038413F" w:rsidRDefault="006619E1">
            <w:pPr>
              <w:rPr>
                <w:rFonts w:eastAsia="SimSun"/>
              </w:rPr>
            </w:pPr>
            <w:r>
              <w:rPr>
                <w:rFonts w:eastAsia="SimSun" w:hint="eastAsia"/>
              </w:rPr>
              <w:t>54</w:t>
            </w:r>
          </w:p>
        </w:tc>
      </w:tr>
      <w:tr w:rsidR="0038413F">
        <w:tc>
          <w:tcPr>
            <w:tcW w:w="1101" w:type="dxa"/>
            <w:tcBorders>
              <w:top w:val="single" w:sz="4" w:space="0" w:color="auto"/>
              <w:left w:val="single" w:sz="4" w:space="0" w:color="auto"/>
              <w:bottom w:val="single" w:sz="4" w:space="0" w:color="auto"/>
              <w:right w:val="single" w:sz="4" w:space="0" w:color="auto"/>
            </w:tcBorders>
            <w:vAlign w:val="center"/>
          </w:tcPr>
          <w:p w:rsidR="0038413F" w:rsidRDefault="006619E1">
            <w:pPr>
              <w:jc w:val="center"/>
              <w:rPr>
                <w:rFonts w:ascii="楷体" w:eastAsia="楷体" w:hAnsi="楷体"/>
              </w:rPr>
            </w:pPr>
            <w:r>
              <w:rPr>
                <w:rFonts w:ascii="楷体" w:eastAsia="楷体" w:hAnsi="楷体" w:hint="eastAsia"/>
              </w:rPr>
              <w:t>主讲教师</w:t>
            </w:r>
          </w:p>
        </w:tc>
        <w:tc>
          <w:tcPr>
            <w:tcW w:w="2976" w:type="dxa"/>
            <w:tcBorders>
              <w:top w:val="single" w:sz="4" w:space="0" w:color="auto"/>
              <w:left w:val="single" w:sz="4" w:space="0" w:color="auto"/>
              <w:bottom w:val="single" w:sz="4" w:space="0" w:color="auto"/>
              <w:right w:val="single" w:sz="4" w:space="0" w:color="auto"/>
            </w:tcBorders>
          </w:tcPr>
          <w:p w:rsidR="0038413F" w:rsidRDefault="006619E1">
            <w:pPr>
              <w:rPr>
                <w:rFonts w:eastAsia="SimSun"/>
              </w:rPr>
            </w:pPr>
            <w:r>
              <w:rPr>
                <w:rFonts w:ascii="SimSun" w:eastAsia="SimSun" w:hAnsi="SimSun" w:cs="SimSun" w:hint="eastAsia"/>
              </w:rPr>
              <w:t>黄辛隐</w:t>
            </w:r>
          </w:p>
        </w:tc>
        <w:tc>
          <w:tcPr>
            <w:tcW w:w="1276" w:type="dxa"/>
            <w:tcBorders>
              <w:top w:val="single" w:sz="4" w:space="0" w:color="auto"/>
              <w:left w:val="single" w:sz="4" w:space="0" w:color="auto"/>
              <w:bottom w:val="single" w:sz="4" w:space="0" w:color="auto"/>
              <w:right w:val="single" w:sz="4" w:space="0" w:color="auto"/>
            </w:tcBorders>
            <w:vAlign w:val="center"/>
          </w:tcPr>
          <w:p w:rsidR="0038413F" w:rsidRDefault="006619E1">
            <w:pPr>
              <w:jc w:val="center"/>
              <w:rPr>
                <w:rFonts w:ascii="楷体" w:eastAsia="楷体" w:hAnsi="楷体"/>
              </w:rPr>
            </w:pPr>
            <w:r>
              <w:rPr>
                <w:rFonts w:ascii="楷体" w:eastAsia="楷体" w:hAnsi="楷体" w:hint="eastAsia"/>
              </w:rPr>
              <w:t>编写日期</w:t>
            </w:r>
          </w:p>
        </w:tc>
        <w:tc>
          <w:tcPr>
            <w:tcW w:w="3169" w:type="dxa"/>
            <w:tcBorders>
              <w:top w:val="single" w:sz="4" w:space="0" w:color="auto"/>
              <w:left w:val="single" w:sz="4" w:space="0" w:color="auto"/>
              <w:bottom w:val="single" w:sz="4" w:space="0" w:color="auto"/>
              <w:right w:val="single" w:sz="4" w:space="0" w:color="auto"/>
            </w:tcBorders>
          </w:tcPr>
          <w:p w:rsidR="0038413F" w:rsidRDefault="006619E1">
            <w:r>
              <w:rPr>
                <w:rFonts w:eastAsia="Times New Roman"/>
              </w:rPr>
              <w:t>2016</w:t>
            </w:r>
            <w:r>
              <w:rPr>
                <w:rFonts w:ascii="MS Gothic" w:eastAsia="MS Gothic" w:hAnsi="MS Gothic" w:cs="MS Gothic" w:hint="eastAsia"/>
              </w:rPr>
              <w:t>年</w:t>
            </w:r>
            <w:r>
              <w:rPr>
                <w:rFonts w:eastAsia="Times New Roman"/>
              </w:rPr>
              <w:t>8</w:t>
            </w:r>
            <w:r>
              <w:rPr>
                <w:rFonts w:ascii="MS Gothic" w:eastAsia="MS Gothic" w:hAnsi="MS Gothic" w:cs="MS Gothic" w:hint="eastAsia"/>
              </w:rPr>
              <w:t>月</w:t>
            </w:r>
            <w:r>
              <w:rPr>
                <w:rFonts w:ascii="SimSun" w:eastAsia="SimSun" w:hAnsi="SimSun" w:hint="eastAsia"/>
              </w:rPr>
              <w:t>20</w:t>
            </w:r>
            <w:r>
              <w:rPr>
                <w:rFonts w:ascii="MS Mincho" w:eastAsia="MS Mincho" w:hAnsi="MS Mincho" w:cs="MS Mincho" w:hint="eastAsia"/>
              </w:rPr>
              <w:t>日</w:t>
            </w:r>
          </w:p>
        </w:tc>
      </w:tr>
    </w:tbl>
    <w:p w:rsidR="0038413F" w:rsidRDefault="0038413F"/>
    <w:p w:rsidR="0038413F" w:rsidRDefault="0038413F"/>
    <w:p w:rsidR="0038413F" w:rsidRDefault="006619E1">
      <w:pPr>
        <w:snapToGrid w:val="0"/>
        <w:rPr>
          <w:rFonts w:ascii="SimSun" w:eastAsia="SimSun" w:hAnsi="SimSun" w:cs="SimSun"/>
          <w:sz w:val="24"/>
          <w:szCs w:val="24"/>
        </w:rPr>
      </w:pPr>
      <w:r>
        <w:rPr>
          <w:rFonts w:ascii="SimSun" w:eastAsia="SimSun" w:hAnsi="SimSun" w:cs="SimSun" w:hint="eastAsia"/>
          <w:sz w:val="24"/>
          <w:szCs w:val="24"/>
        </w:rPr>
        <w:t>一、课程简介</w:t>
      </w:r>
    </w:p>
    <w:p w:rsidR="0038413F" w:rsidRDefault="006619E1">
      <w:pPr>
        <w:snapToGrid w:val="0"/>
        <w:rPr>
          <w:rFonts w:ascii="SimSun" w:eastAsia="SimSun" w:hAnsi="SimSun" w:cs="SimSun"/>
          <w:sz w:val="24"/>
          <w:szCs w:val="24"/>
        </w:rPr>
      </w:pPr>
      <w:r>
        <w:rPr>
          <w:rFonts w:ascii="SimSun" w:eastAsia="SimSun" w:hAnsi="SimSun" w:cs="SimSun" w:hint="eastAsia"/>
          <w:sz w:val="24"/>
          <w:szCs w:val="24"/>
        </w:rPr>
        <w:t xml:space="preserve">   《临床心理学》是心理学专业的一门重要的应用课程，也是一门重要的专业基础课。临床心理学的教学目标是要向学生传授临床心理学的基础知识以及操作的技能技巧，使学生在了解临床心理学基本理论的基础上，初步掌握临床心理学的具体操作方法，培养临床心理学科的学科素养，打造自身健全的人格品质。</w:t>
      </w:r>
    </w:p>
    <w:p w:rsidR="0038413F" w:rsidRDefault="0038413F">
      <w:pPr>
        <w:snapToGrid w:val="0"/>
        <w:ind w:firstLine="435"/>
        <w:rPr>
          <w:rFonts w:ascii="SimSun" w:eastAsia="SimSun" w:hAnsi="SimSun" w:cs="SimSun"/>
          <w:sz w:val="24"/>
          <w:szCs w:val="24"/>
        </w:rPr>
      </w:pPr>
    </w:p>
    <w:p w:rsidR="0038413F" w:rsidRDefault="006619E1">
      <w:pPr>
        <w:pStyle w:val="10"/>
        <w:ind w:firstLineChars="0" w:firstLine="0"/>
        <w:rPr>
          <w:rFonts w:ascii="SimSun" w:eastAsia="SimSun" w:hAnsi="SimSun" w:cs="SimSun"/>
          <w:sz w:val="24"/>
          <w:szCs w:val="24"/>
        </w:rPr>
      </w:pPr>
      <w:r>
        <w:rPr>
          <w:rFonts w:ascii="SimSun" w:eastAsia="SimSun" w:hAnsi="SimSun" w:cs="SimSun" w:hint="eastAsia"/>
          <w:sz w:val="24"/>
          <w:szCs w:val="24"/>
        </w:rPr>
        <w:t>二、课程的性质与目的</w:t>
      </w:r>
    </w:p>
    <w:p w:rsidR="0038413F" w:rsidRDefault="006619E1">
      <w:pPr>
        <w:pStyle w:val="10"/>
        <w:ind w:firstLineChars="0" w:firstLine="0"/>
        <w:rPr>
          <w:rFonts w:ascii="SimSun" w:eastAsia="SimSun" w:hAnsi="SimSun" w:cs="SimSun"/>
          <w:sz w:val="24"/>
          <w:szCs w:val="24"/>
        </w:rPr>
      </w:pPr>
      <w:r>
        <w:rPr>
          <w:rFonts w:ascii="SimSun" w:eastAsia="SimSun" w:hAnsi="SimSun" w:cs="SimSun" w:hint="eastAsia"/>
          <w:sz w:val="24"/>
          <w:szCs w:val="24"/>
        </w:rPr>
        <w:t xml:space="preserve">    课程性质：专业必修课。</w:t>
      </w:r>
    </w:p>
    <w:p w:rsidR="0038413F" w:rsidRDefault="006619E1">
      <w:pPr>
        <w:pStyle w:val="10"/>
        <w:ind w:firstLineChars="0" w:firstLine="0"/>
        <w:rPr>
          <w:rFonts w:ascii="SimSun" w:eastAsia="SimSun" w:hAnsi="SimSun" w:cs="SimSun"/>
          <w:sz w:val="24"/>
          <w:szCs w:val="24"/>
        </w:rPr>
      </w:pPr>
      <w:r>
        <w:rPr>
          <w:rFonts w:ascii="SimSun" w:eastAsia="SimSun" w:hAnsi="SimSun" w:cs="SimSun" w:hint="eastAsia"/>
          <w:sz w:val="24"/>
          <w:szCs w:val="24"/>
        </w:rPr>
        <w:t xml:space="preserve">    </w:t>
      </w:r>
      <w:bookmarkStart w:id="0" w:name="_GoBack"/>
      <w:bookmarkEnd w:id="0"/>
      <w:r>
        <w:rPr>
          <w:rFonts w:ascii="SimSun" w:eastAsia="SimSun" w:hAnsi="SimSun" w:cs="SimSun" w:hint="eastAsia"/>
          <w:sz w:val="24"/>
          <w:szCs w:val="24"/>
        </w:rPr>
        <w:t>课程目的：</w:t>
      </w:r>
    </w:p>
    <w:p w:rsidR="0038413F" w:rsidRDefault="006619E1">
      <w:pPr>
        <w:snapToGrid w:val="0"/>
        <w:ind w:firstLine="435"/>
        <w:rPr>
          <w:rFonts w:ascii="SimSun" w:eastAsia="SimSun" w:hAnsi="SimSun" w:cs="SimSun"/>
          <w:sz w:val="24"/>
          <w:szCs w:val="24"/>
        </w:rPr>
      </w:pPr>
      <w:r>
        <w:rPr>
          <w:rFonts w:ascii="SimSun" w:eastAsia="SimSun" w:hAnsi="SimSun" w:cs="SimSun" w:hint="eastAsia"/>
          <w:sz w:val="24"/>
          <w:szCs w:val="24"/>
        </w:rPr>
        <w:t xml:space="preserve">   《临床心理学》的课程目的如下：</w:t>
      </w:r>
    </w:p>
    <w:p w:rsidR="0038413F" w:rsidRDefault="006619E1">
      <w:pPr>
        <w:snapToGrid w:val="0"/>
        <w:rPr>
          <w:rFonts w:ascii="SimSun" w:eastAsia="SimSun" w:hAnsi="SimSun" w:cs="SimSun"/>
          <w:sz w:val="24"/>
          <w:szCs w:val="24"/>
        </w:rPr>
      </w:pPr>
      <w:r>
        <w:rPr>
          <w:rFonts w:ascii="SimSun" w:eastAsia="SimSun" w:hAnsi="SimSun" w:cs="SimSun" w:hint="eastAsia"/>
          <w:sz w:val="24"/>
          <w:szCs w:val="24"/>
        </w:rPr>
        <w:t xml:space="preserve">        能正确再认和回忆临床心理学的基本概念、学科特征和发展历史。</w:t>
      </w:r>
    </w:p>
    <w:p w:rsidR="0038413F" w:rsidRDefault="006619E1">
      <w:pPr>
        <w:snapToGrid w:val="0"/>
        <w:rPr>
          <w:rFonts w:ascii="SimSun" w:eastAsia="SimSun" w:hAnsi="SimSun" w:cs="SimSun"/>
          <w:sz w:val="24"/>
          <w:szCs w:val="24"/>
        </w:rPr>
      </w:pPr>
      <w:r>
        <w:rPr>
          <w:rFonts w:ascii="SimSun" w:eastAsia="SimSun" w:hAnsi="SimSun" w:cs="SimSun" w:hint="eastAsia"/>
          <w:sz w:val="24"/>
          <w:szCs w:val="24"/>
        </w:rPr>
        <w:t xml:space="preserve">        能准确理解临床心理学的各种基本理论流派和心理治疗的方法。</w:t>
      </w:r>
    </w:p>
    <w:p w:rsidR="0038413F" w:rsidRDefault="006619E1">
      <w:pPr>
        <w:snapToGrid w:val="0"/>
        <w:rPr>
          <w:rFonts w:ascii="SimSun" w:eastAsia="SimSun" w:hAnsi="SimSun" w:cs="SimSun"/>
          <w:sz w:val="24"/>
          <w:szCs w:val="24"/>
        </w:rPr>
      </w:pPr>
      <w:r>
        <w:rPr>
          <w:rFonts w:ascii="SimSun" w:eastAsia="SimSun" w:hAnsi="SimSun" w:cs="SimSun" w:hint="eastAsia"/>
          <w:sz w:val="24"/>
          <w:szCs w:val="24"/>
        </w:rPr>
        <w:t xml:space="preserve">        能掌握临床心理学的各种援助理论。</w:t>
      </w:r>
    </w:p>
    <w:p w:rsidR="0038413F" w:rsidRDefault="006619E1">
      <w:pPr>
        <w:snapToGrid w:val="0"/>
        <w:rPr>
          <w:rFonts w:ascii="SimSun" w:eastAsia="SimSun" w:hAnsi="SimSun" w:cs="SimSun"/>
          <w:sz w:val="24"/>
          <w:szCs w:val="24"/>
        </w:rPr>
      </w:pPr>
      <w:r>
        <w:rPr>
          <w:rFonts w:ascii="SimSun" w:eastAsia="SimSun" w:hAnsi="SimSun" w:cs="SimSun" w:hint="eastAsia"/>
          <w:sz w:val="24"/>
          <w:szCs w:val="24"/>
        </w:rPr>
        <w:t xml:space="preserve">        能综合运用临床心理学的理论和方法以及技巧，进行有效的心理援助和</w:t>
      </w:r>
    </w:p>
    <w:p w:rsidR="0038413F" w:rsidRDefault="006619E1">
      <w:pPr>
        <w:snapToGrid w:val="0"/>
        <w:rPr>
          <w:rFonts w:ascii="SimSun" w:eastAsia="SimSun" w:hAnsi="SimSun" w:cs="SimSun"/>
          <w:sz w:val="24"/>
          <w:szCs w:val="24"/>
        </w:rPr>
      </w:pPr>
      <w:r>
        <w:rPr>
          <w:rFonts w:ascii="SimSun" w:eastAsia="SimSun" w:hAnsi="SimSun" w:cs="SimSun" w:hint="eastAsia"/>
          <w:sz w:val="24"/>
          <w:szCs w:val="24"/>
        </w:rPr>
        <w:t xml:space="preserve">        咨询。</w:t>
      </w:r>
    </w:p>
    <w:p w:rsidR="0038413F" w:rsidRDefault="0038413F">
      <w:pPr>
        <w:snapToGrid w:val="0"/>
        <w:rPr>
          <w:rFonts w:ascii="SimSun" w:eastAsia="SimSun" w:hAnsi="SimSun" w:cs="SimSun"/>
          <w:sz w:val="24"/>
          <w:szCs w:val="24"/>
        </w:rPr>
      </w:pPr>
    </w:p>
    <w:p w:rsidR="0038413F" w:rsidRDefault="006619E1">
      <w:pPr>
        <w:pStyle w:val="10"/>
        <w:ind w:firstLineChars="0" w:firstLine="0"/>
        <w:rPr>
          <w:rFonts w:ascii="SimSun" w:eastAsia="SimSun" w:hAnsi="SimSun" w:cs="SimSun"/>
          <w:sz w:val="24"/>
          <w:szCs w:val="24"/>
        </w:rPr>
      </w:pPr>
      <w:r>
        <w:rPr>
          <w:rFonts w:ascii="SimSun" w:eastAsia="SimSun" w:hAnsi="SimSun" w:cs="SimSun" w:hint="eastAsia"/>
          <w:sz w:val="24"/>
          <w:szCs w:val="24"/>
        </w:rPr>
        <w:t>三、教学内容与学时分配</w:t>
      </w:r>
    </w:p>
    <w:p w:rsidR="0038413F" w:rsidRDefault="006619E1">
      <w:pPr>
        <w:snapToGrid w:val="0"/>
        <w:rPr>
          <w:rFonts w:ascii="SimSun" w:eastAsia="SimSun" w:hAnsi="SimSun" w:cs="SimSun"/>
          <w:sz w:val="24"/>
          <w:szCs w:val="24"/>
        </w:rPr>
      </w:pPr>
      <w:r>
        <w:rPr>
          <w:rFonts w:ascii="SimSun" w:eastAsia="SimSun" w:hAnsi="SimSun" w:cs="SimSun" w:hint="eastAsia"/>
          <w:sz w:val="24"/>
          <w:szCs w:val="24"/>
        </w:rPr>
        <w:t>第一章  临床心理学概述</w:t>
      </w:r>
    </w:p>
    <w:p w:rsidR="0038413F" w:rsidRDefault="006619E1">
      <w:pPr>
        <w:snapToGrid w:val="0"/>
        <w:rPr>
          <w:rFonts w:ascii="SimSun" w:eastAsia="SimSun" w:hAnsi="SimSun" w:cs="SimSun"/>
          <w:color w:val="000000"/>
          <w:sz w:val="24"/>
          <w:szCs w:val="24"/>
        </w:rPr>
      </w:pPr>
      <w:r>
        <w:rPr>
          <w:rFonts w:ascii="SimSun" w:eastAsia="SimSun" w:hAnsi="SimSun" w:cs="SimSun" w:hint="eastAsia"/>
          <w:b/>
          <w:color w:val="000000"/>
          <w:sz w:val="24"/>
          <w:szCs w:val="24"/>
        </w:rPr>
        <w:t xml:space="preserve">    </w:t>
      </w:r>
      <w:r>
        <w:rPr>
          <w:rFonts w:ascii="SimSun" w:eastAsia="SimSun" w:hAnsi="SimSun" w:cs="SimSun" w:hint="eastAsia"/>
          <w:color w:val="000000"/>
          <w:sz w:val="24"/>
          <w:szCs w:val="24"/>
        </w:rPr>
        <w:t>课时：2周，共6课时</w:t>
      </w:r>
    </w:p>
    <w:p w:rsidR="0038413F" w:rsidRDefault="006619E1">
      <w:pPr>
        <w:pStyle w:val="10"/>
        <w:snapToGrid w:val="0"/>
        <w:ind w:firstLineChars="0" w:firstLine="0"/>
        <w:rPr>
          <w:rFonts w:ascii="SimSun" w:eastAsia="SimSun" w:hAnsi="SimSun" w:cs="SimSun"/>
          <w:sz w:val="24"/>
          <w:szCs w:val="24"/>
        </w:rPr>
      </w:pPr>
      <w:r>
        <w:rPr>
          <w:rFonts w:ascii="SimSun" w:eastAsia="SimSun" w:hAnsi="SimSun" w:cs="SimSun" w:hint="eastAsia"/>
          <w:sz w:val="24"/>
          <w:szCs w:val="24"/>
        </w:rPr>
        <w:t xml:space="preserve">    1、教学内容</w:t>
      </w:r>
    </w:p>
    <w:p w:rsidR="0038413F" w:rsidRDefault="006619E1">
      <w:pPr>
        <w:pStyle w:val="10"/>
        <w:snapToGrid w:val="0"/>
        <w:ind w:left="360" w:firstLineChars="0" w:firstLine="0"/>
        <w:jc w:val="left"/>
        <w:rPr>
          <w:rFonts w:ascii="SimSun" w:eastAsia="SimSun" w:hAnsi="SimSun" w:cs="SimSun"/>
          <w:sz w:val="24"/>
          <w:szCs w:val="24"/>
        </w:rPr>
      </w:pPr>
      <w:r>
        <w:rPr>
          <w:rFonts w:ascii="SimSun" w:eastAsia="SimSun" w:hAnsi="SimSun" w:cs="SimSun" w:hint="eastAsia"/>
          <w:sz w:val="24"/>
          <w:szCs w:val="24"/>
        </w:rPr>
        <w:t xml:space="preserve"> 本章主要阐述临床心理学的研究对象以及和其他学科的关系，并具体说明了</w:t>
      </w:r>
    </w:p>
    <w:p w:rsidR="0038413F" w:rsidRDefault="006619E1">
      <w:pPr>
        <w:pStyle w:val="10"/>
        <w:snapToGrid w:val="0"/>
        <w:ind w:firstLineChars="0" w:firstLine="0"/>
        <w:jc w:val="left"/>
        <w:rPr>
          <w:rFonts w:ascii="SimSun" w:eastAsia="SimSun" w:hAnsi="SimSun" w:cs="SimSun"/>
          <w:sz w:val="24"/>
          <w:szCs w:val="24"/>
        </w:rPr>
      </w:pPr>
      <w:r>
        <w:rPr>
          <w:rFonts w:ascii="SimSun" w:eastAsia="SimSun" w:hAnsi="SimSun" w:cs="SimSun" w:hint="eastAsia"/>
          <w:sz w:val="24"/>
          <w:szCs w:val="24"/>
        </w:rPr>
        <w:t>临床心理学的研究任务和意义：分为理论意义和实际意义两个层次加以阐述。</w:t>
      </w:r>
    </w:p>
    <w:p w:rsidR="0038413F" w:rsidRDefault="006619E1">
      <w:pPr>
        <w:snapToGrid w:val="0"/>
        <w:rPr>
          <w:rFonts w:ascii="SimSun" w:eastAsia="SimSun" w:hAnsi="SimSun" w:cs="SimSun"/>
          <w:sz w:val="24"/>
          <w:szCs w:val="24"/>
        </w:rPr>
      </w:pPr>
      <w:r>
        <w:rPr>
          <w:rFonts w:ascii="SimSun" w:eastAsia="SimSun" w:hAnsi="SimSun" w:cs="SimSun" w:hint="eastAsia"/>
          <w:sz w:val="24"/>
          <w:szCs w:val="24"/>
        </w:rPr>
        <w:t xml:space="preserve">    2、教学要求</w:t>
      </w:r>
    </w:p>
    <w:p w:rsidR="0038413F" w:rsidRDefault="006619E1" w:rsidP="00D41931">
      <w:pPr>
        <w:ind w:firstLineChars="200" w:firstLine="480"/>
        <w:rPr>
          <w:rFonts w:ascii="SimSun" w:eastAsia="SimSun" w:hAnsi="SimSun" w:cs="SimSun"/>
          <w:sz w:val="24"/>
          <w:szCs w:val="24"/>
        </w:rPr>
      </w:pPr>
      <w:r>
        <w:rPr>
          <w:rFonts w:ascii="SimSun" w:eastAsia="SimSun" w:hAnsi="SimSun" w:cs="SimSun" w:hint="eastAsia"/>
          <w:sz w:val="24"/>
          <w:szCs w:val="24"/>
        </w:rPr>
        <w:t>通过本章学习，学生能够了解与掌握临床心理学的基本概念和学科特征。</w:t>
      </w:r>
    </w:p>
    <w:p w:rsidR="0038413F" w:rsidRDefault="006619E1">
      <w:pPr>
        <w:pStyle w:val="10"/>
        <w:snapToGrid w:val="0"/>
        <w:ind w:firstLineChars="0" w:firstLine="0"/>
        <w:rPr>
          <w:rFonts w:ascii="SimSun" w:eastAsia="SimSun" w:hAnsi="SimSun" w:cs="SimSun"/>
          <w:sz w:val="24"/>
          <w:szCs w:val="24"/>
        </w:rPr>
      </w:pPr>
      <w:r>
        <w:rPr>
          <w:rFonts w:ascii="SimSun" w:eastAsia="SimSun" w:hAnsi="SimSun" w:cs="SimSun" w:hint="eastAsia"/>
          <w:sz w:val="24"/>
          <w:szCs w:val="24"/>
        </w:rPr>
        <w:t xml:space="preserve">    3、重点</w:t>
      </w:r>
    </w:p>
    <w:p w:rsidR="0038413F" w:rsidRDefault="006619E1">
      <w:pPr>
        <w:pStyle w:val="10"/>
        <w:snapToGrid w:val="0"/>
        <w:ind w:left="360" w:firstLineChars="0" w:firstLine="0"/>
        <w:jc w:val="left"/>
        <w:rPr>
          <w:rFonts w:ascii="SimSun" w:eastAsia="SimSun" w:hAnsi="SimSun" w:cs="SimSun"/>
          <w:sz w:val="24"/>
          <w:szCs w:val="24"/>
        </w:rPr>
      </w:pPr>
      <w:r>
        <w:rPr>
          <w:rFonts w:ascii="SimSun" w:eastAsia="SimSun" w:hAnsi="SimSun" w:cs="SimSun" w:hint="eastAsia"/>
          <w:sz w:val="24"/>
          <w:szCs w:val="24"/>
        </w:rPr>
        <w:t xml:space="preserve"> 重点在于真正掌握临床心理学的学科特型和临床心理学工作者的活动内容和</w:t>
      </w:r>
    </w:p>
    <w:p w:rsidR="0038413F" w:rsidRDefault="006619E1">
      <w:pPr>
        <w:pStyle w:val="10"/>
        <w:snapToGrid w:val="0"/>
        <w:ind w:firstLineChars="0" w:firstLine="0"/>
        <w:jc w:val="left"/>
        <w:rPr>
          <w:rFonts w:ascii="SimSun" w:eastAsia="SimSun" w:hAnsi="SimSun" w:cs="SimSun"/>
          <w:sz w:val="24"/>
          <w:szCs w:val="24"/>
        </w:rPr>
      </w:pPr>
      <w:r>
        <w:rPr>
          <w:rFonts w:ascii="SimSun" w:eastAsia="SimSun" w:hAnsi="SimSun" w:cs="SimSun" w:hint="eastAsia"/>
          <w:sz w:val="24"/>
          <w:szCs w:val="24"/>
        </w:rPr>
        <w:t>职责。</w:t>
      </w:r>
    </w:p>
    <w:p w:rsidR="0038413F" w:rsidRDefault="006619E1">
      <w:pPr>
        <w:pStyle w:val="10"/>
        <w:snapToGrid w:val="0"/>
        <w:ind w:firstLineChars="0" w:firstLine="0"/>
        <w:rPr>
          <w:rFonts w:ascii="SimSun" w:eastAsia="SimSun" w:hAnsi="SimSun" w:cs="SimSun"/>
          <w:sz w:val="24"/>
          <w:szCs w:val="24"/>
        </w:rPr>
      </w:pPr>
      <w:r>
        <w:rPr>
          <w:rFonts w:ascii="SimSun" w:eastAsia="SimSun" w:hAnsi="SimSun" w:cs="SimSun" w:hint="eastAsia"/>
          <w:sz w:val="24"/>
          <w:szCs w:val="24"/>
        </w:rPr>
        <w:t xml:space="preserve">    4、难点</w:t>
      </w:r>
    </w:p>
    <w:p w:rsidR="0038413F" w:rsidRDefault="006619E1">
      <w:pPr>
        <w:snapToGrid w:val="0"/>
        <w:ind w:left="360"/>
        <w:rPr>
          <w:rFonts w:ascii="SimSun" w:eastAsia="SimSun" w:hAnsi="SimSun" w:cs="SimSun"/>
          <w:sz w:val="24"/>
          <w:szCs w:val="24"/>
        </w:rPr>
      </w:pPr>
      <w:r>
        <w:rPr>
          <w:rFonts w:ascii="SimSun" w:eastAsia="SimSun" w:hAnsi="SimSun" w:cs="SimSun" w:hint="eastAsia"/>
          <w:sz w:val="24"/>
          <w:szCs w:val="24"/>
        </w:rPr>
        <w:t xml:space="preserve"> 难点在于厘清临床心理学的和其它学科的关系。</w:t>
      </w:r>
    </w:p>
    <w:p w:rsidR="0038413F" w:rsidRDefault="0038413F">
      <w:pPr>
        <w:snapToGrid w:val="0"/>
        <w:ind w:left="360"/>
        <w:rPr>
          <w:rFonts w:ascii="SimSun" w:eastAsia="SimSun" w:hAnsi="SimSun" w:cs="SimSun"/>
          <w:sz w:val="24"/>
          <w:szCs w:val="24"/>
        </w:rPr>
      </w:pPr>
    </w:p>
    <w:p w:rsidR="0038413F" w:rsidRDefault="006619E1">
      <w:pPr>
        <w:snapToGrid w:val="0"/>
        <w:rPr>
          <w:rFonts w:ascii="SimSun" w:eastAsia="SimSun" w:hAnsi="SimSun" w:cs="SimSun"/>
          <w:sz w:val="24"/>
          <w:szCs w:val="24"/>
        </w:rPr>
      </w:pPr>
      <w:r>
        <w:rPr>
          <w:rFonts w:ascii="SimSun" w:eastAsia="SimSun" w:hAnsi="SimSun" w:cs="SimSun" w:hint="eastAsia"/>
          <w:sz w:val="24"/>
          <w:szCs w:val="24"/>
        </w:rPr>
        <w:lastRenderedPageBreak/>
        <w:t>第二章  临床心理学的历史论</w:t>
      </w:r>
    </w:p>
    <w:p w:rsidR="0038413F" w:rsidRDefault="006619E1">
      <w:pPr>
        <w:snapToGrid w:val="0"/>
        <w:rPr>
          <w:rFonts w:ascii="SimSun" w:eastAsia="SimSun" w:hAnsi="SimSun" w:cs="SimSun"/>
          <w:color w:val="000000"/>
          <w:sz w:val="24"/>
          <w:szCs w:val="24"/>
        </w:rPr>
      </w:pPr>
      <w:r>
        <w:rPr>
          <w:rFonts w:ascii="SimSun" w:eastAsia="SimSun" w:hAnsi="SimSun" w:cs="SimSun" w:hint="eastAsia"/>
          <w:b/>
          <w:color w:val="FF0000"/>
          <w:sz w:val="24"/>
          <w:szCs w:val="24"/>
        </w:rPr>
        <w:t xml:space="preserve">  </w:t>
      </w:r>
      <w:r>
        <w:rPr>
          <w:rFonts w:ascii="SimSun" w:eastAsia="SimSun" w:hAnsi="SimSun" w:cs="SimSun" w:hint="eastAsia"/>
          <w:b/>
          <w:color w:val="000000"/>
          <w:sz w:val="24"/>
          <w:szCs w:val="24"/>
        </w:rPr>
        <w:t xml:space="preserve">  </w:t>
      </w:r>
      <w:r>
        <w:rPr>
          <w:rFonts w:ascii="SimSun" w:eastAsia="SimSun" w:hAnsi="SimSun" w:cs="SimSun" w:hint="eastAsia"/>
          <w:color w:val="000000"/>
          <w:sz w:val="24"/>
          <w:szCs w:val="24"/>
        </w:rPr>
        <w:t>课时：1周，共3课时</w:t>
      </w:r>
    </w:p>
    <w:p w:rsidR="0038413F" w:rsidRDefault="006619E1">
      <w:pPr>
        <w:pStyle w:val="10"/>
        <w:snapToGrid w:val="0"/>
        <w:ind w:firstLineChars="0" w:firstLine="0"/>
        <w:rPr>
          <w:rFonts w:ascii="SimSun" w:eastAsia="SimSun" w:hAnsi="SimSun" w:cs="SimSun"/>
          <w:sz w:val="24"/>
          <w:szCs w:val="24"/>
        </w:rPr>
      </w:pPr>
      <w:r>
        <w:rPr>
          <w:rFonts w:ascii="SimSun" w:eastAsia="SimSun" w:hAnsi="SimSun" w:cs="SimSun" w:hint="eastAsia"/>
          <w:sz w:val="24"/>
          <w:szCs w:val="24"/>
        </w:rPr>
        <w:t xml:space="preserve">    1、教学内容</w:t>
      </w:r>
    </w:p>
    <w:p w:rsidR="0038413F" w:rsidRDefault="006619E1">
      <w:pPr>
        <w:pStyle w:val="10"/>
        <w:snapToGrid w:val="0"/>
        <w:ind w:left="360" w:firstLineChars="0" w:firstLine="0"/>
        <w:rPr>
          <w:rFonts w:ascii="SimSun" w:eastAsia="SimSun" w:hAnsi="SimSun" w:cs="SimSun"/>
          <w:sz w:val="24"/>
          <w:szCs w:val="24"/>
        </w:rPr>
      </w:pPr>
      <w:r>
        <w:rPr>
          <w:rFonts w:ascii="SimSun" w:eastAsia="SimSun" w:hAnsi="SimSun" w:cs="SimSun" w:hint="eastAsia"/>
          <w:sz w:val="24"/>
          <w:szCs w:val="24"/>
        </w:rPr>
        <w:t xml:space="preserve"> 本章主要讲解的是：临床心理学的历史发展轨迹：该学科的开端、创立和</w:t>
      </w:r>
    </w:p>
    <w:p w:rsidR="0038413F" w:rsidRDefault="006619E1">
      <w:pPr>
        <w:pStyle w:val="10"/>
        <w:snapToGrid w:val="0"/>
        <w:ind w:firstLineChars="0" w:firstLine="0"/>
        <w:rPr>
          <w:rFonts w:ascii="SimSun" w:eastAsia="SimSun" w:hAnsi="SimSun" w:cs="SimSun"/>
          <w:sz w:val="24"/>
          <w:szCs w:val="24"/>
        </w:rPr>
      </w:pPr>
      <w:r>
        <w:rPr>
          <w:rFonts w:ascii="SimSun" w:eastAsia="SimSun" w:hAnsi="SimSun" w:cs="SimSun" w:hint="eastAsia"/>
          <w:sz w:val="24"/>
          <w:szCs w:val="24"/>
        </w:rPr>
        <w:t>发展，其中还具体分析了影响临床心理学科发展的相关学科。</w:t>
      </w:r>
    </w:p>
    <w:p w:rsidR="0038413F" w:rsidRDefault="006619E1">
      <w:pPr>
        <w:snapToGrid w:val="0"/>
        <w:rPr>
          <w:rFonts w:ascii="SimSun" w:eastAsia="SimSun" w:hAnsi="SimSun" w:cs="SimSun"/>
          <w:sz w:val="24"/>
          <w:szCs w:val="24"/>
        </w:rPr>
      </w:pPr>
      <w:r>
        <w:rPr>
          <w:rFonts w:ascii="SimSun" w:eastAsia="SimSun" w:hAnsi="SimSun" w:cs="SimSun" w:hint="eastAsia"/>
          <w:sz w:val="24"/>
          <w:szCs w:val="24"/>
        </w:rPr>
        <w:t xml:space="preserve">    2、教学要求</w:t>
      </w:r>
    </w:p>
    <w:p w:rsidR="0038413F" w:rsidRDefault="006619E1">
      <w:pPr>
        <w:snapToGrid w:val="0"/>
        <w:rPr>
          <w:rFonts w:ascii="SimSun" w:eastAsia="SimSun" w:hAnsi="SimSun" w:cs="SimSun"/>
          <w:sz w:val="24"/>
          <w:szCs w:val="24"/>
        </w:rPr>
      </w:pPr>
      <w:r>
        <w:rPr>
          <w:rFonts w:ascii="SimSun" w:eastAsia="SimSun" w:hAnsi="SimSun" w:cs="SimSun" w:hint="eastAsia"/>
          <w:sz w:val="24"/>
          <w:szCs w:val="24"/>
        </w:rPr>
        <w:t xml:space="preserve">    通过该章的学习，要能够清晰地了解临床心理学的学科发展路径。</w:t>
      </w:r>
    </w:p>
    <w:p w:rsidR="0038413F" w:rsidRDefault="006619E1">
      <w:pPr>
        <w:snapToGrid w:val="0"/>
        <w:rPr>
          <w:rFonts w:ascii="SimSun" w:eastAsia="SimSun" w:hAnsi="SimSun" w:cs="SimSun"/>
          <w:sz w:val="24"/>
          <w:szCs w:val="24"/>
        </w:rPr>
      </w:pPr>
      <w:r>
        <w:rPr>
          <w:rFonts w:ascii="SimSun" w:eastAsia="SimSun" w:hAnsi="SimSun" w:cs="SimSun" w:hint="eastAsia"/>
          <w:sz w:val="24"/>
          <w:szCs w:val="24"/>
        </w:rPr>
        <w:t xml:space="preserve">    3 、重点</w:t>
      </w:r>
    </w:p>
    <w:p w:rsidR="0038413F" w:rsidRDefault="006619E1">
      <w:pPr>
        <w:pStyle w:val="10"/>
        <w:snapToGrid w:val="0"/>
        <w:ind w:left="360" w:firstLineChars="0" w:firstLine="0"/>
        <w:rPr>
          <w:rFonts w:ascii="SimSun" w:eastAsia="SimSun" w:hAnsi="SimSun" w:cs="SimSun"/>
          <w:sz w:val="24"/>
          <w:szCs w:val="24"/>
        </w:rPr>
      </w:pPr>
      <w:r>
        <w:rPr>
          <w:rFonts w:ascii="SimSun" w:eastAsia="SimSun" w:hAnsi="SimSun" w:cs="SimSun" w:hint="eastAsia"/>
          <w:sz w:val="24"/>
          <w:szCs w:val="24"/>
        </w:rPr>
        <w:t xml:space="preserve"> 重点在于临床心理学创立与发展的四个阶段。</w:t>
      </w:r>
    </w:p>
    <w:p w:rsidR="0038413F" w:rsidRDefault="006619E1">
      <w:pPr>
        <w:pStyle w:val="10"/>
        <w:snapToGrid w:val="0"/>
        <w:ind w:firstLineChars="0" w:firstLine="0"/>
        <w:rPr>
          <w:rFonts w:ascii="SimSun" w:eastAsia="SimSun" w:hAnsi="SimSun" w:cs="SimSun"/>
          <w:sz w:val="24"/>
          <w:szCs w:val="24"/>
        </w:rPr>
      </w:pPr>
      <w:r>
        <w:rPr>
          <w:rFonts w:ascii="SimSun" w:eastAsia="SimSun" w:hAnsi="SimSun" w:cs="SimSun" w:hint="eastAsia"/>
          <w:sz w:val="24"/>
          <w:szCs w:val="24"/>
        </w:rPr>
        <w:t xml:space="preserve">    4、难点</w:t>
      </w:r>
    </w:p>
    <w:p w:rsidR="0038413F" w:rsidRDefault="006619E1">
      <w:pPr>
        <w:pStyle w:val="10"/>
        <w:snapToGrid w:val="0"/>
        <w:ind w:left="360" w:firstLineChars="0" w:firstLine="0"/>
        <w:rPr>
          <w:rFonts w:ascii="SimSun" w:eastAsia="SimSun" w:hAnsi="SimSun" w:cs="SimSun"/>
          <w:sz w:val="24"/>
          <w:szCs w:val="24"/>
        </w:rPr>
      </w:pPr>
      <w:r>
        <w:rPr>
          <w:rFonts w:ascii="SimSun" w:eastAsia="SimSun" w:hAnsi="SimSun" w:cs="SimSun" w:hint="eastAsia"/>
          <w:sz w:val="24"/>
          <w:szCs w:val="24"/>
        </w:rPr>
        <w:t xml:space="preserve"> 难点在于如何理解临床心理学发展的第四个阶段即临床心理学发展的挑战期</w:t>
      </w:r>
    </w:p>
    <w:p w:rsidR="0038413F" w:rsidRDefault="006619E1">
      <w:pPr>
        <w:pStyle w:val="10"/>
        <w:snapToGrid w:val="0"/>
        <w:ind w:firstLineChars="0" w:firstLine="0"/>
        <w:rPr>
          <w:rFonts w:ascii="SimSun" w:eastAsia="SimSun" w:hAnsi="SimSun" w:cs="SimSun"/>
          <w:sz w:val="24"/>
          <w:szCs w:val="24"/>
        </w:rPr>
      </w:pPr>
      <w:r>
        <w:rPr>
          <w:rFonts w:ascii="SimSun" w:eastAsia="SimSun" w:hAnsi="SimSun" w:cs="SimSun" w:hint="eastAsia"/>
          <w:sz w:val="24"/>
          <w:szCs w:val="24"/>
        </w:rPr>
        <w:t>的具体内容。</w:t>
      </w:r>
    </w:p>
    <w:p w:rsidR="0038413F" w:rsidRDefault="0038413F">
      <w:pPr>
        <w:snapToGrid w:val="0"/>
        <w:rPr>
          <w:rFonts w:ascii="SimSun" w:eastAsia="SimSun" w:hAnsi="SimSun" w:cs="SimSun"/>
          <w:sz w:val="24"/>
          <w:szCs w:val="24"/>
        </w:rPr>
      </w:pPr>
    </w:p>
    <w:p w:rsidR="0038413F" w:rsidRDefault="006619E1">
      <w:pPr>
        <w:snapToGrid w:val="0"/>
        <w:rPr>
          <w:rFonts w:ascii="SimSun" w:eastAsia="SimSun" w:hAnsi="SimSun" w:cs="SimSun"/>
          <w:sz w:val="24"/>
          <w:szCs w:val="24"/>
        </w:rPr>
      </w:pPr>
      <w:r>
        <w:rPr>
          <w:rFonts w:ascii="SimSun" w:eastAsia="SimSun" w:hAnsi="SimSun" w:cs="SimSun" w:hint="eastAsia"/>
          <w:sz w:val="24"/>
          <w:szCs w:val="24"/>
        </w:rPr>
        <w:t>第三章  临床心理学的基础论</w:t>
      </w:r>
    </w:p>
    <w:p w:rsidR="0038413F" w:rsidRDefault="006619E1">
      <w:pPr>
        <w:snapToGrid w:val="0"/>
        <w:rPr>
          <w:rFonts w:ascii="SimSun" w:eastAsia="SimSun" w:hAnsi="SimSun" w:cs="SimSun"/>
          <w:sz w:val="24"/>
          <w:szCs w:val="24"/>
        </w:rPr>
      </w:pPr>
      <w:r>
        <w:rPr>
          <w:rFonts w:ascii="SimSun" w:eastAsia="SimSun" w:hAnsi="SimSun" w:cs="SimSun" w:hint="eastAsia"/>
          <w:sz w:val="24"/>
          <w:szCs w:val="24"/>
        </w:rPr>
        <w:t xml:space="preserve">    课时：2周，共6课时</w:t>
      </w:r>
    </w:p>
    <w:p w:rsidR="0038413F" w:rsidRDefault="006619E1">
      <w:pPr>
        <w:snapToGrid w:val="0"/>
        <w:rPr>
          <w:rFonts w:ascii="SimSun" w:eastAsia="SimSun" w:hAnsi="SimSun" w:cs="SimSun"/>
          <w:sz w:val="24"/>
          <w:szCs w:val="24"/>
        </w:rPr>
      </w:pPr>
      <w:r>
        <w:rPr>
          <w:rFonts w:ascii="SimSun" w:eastAsia="SimSun" w:hAnsi="SimSun" w:cs="SimSun" w:hint="eastAsia"/>
          <w:sz w:val="24"/>
          <w:szCs w:val="24"/>
        </w:rPr>
        <w:t xml:space="preserve">    1、教学内容</w:t>
      </w:r>
    </w:p>
    <w:p w:rsidR="0038413F" w:rsidRDefault="006619E1">
      <w:pPr>
        <w:snapToGrid w:val="0"/>
        <w:rPr>
          <w:rFonts w:ascii="SimSun" w:eastAsia="SimSun" w:hAnsi="SimSun" w:cs="SimSun"/>
          <w:sz w:val="24"/>
          <w:szCs w:val="24"/>
        </w:rPr>
      </w:pPr>
      <w:r>
        <w:rPr>
          <w:rFonts w:ascii="SimSun" w:eastAsia="SimSun" w:hAnsi="SimSun" w:cs="SimSun" w:hint="eastAsia"/>
          <w:sz w:val="24"/>
          <w:szCs w:val="24"/>
        </w:rPr>
        <w:t xml:space="preserve">    本章阐述的是奠定了临床心理学重要理论基础的几种理论：分别是类型学理论、发展与认知理论、精神分析学理论、行为主义理论和来访者中心理论。</w:t>
      </w:r>
    </w:p>
    <w:p w:rsidR="0038413F" w:rsidRDefault="006619E1">
      <w:pPr>
        <w:snapToGrid w:val="0"/>
        <w:rPr>
          <w:rFonts w:ascii="SimSun" w:eastAsia="SimSun" w:hAnsi="SimSun" w:cs="SimSun"/>
          <w:sz w:val="24"/>
          <w:szCs w:val="24"/>
        </w:rPr>
      </w:pPr>
      <w:r>
        <w:rPr>
          <w:rFonts w:ascii="SimSun" w:eastAsia="SimSun" w:hAnsi="SimSun" w:cs="SimSun" w:hint="eastAsia"/>
          <w:sz w:val="24"/>
          <w:szCs w:val="24"/>
        </w:rPr>
        <w:t xml:space="preserve">    2、教学要求</w:t>
      </w:r>
    </w:p>
    <w:p w:rsidR="0038413F" w:rsidRDefault="006619E1">
      <w:pPr>
        <w:snapToGrid w:val="0"/>
        <w:rPr>
          <w:rFonts w:ascii="SimSun" w:eastAsia="SimSun" w:hAnsi="SimSun" w:cs="SimSun"/>
          <w:sz w:val="24"/>
          <w:szCs w:val="24"/>
        </w:rPr>
      </w:pPr>
      <w:r>
        <w:rPr>
          <w:rFonts w:ascii="SimSun" w:eastAsia="SimSun" w:hAnsi="SimSun" w:cs="SimSun" w:hint="eastAsia"/>
          <w:sz w:val="24"/>
          <w:szCs w:val="24"/>
        </w:rPr>
        <w:t xml:space="preserve">    本章需要清晰地了解临床心理学理论建构的重要性以及各种理论流派的基本内容以及评价。</w:t>
      </w:r>
    </w:p>
    <w:p w:rsidR="0038413F" w:rsidRDefault="006619E1">
      <w:pPr>
        <w:snapToGrid w:val="0"/>
        <w:rPr>
          <w:rFonts w:ascii="SimSun" w:eastAsia="SimSun" w:hAnsi="SimSun" w:cs="SimSun"/>
          <w:sz w:val="24"/>
          <w:szCs w:val="24"/>
        </w:rPr>
      </w:pPr>
      <w:r>
        <w:rPr>
          <w:rFonts w:ascii="SimSun" w:eastAsia="SimSun" w:hAnsi="SimSun" w:cs="SimSun" w:hint="eastAsia"/>
          <w:sz w:val="24"/>
          <w:szCs w:val="24"/>
        </w:rPr>
        <w:t xml:space="preserve">    3、重点</w:t>
      </w:r>
    </w:p>
    <w:p w:rsidR="0038413F" w:rsidRDefault="006619E1">
      <w:pPr>
        <w:snapToGrid w:val="0"/>
        <w:rPr>
          <w:rFonts w:ascii="SimSun" w:eastAsia="SimSun" w:hAnsi="SimSun" w:cs="SimSun"/>
          <w:sz w:val="24"/>
          <w:szCs w:val="24"/>
        </w:rPr>
      </w:pPr>
      <w:r>
        <w:rPr>
          <w:rFonts w:ascii="SimSun" w:eastAsia="SimSun" w:hAnsi="SimSun" w:cs="SimSun" w:hint="eastAsia"/>
          <w:sz w:val="24"/>
          <w:szCs w:val="24"/>
        </w:rPr>
        <w:t xml:space="preserve">    重点在于皮亚杰理论和艾里克森理论。</w:t>
      </w:r>
    </w:p>
    <w:p w:rsidR="0038413F" w:rsidRDefault="006619E1">
      <w:pPr>
        <w:pStyle w:val="10"/>
        <w:snapToGrid w:val="0"/>
        <w:ind w:firstLineChars="0" w:firstLine="0"/>
        <w:rPr>
          <w:rFonts w:ascii="SimSun" w:eastAsia="SimSun" w:hAnsi="SimSun" w:cs="SimSun"/>
          <w:sz w:val="24"/>
          <w:szCs w:val="24"/>
        </w:rPr>
      </w:pPr>
      <w:r>
        <w:rPr>
          <w:rFonts w:ascii="SimSun" w:eastAsia="SimSun" w:hAnsi="SimSun" w:cs="SimSun" w:hint="eastAsia"/>
          <w:sz w:val="24"/>
          <w:szCs w:val="24"/>
        </w:rPr>
        <w:t xml:space="preserve">    4、难点</w:t>
      </w:r>
    </w:p>
    <w:p w:rsidR="0038413F" w:rsidRDefault="006619E1">
      <w:pPr>
        <w:snapToGrid w:val="0"/>
        <w:ind w:left="360"/>
        <w:rPr>
          <w:rFonts w:ascii="SimSun" w:eastAsia="SimSun" w:hAnsi="SimSun" w:cs="SimSun"/>
          <w:sz w:val="24"/>
          <w:szCs w:val="24"/>
        </w:rPr>
      </w:pPr>
      <w:r>
        <w:rPr>
          <w:rFonts w:ascii="SimSun" w:eastAsia="SimSun" w:hAnsi="SimSun" w:cs="SimSun" w:hint="eastAsia"/>
          <w:sz w:val="24"/>
          <w:szCs w:val="24"/>
        </w:rPr>
        <w:t xml:space="preserve"> 难点在于皮亚杰理论和艾里克森理论在临床咨询中的实际运用。</w:t>
      </w:r>
    </w:p>
    <w:p w:rsidR="0038413F" w:rsidRDefault="0038413F">
      <w:pPr>
        <w:snapToGrid w:val="0"/>
        <w:ind w:left="360"/>
        <w:rPr>
          <w:rFonts w:ascii="SimSun" w:eastAsia="SimSun" w:hAnsi="SimSun" w:cs="SimSun"/>
          <w:sz w:val="24"/>
          <w:szCs w:val="24"/>
        </w:rPr>
      </w:pPr>
    </w:p>
    <w:p w:rsidR="0038413F" w:rsidRDefault="006619E1">
      <w:pPr>
        <w:snapToGrid w:val="0"/>
        <w:rPr>
          <w:rFonts w:ascii="SimSun" w:eastAsia="SimSun" w:hAnsi="SimSun" w:cs="SimSun"/>
          <w:sz w:val="24"/>
          <w:szCs w:val="24"/>
        </w:rPr>
      </w:pPr>
      <w:r>
        <w:rPr>
          <w:rFonts w:ascii="SimSun" w:eastAsia="SimSun" w:hAnsi="SimSun" w:cs="SimSun" w:hint="eastAsia"/>
          <w:sz w:val="24"/>
          <w:szCs w:val="24"/>
        </w:rPr>
        <w:t>第四章  临床心理学对象论</w:t>
      </w:r>
    </w:p>
    <w:p w:rsidR="0038413F" w:rsidRDefault="006619E1">
      <w:pPr>
        <w:snapToGrid w:val="0"/>
        <w:rPr>
          <w:rFonts w:ascii="SimSun" w:eastAsia="SimSun" w:hAnsi="SimSun" w:cs="SimSun"/>
          <w:color w:val="000000"/>
          <w:sz w:val="24"/>
          <w:szCs w:val="24"/>
        </w:rPr>
      </w:pPr>
      <w:r>
        <w:rPr>
          <w:rFonts w:ascii="SimSun" w:eastAsia="SimSun" w:hAnsi="SimSun" w:cs="SimSun" w:hint="eastAsia"/>
          <w:b/>
          <w:color w:val="000000"/>
          <w:sz w:val="24"/>
          <w:szCs w:val="24"/>
        </w:rPr>
        <w:t xml:space="preserve">    </w:t>
      </w:r>
      <w:r>
        <w:rPr>
          <w:rFonts w:ascii="SimSun" w:eastAsia="SimSun" w:hAnsi="SimSun" w:cs="SimSun" w:hint="eastAsia"/>
          <w:color w:val="000000"/>
          <w:sz w:val="24"/>
          <w:szCs w:val="24"/>
        </w:rPr>
        <w:t>课时：2周，共６课时</w:t>
      </w:r>
    </w:p>
    <w:p w:rsidR="0038413F" w:rsidRDefault="006619E1">
      <w:pPr>
        <w:snapToGrid w:val="0"/>
        <w:rPr>
          <w:rFonts w:ascii="SimSun" w:eastAsia="SimSun" w:hAnsi="SimSun" w:cs="SimSun"/>
          <w:sz w:val="24"/>
          <w:szCs w:val="24"/>
        </w:rPr>
      </w:pPr>
      <w:r>
        <w:rPr>
          <w:rFonts w:ascii="SimSun" w:eastAsia="SimSun" w:hAnsi="SimSun" w:cs="SimSun" w:hint="eastAsia"/>
          <w:sz w:val="24"/>
          <w:szCs w:val="24"/>
        </w:rPr>
        <w:t xml:space="preserve">    1、教学内容</w:t>
      </w:r>
    </w:p>
    <w:p w:rsidR="0038413F" w:rsidRDefault="006619E1">
      <w:pPr>
        <w:snapToGrid w:val="0"/>
        <w:rPr>
          <w:rFonts w:ascii="SimSun" w:eastAsia="SimSun" w:hAnsi="SimSun" w:cs="SimSun"/>
          <w:sz w:val="24"/>
          <w:szCs w:val="24"/>
        </w:rPr>
      </w:pPr>
      <w:r>
        <w:rPr>
          <w:rFonts w:ascii="SimSun" w:eastAsia="SimSun" w:hAnsi="SimSun" w:cs="SimSun" w:hint="eastAsia"/>
          <w:sz w:val="24"/>
          <w:szCs w:val="24"/>
        </w:rPr>
        <w:t xml:space="preserve">    本章主要阐述的是临床心理学的对象，而且将临床心理学的对象置于时代和专业的背景基础之上，给出了预防、教育与治疗相结合的独特视角以及作为研究对象的心理问题的常态视角。</w:t>
      </w:r>
    </w:p>
    <w:p w:rsidR="0038413F" w:rsidRDefault="006619E1">
      <w:pPr>
        <w:snapToGrid w:val="0"/>
        <w:rPr>
          <w:rFonts w:ascii="SimSun" w:eastAsia="SimSun" w:hAnsi="SimSun" w:cs="SimSun"/>
          <w:sz w:val="24"/>
          <w:szCs w:val="24"/>
        </w:rPr>
      </w:pPr>
      <w:r>
        <w:rPr>
          <w:rFonts w:ascii="SimSun" w:eastAsia="SimSun" w:hAnsi="SimSun" w:cs="SimSun" w:hint="eastAsia"/>
          <w:sz w:val="24"/>
          <w:szCs w:val="24"/>
        </w:rPr>
        <w:t xml:space="preserve">    2、教学要求</w:t>
      </w:r>
    </w:p>
    <w:p w:rsidR="0038413F" w:rsidRDefault="006619E1">
      <w:pPr>
        <w:snapToGrid w:val="0"/>
        <w:rPr>
          <w:rFonts w:ascii="SimSun" w:eastAsia="SimSun" w:hAnsi="SimSun" w:cs="SimSun"/>
          <w:sz w:val="24"/>
          <w:szCs w:val="24"/>
        </w:rPr>
      </w:pPr>
      <w:r>
        <w:rPr>
          <w:rFonts w:ascii="SimSun" w:eastAsia="SimSun" w:hAnsi="SimSun" w:cs="SimSun" w:hint="eastAsia"/>
          <w:sz w:val="24"/>
          <w:szCs w:val="24"/>
        </w:rPr>
        <w:t xml:space="preserve">    本章主要要求掌握临床心理学拓展的视角和对情绪障碍、人格障碍、人际关系障碍、抑郁、强迫等具体的临床心理学对象的诊断分析。</w:t>
      </w:r>
    </w:p>
    <w:p w:rsidR="0038413F" w:rsidRDefault="006619E1">
      <w:pPr>
        <w:snapToGrid w:val="0"/>
        <w:rPr>
          <w:rFonts w:ascii="SimSun" w:eastAsia="SimSun" w:hAnsi="SimSun" w:cs="SimSun"/>
          <w:sz w:val="24"/>
          <w:szCs w:val="24"/>
        </w:rPr>
      </w:pPr>
      <w:r>
        <w:rPr>
          <w:rFonts w:ascii="SimSun" w:eastAsia="SimSun" w:hAnsi="SimSun" w:cs="SimSun" w:hint="eastAsia"/>
          <w:sz w:val="24"/>
          <w:szCs w:val="24"/>
        </w:rPr>
        <w:t xml:space="preserve">    3、重点</w:t>
      </w:r>
    </w:p>
    <w:p w:rsidR="0038413F" w:rsidRDefault="006619E1">
      <w:pPr>
        <w:snapToGrid w:val="0"/>
        <w:rPr>
          <w:rFonts w:ascii="SimSun" w:eastAsia="SimSun" w:hAnsi="SimSun" w:cs="SimSun"/>
          <w:sz w:val="24"/>
          <w:szCs w:val="24"/>
        </w:rPr>
      </w:pPr>
      <w:r>
        <w:rPr>
          <w:rFonts w:ascii="SimSun" w:eastAsia="SimSun" w:hAnsi="SimSun" w:cs="SimSun" w:hint="eastAsia"/>
          <w:sz w:val="24"/>
          <w:szCs w:val="24"/>
        </w:rPr>
        <w:t xml:space="preserve">    重点在于临床心理学作为研究对象的具体的心理问题。</w:t>
      </w:r>
    </w:p>
    <w:p w:rsidR="0038413F" w:rsidRDefault="006619E1">
      <w:pPr>
        <w:snapToGrid w:val="0"/>
        <w:rPr>
          <w:rFonts w:ascii="SimSun" w:eastAsia="SimSun" w:hAnsi="SimSun" w:cs="SimSun"/>
          <w:sz w:val="24"/>
          <w:szCs w:val="24"/>
        </w:rPr>
      </w:pPr>
      <w:r>
        <w:rPr>
          <w:rFonts w:ascii="SimSun" w:eastAsia="SimSun" w:hAnsi="SimSun" w:cs="SimSun" w:hint="eastAsia"/>
          <w:sz w:val="24"/>
          <w:szCs w:val="24"/>
        </w:rPr>
        <w:t xml:space="preserve">    4、难点</w:t>
      </w:r>
    </w:p>
    <w:p w:rsidR="0038413F" w:rsidRDefault="006619E1">
      <w:pPr>
        <w:snapToGrid w:val="0"/>
        <w:rPr>
          <w:rFonts w:ascii="SimSun" w:eastAsia="SimSun" w:hAnsi="SimSun" w:cs="SimSun"/>
          <w:sz w:val="24"/>
          <w:szCs w:val="24"/>
        </w:rPr>
      </w:pPr>
      <w:r>
        <w:rPr>
          <w:rFonts w:ascii="SimSun" w:eastAsia="SimSun" w:hAnsi="SimSun" w:cs="SimSun" w:hint="eastAsia"/>
          <w:sz w:val="24"/>
          <w:szCs w:val="24"/>
        </w:rPr>
        <w:t xml:space="preserve">    难点在于各种具体心理问题的诊断分析等。</w:t>
      </w:r>
    </w:p>
    <w:p w:rsidR="0038413F" w:rsidRDefault="006619E1">
      <w:pPr>
        <w:snapToGrid w:val="0"/>
        <w:rPr>
          <w:rFonts w:ascii="SimSun" w:eastAsia="SimSun" w:hAnsi="SimSun" w:cs="SimSun"/>
          <w:sz w:val="24"/>
          <w:szCs w:val="24"/>
        </w:rPr>
      </w:pPr>
      <w:r>
        <w:rPr>
          <w:rFonts w:ascii="SimSun" w:eastAsia="SimSun" w:hAnsi="SimSun" w:cs="SimSun" w:hint="eastAsia"/>
          <w:sz w:val="24"/>
          <w:szCs w:val="24"/>
        </w:rPr>
        <w:t>第五章  心理治疗</w:t>
      </w:r>
    </w:p>
    <w:p w:rsidR="0038413F" w:rsidRDefault="006619E1">
      <w:pPr>
        <w:snapToGrid w:val="0"/>
        <w:rPr>
          <w:rFonts w:ascii="SimSun" w:eastAsia="SimSun" w:hAnsi="SimSun" w:cs="SimSun"/>
          <w:color w:val="000000"/>
          <w:sz w:val="24"/>
          <w:szCs w:val="24"/>
        </w:rPr>
      </w:pPr>
      <w:r>
        <w:rPr>
          <w:rFonts w:ascii="SimSun" w:eastAsia="SimSun" w:hAnsi="SimSun" w:cs="SimSun" w:hint="eastAsia"/>
          <w:b/>
          <w:color w:val="000000"/>
          <w:sz w:val="24"/>
          <w:szCs w:val="24"/>
        </w:rPr>
        <w:t xml:space="preserve">    </w:t>
      </w:r>
      <w:r>
        <w:rPr>
          <w:rFonts w:ascii="SimSun" w:eastAsia="SimSun" w:hAnsi="SimSun" w:cs="SimSun" w:hint="eastAsia"/>
          <w:color w:val="000000"/>
          <w:sz w:val="24"/>
          <w:szCs w:val="24"/>
        </w:rPr>
        <w:t>课时：4周，共12课时</w:t>
      </w:r>
    </w:p>
    <w:p w:rsidR="0038413F" w:rsidRDefault="006619E1">
      <w:pPr>
        <w:pStyle w:val="10"/>
        <w:snapToGrid w:val="0"/>
        <w:ind w:firstLineChars="0" w:firstLine="0"/>
        <w:rPr>
          <w:rFonts w:ascii="SimSun" w:eastAsia="SimSun" w:hAnsi="SimSun" w:cs="SimSun"/>
          <w:sz w:val="24"/>
          <w:szCs w:val="24"/>
        </w:rPr>
      </w:pPr>
      <w:r>
        <w:rPr>
          <w:rFonts w:ascii="SimSun" w:eastAsia="SimSun" w:hAnsi="SimSun" w:cs="SimSun" w:hint="eastAsia"/>
          <w:sz w:val="24"/>
          <w:szCs w:val="24"/>
        </w:rPr>
        <w:t xml:space="preserve">    1、教学内容</w:t>
      </w:r>
    </w:p>
    <w:p w:rsidR="0038413F" w:rsidRDefault="006619E1">
      <w:pPr>
        <w:pStyle w:val="10"/>
        <w:snapToGrid w:val="0"/>
        <w:ind w:left="360" w:firstLineChars="0" w:firstLine="0"/>
        <w:jc w:val="left"/>
        <w:rPr>
          <w:rFonts w:ascii="SimSun" w:eastAsia="SimSun" w:hAnsi="SimSun" w:cs="SimSun"/>
          <w:sz w:val="24"/>
          <w:szCs w:val="24"/>
        </w:rPr>
      </w:pPr>
      <w:r>
        <w:rPr>
          <w:rFonts w:ascii="SimSun" w:eastAsia="SimSun" w:hAnsi="SimSun" w:cs="SimSun" w:hint="eastAsia"/>
          <w:sz w:val="24"/>
          <w:szCs w:val="24"/>
        </w:rPr>
        <w:lastRenderedPageBreak/>
        <w:t xml:space="preserve"> 本章主要阐述了心理治疗的概述，对四种心理治疗理论进行了详细的讲解和</w:t>
      </w:r>
    </w:p>
    <w:p w:rsidR="0038413F" w:rsidRDefault="006619E1">
      <w:pPr>
        <w:pStyle w:val="10"/>
        <w:snapToGrid w:val="0"/>
        <w:ind w:firstLineChars="0" w:firstLine="0"/>
        <w:jc w:val="left"/>
        <w:rPr>
          <w:rFonts w:ascii="SimSun" w:eastAsia="SimSun" w:hAnsi="SimSun" w:cs="SimSun"/>
          <w:sz w:val="24"/>
          <w:szCs w:val="24"/>
        </w:rPr>
      </w:pPr>
      <w:r>
        <w:rPr>
          <w:rFonts w:ascii="SimSun" w:eastAsia="SimSun" w:hAnsi="SimSun" w:cs="SimSun" w:hint="eastAsia"/>
          <w:sz w:val="24"/>
          <w:szCs w:val="24"/>
        </w:rPr>
        <w:t>说明：精神分析疗法、行为主义疗法、来访者中心疗法和认知行为疗法，还对其它疗法也进行了概要的说明：现实疗法、森田疗法、折衷疗法等等。</w:t>
      </w:r>
    </w:p>
    <w:p w:rsidR="0038413F" w:rsidRDefault="006619E1">
      <w:pPr>
        <w:snapToGrid w:val="0"/>
        <w:rPr>
          <w:rFonts w:ascii="SimSun" w:eastAsia="SimSun" w:hAnsi="SimSun" w:cs="SimSun"/>
          <w:sz w:val="24"/>
          <w:szCs w:val="24"/>
        </w:rPr>
      </w:pPr>
      <w:r>
        <w:rPr>
          <w:rFonts w:ascii="SimSun" w:eastAsia="SimSun" w:hAnsi="SimSun" w:cs="SimSun" w:hint="eastAsia"/>
          <w:sz w:val="24"/>
          <w:szCs w:val="24"/>
        </w:rPr>
        <w:t xml:space="preserve">    2、教学要求</w:t>
      </w:r>
    </w:p>
    <w:p w:rsidR="0038413F" w:rsidRDefault="006619E1">
      <w:pPr>
        <w:snapToGrid w:val="0"/>
        <w:rPr>
          <w:rFonts w:ascii="SimSun" w:eastAsia="SimSun" w:hAnsi="SimSun" w:cs="SimSun"/>
          <w:sz w:val="24"/>
          <w:szCs w:val="24"/>
        </w:rPr>
      </w:pPr>
      <w:r>
        <w:rPr>
          <w:rFonts w:ascii="SimSun" w:eastAsia="SimSun" w:hAnsi="SimSun" w:cs="SimSun" w:hint="eastAsia"/>
          <w:sz w:val="24"/>
          <w:szCs w:val="24"/>
        </w:rPr>
        <w:t xml:space="preserve">    本章教学要求学生较好地掌握四种基本的心理疗法，并且对其它疗法特别是折衷疗法等也有很好的知晓。训练学生学会用心理疗法的基本原理分析和理解个案。</w:t>
      </w:r>
    </w:p>
    <w:p w:rsidR="0038413F" w:rsidRDefault="006619E1">
      <w:pPr>
        <w:snapToGrid w:val="0"/>
        <w:rPr>
          <w:rFonts w:ascii="SimSun" w:eastAsia="SimSun" w:hAnsi="SimSun" w:cs="SimSun"/>
          <w:sz w:val="24"/>
          <w:szCs w:val="24"/>
        </w:rPr>
      </w:pPr>
      <w:r>
        <w:rPr>
          <w:rFonts w:ascii="SimSun" w:eastAsia="SimSun" w:hAnsi="SimSun" w:cs="SimSun" w:hint="eastAsia"/>
          <w:sz w:val="24"/>
          <w:szCs w:val="24"/>
        </w:rPr>
        <w:t xml:space="preserve">    3、重点</w:t>
      </w:r>
    </w:p>
    <w:p w:rsidR="0038413F" w:rsidRDefault="006619E1">
      <w:pPr>
        <w:snapToGrid w:val="0"/>
        <w:rPr>
          <w:rFonts w:ascii="SimSun" w:eastAsia="SimSun" w:hAnsi="SimSun" w:cs="SimSun"/>
          <w:sz w:val="24"/>
          <w:szCs w:val="24"/>
        </w:rPr>
      </w:pPr>
      <w:r>
        <w:rPr>
          <w:rFonts w:ascii="SimSun" w:eastAsia="SimSun" w:hAnsi="SimSun" w:cs="SimSun" w:hint="eastAsia"/>
          <w:sz w:val="24"/>
          <w:szCs w:val="24"/>
        </w:rPr>
        <w:t xml:space="preserve">    重点在于如何让学生较好地掌握四种基本的心理疗法以及各种心理疗法的发展趋势。</w:t>
      </w:r>
    </w:p>
    <w:p w:rsidR="0038413F" w:rsidRDefault="006619E1">
      <w:pPr>
        <w:snapToGrid w:val="0"/>
        <w:rPr>
          <w:rFonts w:ascii="SimSun" w:eastAsia="SimSun" w:hAnsi="SimSun" w:cs="SimSun"/>
          <w:sz w:val="24"/>
          <w:szCs w:val="24"/>
        </w:rPr>
      </w:pPr>
      <w:r>
        <w:rPr>
          <w:rFonts w:ascii="SimSun" w:eastAsia="SimSun" w:hAnsi="SimSun" w:cs="SimSun" w:hint="eastAsia"/>
          <w:sz w:val="24"/>
          <w:szCs w:val="24"/>
        </w:rPr>
        <w:t xml:space="preserve">    4、难点</w:t>
      </w:r>
    </w:p>
    <w:p w:rsidR="0038413F" w:rsidRDefault="006619E1">
      <w:pPr>
        <w:snapToGrid w:val="0"/>
        <w:rPr>
          <w:rFonts w:ascii="SimSun" w:eastAsia="SimSun" w:hAnsi="SimSun" w:cs="SimSun"/>
          <w:sz w:val="24"/>
          <w:szCs w:val="24"/>
        </w:rPr>
      </w:pPr>
      <w:r>
        <w:rPr>
          <w:rFonts w:ascii="SimSun" w:eastAsia="SimSun" w:hAnsi="SimSun" w:cs="SimSun" w:hint="eastAsia"/>
          <w:sz w:val="24"/>
          <w:szCs w:val="24"/>
        </w:rPr>
        <w:t xml:space="preserve">    难点在于四种基本的心理疗法如何运用以及各种心理疗法的选择。</w:t>
      </w:r>
    </w:p>
    <w:p w:rsidR="0038413F" w:rsidRDefault="0038413F">
      <w:pPr>
        <w:snapToGrid w:val="0"/>
        <w:rPr>
          <w:rFonts w:ascii="SimSun" w:eastAsia="SimSun" w:hAnsi="SimSun" w:cs="SimSun"/>
          <w:sz w:val="24"/>
          <w:szCs w:val="24"/>
          <w:lang w:val="ru-RU"/>
        </w:rPr>
      </w:pPr>
    </w:p>
    <w:p w:rsidR="0038413F" w:rsidRDefault="006619E1">
      <w:pPr>
        <w:snapToGrid w:val="0"/>
        <w:rPr>
          <w:rFonts w:ascii="SimSun" w:eastAsia="SimSun" w:hAnsi="SimSun" w:cs="SimSun"/>
          <w:sz w:val="24"/>
          <w:szCs w:val="24"/>
        </w:rPr>
      </w:pPr>
      <w:r>
        <w:rPr>
          <w:rFonts w:ascii="SimSun" w:eastAsia="SimSun" w:hAnsi="SimSun" w:cs="SimSun" w:hint="eastAsia"/>
          <w:sz w:val="24"/>
          <w:szCs w:val="24"/>
        </w:rPr>
        <w:t>第六章  心理诊断与评价</w:t>
      </w:r>
    </w:p>
    <w:p w:rsidR="0038413F" w:rsidRDefault="006619E1">
      <w:pPr>
        <w:snapToGrid w:val="0"/>
        <w:rPr>
          <w:rFonts w:ascii="SimSun" w:eastAsia="SimSun" w:hAnsi="SimSun" w:cs="SimSun"/>
          <w:color w:val="000000"/>
          <w:sz w:val="24"/>
          <w:szCs w:val="24"/>
        </w:rPr>
      </w:pPr>
      <w:r>
        <w:rPr>
          <w:rFonts w:ascii="SimSun" w:eastAsia="SimSun" w:hAnsi="SimSun" w:cs="SimSun" w:hint="eastAsia"/>
          <w:b/>
          <w:color w:val="FF0000"/>
          <w:sz w:val="24"/>
          <w:szCs w:val="24"/>
        </w:rPr>
        <w:t xml:space="preserve">  </w:t>
      </w:r>
      <w:r>
        <w:rPr>
          <w:rFonts w:ascii="SimSun" w:eastAsia="SimSun" w:hAnsi="SimSun" w:cs="SimSun" w:hint="eastAsia"/>
          <w:b/>
          <w:color w:val="000000"/>
          <w:sz w:val="24"/>
          <w:szCs w:val="24"/>
        </w:rPr>
        <w:t xml:space="preserve">  </w:t>
      </w:r>
      <w:r>
        <w:rPr>
          <w:rFonts w:ascii="SimSun" w:eastAsia="SimSun" w:hAnsi="SimSun" w:cs="SimSun" w:hint="eastAsia"/>
          <w:color w:val="000000"/>
          <w:sz w:val="24"/>
          <w:szCs w:val="24"/>
        </w:rPr>
        <w:t>课时：2周，共6课时</w:t>
      </w:r>
    </w:p>
    <w:p w:rsidR="0038413F" w:rsidRDefault="006619E1">
      <w:pPr>
        <w:pStyle w:val="10"/>
        <w:snapToGrid w:val="0"/>
        <w:ind w:firstLineChars="0" w:firstLine="0"/>
        <w:rPr>
          <w:rFonts w:ascii="SimSun" w:eastAsia="SimSun" w:hAnsi="SimSun" w:cs="SimSun"/>
          <w:sz w:val="24"/>
          <w:szCs w:val="24"/>
        </w:rPr>
      </w:pPr>
      <w:r>
        <w:rPr>
          <w:rFonts w:ascii="SimSun" w:eastAsia="SimSun" w:hAnsi="SimSun" w:cs="SimSun" w:hint="eastAsia"/>
          <w:sz w:val="24"/>
          <w:szCs w:val="24"/>
        </w:rPr>
        <w:t xml:space="preserve">    1、教学内容</w:t>
      </w:r>
    </w:p>
    <w:p w:rsidR="0038413F" w:rsidRDefault="006619E1">
      <w:pPr>
        <w:pStyle w:val="10"/>
        <w:snapToGrid w:val="0"/>
        <w:ind w:left="360" w:firstLineChars="0" w:firstLine="0"/>
        <w:rPr>
          <w:rFonts w:ascii="SimSun" w:eastAsia="SimSun" w:hAnsi="SimSun" w:cs="SimSun"/>
          <w:sz w:val="24"/>
          <w:szCs w:val="24"/>
        </w:rPr>
      </w:pPr>
      <w:r>
        <w:rPr>
          <w:rFonts w:ascii="SimSun" w:eastAsia="SimSun" w:hAnsi="SimSun" w:cs="SimSun" w:hint="eastAsia"/>
          <w:sz w:val="24"/>
          <w:szCs w:val="24"/>
        </w:rPr>
        <w:t xml:space="preserve"> 本章主要阐述心理诊断和测评的基本概述以及心理诊断的诊断标准，特别是</w:t>
      </w:r>
    </w:p>
    <w:p w:rsidR="0038413F" w:rsidRDefault="006619E1">
      <w:pPr>
        <w:pStyle w:val="10"/>
        <w:snapToGrid w:val="0"/>
        <w:ind w:firstLineChars="0" w:firstLine="0"/>
        <w:rPr>
          <w:rFonts w:ascii="SimSun" w:eastAsia="SimSun" w:hAnsi="SimSun" w:cs="SimSun"/>
          <w:sz w:val="24"/>
          <w:szCs w:val="24"/>
        </w:rPr>
      </w:pPr>
      <w:r>
        <w:rPr>
          <w:rFonts w:ascii="SimSun" w:eastAsia="SimSun" w:hAnsi="SimSun" w:cs="SimSun" w:hint="eastAsia"/>
          <w:sz w:val="24"/>
          <w:szCs w:val="24"/>
        </w:rPr>
        <w:t>人格的诊断测评和智力的诊断测评。</w:t>
      </w:r>
    </w:p>
    <w:p w:rsidR="0038413F" w:rsidRDefault="006619E1">
      <w:pPr>
        <w:snapToGrid w:val="0"/>
        <w:rPr>
          <w:rFonts w:ascii="SimSun" w:eastAsia="SimSun" w:hAnsi="SimSun" w:cs="SimSun"/>
          <w:sz w:val="24"/>
          <w:szCs w:val="24"/>
        </w:rPr>
      </w:pPr>
      <w:r>
        <w:rPr>
          <w:rFonts w:ascii="SimSun" w:eastAsia="SimSun" w:hAnsi="SimSun" w:cs="SimSun" w:hint="eastAsia"/>
          <w:sz w:val="24"/>
          <w:szCs w:val="24"/>
        </w:rPr>
        <w:t xml:space="preserve">    2、教学要求</w:t>
      </w:r>
    </w:p>
    <w:p w:rsidR="0038413F" w:rsidRDefault="006619E1">
      <w:pPr>
        <w:snapToGrid w:val="0"/>
        <w:rPr>
          <w:rFonts w:ascii="SimSun" w:eastAsia="SimSun" w:hAnsi="SimSun" w:cs="SimSun"/>
          <w:sz w:val="24"/>
          <w:szCs w:val="24"/>
        </w:rPr>
      </w:pPr>
      <w:r>
        <w:rPr>
          <w:rFonts w:ascii="SimSun" w:eastAsia="SimSun" w:hAnsi="SimSun" w:cs="SimSun" w:hint="eastAsia"/>
          <w:sz w:val="24"/>
          <w:szCs w:val="24"/>
        </w:rPr>
        <w:t xml:space="preserve">    本章学习要求学生掌握心理诊断的标准，熟练地运用人格诊断测评和智力诊断测评。</w:t>
      </w:r>
    </w:p>
    <w:p w:rsidR="0038413F" w:rsidRDefault="006619E1">
      <w:pPr>
        <w:snapToGrid w:val="0"/>
        <w:rPr>
          <w:rFonts w:ascii="SimSun" w:eastAsia="SimSun" w:hAnsi="SimSun" w:cs="SimSun"/>
          <w:sz w:val="24"/>
          <w:szCs w:val="24"/>
        </w:rPr>
      </w:pPr>
      <w:r>
        <w:rPr>
          <w:rFonts w:ascii="SimSun" w:eastAsia="SimSun" w:hAnsi="SimSun" w:cs="SimSun" w:hint="eastAsia"/>
          <w:sz w:val="24"/>
          <w:szCs w:val="24"/>
        </w:rPr>
        <w:t xml:space="preserve">    3、重点</w:t>
      </w:r>
    </w:p>
    <w:p w:rsidR="0038413F" w:rsidRDefault="006619E1">
      <w:pPr>
        <w:snapToGrid w:val="0"/>
        <w:rPr>
          <w:rFonts w:ascii="SimSun" w:eastAsia="SimSun" w:hAnsi="SimSun" w:cs="SimSun"/>
          <w:sz w:val="24"/>
          <w:szCs w:val="24"/>
        </w:rPr>
      </w:pPr>
      <w:r>
        <w:rPr>
          <w:rFonts w:ascii="SimSun" w:eastAsia="SimSun" w:hAnsi="SimSun" w:cs="SimSun" w:hint="eastAsia"/>
          <w:sz w:val="24"/>
          <w:szCs w:val="24"/>
        </w:rPr>
        <w:t xml:space="preserve">    重点在于心理诊断标准的具体内容学习。</w:t>
      </w:r>
    </w:p>
    <w:p w:rsidR="0038413F" w:rsidRDefault="006619E1">
      <w:pPr>
        <w:snapToGrid w:val="0"/>
        <w:rPr>
          <w:rFonts w:ascii="SimSun" w:eastAsia="SimSun" w:hAnsi="SimSun" w:cs="SimSun"/>
          <w:sz w:val="24"/>
          <w:szCs w:val="24"/>
        </w:rPr>
      </w:pPr>
      <w:r>
        <w:rPr>
          <w:rFonts w:ascii="SimSun" w:eastAsia="SimSun" w:hAnsi="SimSun" w:cs="SimSun" w:hint="eastAsia"/>
          <w:sz w:val="24"/>
          <w:szCs w:val="24"/>
        </w:rPr>
        <w:t xml:space="preserve">    4、难点</w:t>
      </w:r>
    </w:p>
    <w:p w:rsidR="0038413F" w:rsidRDefault="006619E1">
      <w:pPr>
        <w:snapToGrid w:val="0"/>
        <w:rPr>
          <w:rFonts w:ascii="SimSun" w:eastAsia="SimSun" w:hAnsi="SimSun" w:cs="SimSun"/>
          <w:sz w:val="24"/>
          <w:szCs w:val="24"/>
        </w:rPr>
      </w:pPr>
      <w:r>
        <w:rPr>
          <w:rFonts w:ascii="SimSun" w:eastAsia="SimSun" w:hAnsi="SimSun" w:cs="SimSun" w:hint="eastAsia"/>
          <w:sz w:val="24"/>
          <w:szCs w:val="24"/>
        </w:rPr>
        <w:t xml:space="preserve">    难点在于人格诊断测评和智力测评的具体运用。</w:t>
      </w:r>
    </w:p>
    <w:p w:rsidR="0038413F" w:rsidRDefault="0038413F">
      <w:pPr>
        <w:snapToGrid w:val="0"/>
        <w:rPr>
          <w:rFonts w:ascii="SimSun" w:eastAsia="SimSun" w:hAnsi="SimSun" w:cs="SimSun"/>
          <w:sz w:val="24"/>
          <w:szCs w:val="24"/>
        </w:rPr>
      </w:pPr>
    </w:p>
    <w:p w:rsidR="0038413F" w:rsidRDefault="006619E1">
      <w:pPr>
        <w:snapToGrid w:val="0"/>
        <w:rPr>
          <w:rFonts w:ascii="SimSun" w:eastAsia="SimSun" w:hAnsi="SimSun" w:cs="SimSun"/>
          <w:sz w:val="24"/>
          <w:szCs w:val="24"/>
        </w:rPr>
      </w:pPr>
      <w:r>
        <w:rPr>
          <w:rFonts w:ascii="SimSun" w:eastAsia="SimSun" w:hAnsi="SimSun" w:cs="SimSun" w:hint="eastAsia"/>
          <w:sz w:val="24"/>
          <w:szCs w:val="24"/>
        </w:rPr>
        <w:t>第七章  心理援助的基本理论</w:t>
      </w:r>
    </w:p>
    <w:p w:rsidR="0038413F" w:rsidRDefault="006619E1">
      <w:pPr>
        <w:snapToGrid w:val="0"/>
        <w:rPr>
          <w:rFonts w:ascii="SimSun" w:eastAsia="SimSun" w:hAnsi="SimSun" w:cs="SimSun"/>
          <w:sz w:val="24"/>
          <w:szCs w:val="24"/>
        </w:rPr>
      </w:pPr>
      <w:r>
        <w:rPr>
          <w:rFonts w:ascii="SimSun" w:eastAsia="SimSun" w:hAnsi="SimSun" w:cs="SimSun" w:hint="eastAsia"/>
          <w:b/>
          <w:color w:val="000000"/>
          <w:sz w:val="24"/>
          <w:szCs w:val="24"/>
        </w:rPr>
        <w:t xml:space="preserve">    </w:t>
      </w:r>
      <w:r>
        <w:rPr>
          <w:rFonts w:ascii="SimSun" w:eastAsia="SimSun" w:hAnsi="SimSun" w:cs="SimSun" w:hint="eastAsia"/>
          <w:color w:val="000000"/>
          <w:sz w:val="24"/>
          <w:szCs w:val="24"/>
        </w:rPr>
        <w:t>课时：4周，共12课时</w:t>
      </w:r>
    </w:p>
    <w:p w:rsidR="0038413F" w:rsidRDefault="006619E1">
      <w:pPr>
        <w:pStyle w:val="10"/>
        <w:snapToGrid w:val="0"/>
        <w:ind w:firstLineChars="0" w:firstLine="0"/>
        <w:rPr>
          <w:rFonts w:ascii="SimSun" w:eastAsia="SimSun" w:hAnsi="SimSun" w:cs="SimSun"/>
          <w:sz w:val="24"/>
          <w:szCs w:val="24"/>
        </w:rPr>
      </w:pPr>
      <w:r>
        <w:rPr>
          <w:rFonts w:ascii="SimSun" w:eastAsia="SimSun" w:hAnsi="SimSun" w:cs="SimSun" w:hint="eastAsia"/>
          <w:sz w:val="24"/>
          <w:szCs w:val="24"/>
        </w:rPr>
        <w:t xml:space="preserve">    1、教学内容</w:t>
      </w:r>
    </w:p>
    <w:p w:rsidR="0038413F" w:rsidRDefault="006619E1">
      <w:pPr>
        <w:pStyle w:val="10"/>
        <w:snapToGrid w:val="0"/>
        <w:ind w:left="360" w:firstLineChars="0" w:firstLine="0"/>
        <w:jc w:val="left"/>
        <w:rPr>
          <w:rFonts w:ascii="SimSun" w:eastAsia="SimSun" w:hAnsi="SimSun" w:cs="SimSun"/>
          <w:sz w:val="24"/>
          <w:szCs w:val="24"/>
        </w:rPr>
      </w:pPr>
      <w:r>
        <w:rPr>
          <w:rFonts w:ascii="SimSun" w:eastAsia="SimSun" w:hAnsi="SimSun" w:cs="SimSun" w:hint="eastAsia"/>
          <w:sz w:val="24"/>
          <w:szCs w:val="24"/>
        </w:rPr>
        <w:t xml:space="preserve"> 本章主要阐述了心理援助的概述、心理援助中的人际关系建立、心理援助中</w:t>
      </w:r>
    </w:p>
    <w:p w:rsidR="0038413F" w:rsidRDefault="006619E1">
      <w:pPr>
        <w:pStyle w:val="10"/>
        <w:snapToGrid w:val="0"/>
        <w:ind w:firstLineChars="0" w:firstLine="0"/>
        <w:jc w:val="left"/>
        <w:rPr>
          <w:rFonts w:ascii="SimSun" w:eastAsia="SimSun" w:hAnsi="SimSun" w:cs="SimSun"/>
          <w:sz w:val="24"/>
          <w:szCs w:val="24"/>
        </w:rPr>
      </w:pPr>
      <w:r>
        <w:rPr>
          <w:rFonts w:ascii="SimSun" w:eastAsia="SimSun" w:hAnsi="SimSun" w:cs="SimSun" w:hint="eastAsia"/>
          <w:sz w:val="24"/>
          <w:szCs w:val="24"/>
        </w:rPr>
        <w:t>的临床面接技术。</w:t>
      </w:r>
    </w:p>
    <w:p w:rsidR="0038413F" w:rsidRDefault="006619E1">
      <w:pPr>
        <w:snapToGrid w:val="0"/>
        <w:rPr>
          <w:rFonts w:ascii="SimSun" w:eastAsia="SimSun" w:hAnsi="SimSun" w:cs="SimSun"/>
          <w:sz w:val="24"/>
          <w:szCs w:val="24"/>
        </w:rPr>
      </w:pPr>
      <w:r>
        <w:rPr>
          <w:rFonts w:ascii="SimSun" w:eastAsia="SimSun" w:hAnsi="SimSun" w:cs="SimSun" w:hint="eastAsia"/>
          <w:sz w:val="24"/>
          <w:szCs w:val="24"/>
        </w:rPr>
        <w:t xml:space="preserve">    2、教学要求</w:t>
      </w:r>
    </w:p>
    <w:p w:rsidR="0038413F" w:rsidRDefault="006619E1">
      <w:pPr>
        <w:snapToGrid w:val="0"/>
        <w:rPr>
          <w:rFonts w:ascii="SimSun" w:eastAsia="SimSun" w:hAnsi="SimSun" w:cs="SimSun"/>
          <w:sz w:val="24"/>
          <w:szCs w:val="24"/>
        </w:rPr>
      </w:pPr>
      <w:r>
        <w:rPr>
          <w:rFonts w:ascii="SimSun" w:eastAsia="SimSun" w:hAnsi="SimSun" w:cs="SimSun" w:hint="eastAsia"/>
          <w:sz w:val="24"/>
          <w:szCs w:val="24"/>
        </w:rPr>
        <w:t xml:space="preserve">    本章学习的要求是掌握心理援助中良好人际关系的建立和发展以及心理援助中的各种临床面接的技术。</w:t>
      </w:r>
    </w:p>
    <w:p w:rsidR="0038413F" w:rsidRDefault="006619E1">
      <w:pPr>
        <w:snapToGrid w:val="0"/>
        <w:rPr>
          <w:rFonts w:ascii="SimSun" w:eastAsia="SimSun" w:hAnsi="SimSun" w:cs="SimSun"/>
          <w:sz w:val="24"/>
          <w:szCs w:val="24"/>
        </w:rPr>
      </w:pPr>
      <w:r>
        <w:rPr>
          <w:rFonts w:ascii="SimSun" w:eastAsia="SimSun" w:hAnsi="SimSun" w:cs="SimSun" w:hint="eastAsia"/>
          <w:sz w:val="24"/>
          <w:szCs w:val="24"/>
        </w:rPr>
        <w:t xml:space="preserve">    3、重点</w:t>
      </w:r>
    </w:p>
    <w:p w:rsidR="0038413F" w:rsidRDefault="006619E1">
      <w:pPr>
        <w:snapToGrid w:val="0"/>
        <w:rPr>
          <w:rFonts w:ascii="SimSun" w:eastAsia="SimSun" w:hAnsi="SimSun" w:cs="SimSun"/>
          <w:sz w:val="24"/>
          <w:szCs w:val="24"/>
        </w:rPr>
      </w:pPr>
      <w:r>
        <w:rPr>
          <w:rFonts w:ascii="SimSun" w:eastAsia="SimSun" w:hAnsi="SimSun" w:cs="SimSun" w:hint="eastAsia"/>
          <w:sz w:val="24"/>
          <w:szCs w:val="24"/>
        </w:rPr>
        <w:t xml:space="preserve">    重点在于掌握如何建立心理援助中的良好关系以及临床面接的技术。</w:t>
      </w:r>
    </w:p>
    <w:p w:rsidR="0038413F" w:rsidRDefault="006619E1">
      <w:pPr>
        <w:snapToGrid w:val="0"/>
        <w:rPr>
          <w:rFonts w:ascii="SimSun" w:eastAsia="SimSun" w:hAnsi="SimSun" w:cs="SimSun"/>
          <w:sz w:val="24"/>
          <w:szCs w:val="24"/>
        </w:rPr>
      </w:pPr>
      <w:r>
        <w:rPr>
          <w:rFonts w:ascii="SimSun" w:eastAsia="SimSun" w:hAnsi="SimSun" w:cs="SimSun" w:hint="eastAsia"/>
          <w:sz w:val="24"/>
          <w:szCs w:val="24"/>
        </w:rPr>
        <w:t xml:space="preserve">    4、难点</w:t>
      </w:r>
    </w:p>
    <w:p w:rsidR="0038413F" w:rsidRDefault="006619E1">
      <w:pPr>
        <w:snapToGrid w:val="0"/>
        <w:rPr>
          <w:rFonts w:ascii="SimSun" w:eastAsia="SimSun" w:hAnsi="SimSun" w:cs="SimSun"/>
          <w:sz w:val="24"/>
          <w:szCs w:val="24"/>
        </w:rPr>
      </w:pPr>
      <w:r>
        <w:rPr>
          <w:rFonts w:ascii="SimSun" w:eastAsia="SimSun" w:hAnsi="SimSun" w:cs="SimSun" w:hint="eastAsia"/>
          <w:sz w:val="24"/>
          <w:szCs w:val="24"/>
        </w:rPr>
        <w:t xml:space="preserve">    难点在于各种临床面接技术的掌握和运用。</w:t>
      </w:r>
    </w:p>
    <w:p w:rsidR="0038413F" w:rsidRDefault="0038413F">
      <w:pPr>
        <w:snapToGrid w:val="0"/>
        <w:rPr>
          <w:rFonts w:ascii="SimSun" w:eastAsia="SimSun" w:hAnsi="SimSun" w:cs="SimSun"/>
          <w:sz w:val="24"/>
          <w:szCs w:val="24"/>
        </w:rPr>
      </w:pPr>
    </w:p>
    <w:p w:rsidR="0038413F" w:rsidRDefault="006619E1">
      <w:pPr>
        <w:snapToGrid w:val="0"/>
        <w:rPr>
          <w:rFonts w:ascii="SimSun" w:eastAsia="SimSun" w:hAnsi="SimSun" w:cs="SimSun"/>
          <w:sz w:val="24"/>
          <w:szCs w:val="24"/>
        </w:rPr>
      </w:pPr>
      <w:r>
        <w:rPr>
          <w:rFonts w:ascii="SimSun" w:eastAsia="SimSun" w:hAnsi="SimSun" w:cs="SimSun" w:hint="eastAsia"/>
          <w:sz w:val="24"/>
          <w:szCs w:val="24"/>
        </w:rPr>
        <w:t>第八章   临床心理的应用</w:t>
      </w:r>
    </w:p>
    <w:p w:rsidR="0038413F" w:rsidRDefault="006619E1">
      <w:pPr>
        <w:snapToGrid w:val="0"/>
        <w:rPr>
          <w:rFonts w:ascii="SimSun" w:eastAsia="SimSun" w:hAnsi="SimSun" w:cs="SimSun"/>
          <w:sz w:val="24"/>
          <w:szCs w:val="24"/>
        </w:rPr>
      </w:pPr>
      <w:r>
        <w:rPr>
          <w:rFonts w:ascii="SimSun" w:eastAsia="SimSun" w:hAnsi="SimSun" w:cs="SimSun" w:hint="eastAsia"/>
          <w:sz w:val="24"/>
          <w:szCs w:val="24"/>
        </w:rPr>
        <w:t xml:space="preserve">    课时：1周，共3课时</w:t>
      </w:r>
    </w:p>
    <w:p w:rsidR="0038413F" w:rsidRDefault="006619E1">
      <w:pPr>
        <w:snapToGrid w:val="0"/>
        <w:rPr>
          <w:rFonts w:ascii="SimSun" w:eastAsia="SimSun" w:hAnsi="SimSun" w:cs="SimSun"/>
          <w:sz w:val="24"/>
          <w:szCs w:val="24"/>
        </w:rPr>
      </w:pPr>
      <w:r>
        <w:rPr>
          <w:rFonts w:ascii="SimSun" w:eastAsia="SimSun" w:hAnsi="SimSun" w:cs="SimSun" w:hint="eastAsia"/>
          <w:sz w:val="24"/>
          <w:szCs w:val="24"/>
        </w:rPr>
        <w:t xml:space="preserve">    1、教学内容</w:t>
      </w:r>
    </w:p>
    <w:p w:rsidR="0038413F" w:rsidRDefault="006619E1">
      <w:pPr>
        <w:snapToGrid w:val="0"/>
        <w:rPr>
          <w:rFonts w:ascii="SimSun" w:eastAsia="SimSun" w:hAnsi="SimSun" w:cs="SimSun"/>
          <w:sz w:val="24"/>
          <w:szCs w:val="24"/>
        </w:rPr>
      </w:pPr>
      <w:r>
        <w:rPr>
          <w:rFonts w:ascii="SimSun" w:eastAsia="SimSun" w:hAnsi="SimSun" w:cs="SimSun" w:hint="eastAsia"/>
          <w:sz w:val="24"/>
          <w:szCs w:val="24"/>
        </w:rPr>
        <w:t xml:space="preserve">    本章主要阐述了发展障碍的儿童的心理临床、学校心理健康教育、家庭的心理</w:t>
      </w:r>
      <w:r>
        <w:rPr>
          <w:rFonts w:ascii="SimSun" w:eastAsia="SimSun" w:hAnsi="SimSun" w:cs="SimSun" w:hint="eastAsia"/>
          <w:sz w:val="24"/>
          <w:szCs w:val="24"/>
        </w:rPr>
        <w:lastRenderedPageBreak/>
        <w:t>咨询和社区的心理健康等临床心理的具体运用。</w:t>
      </w:r>
    </w:p>
    <w:p w:rsidR="0038413F" w:rsidRDefault="006619E1">
      <w:pPr>
        <w:snapToGrid w:val="0"/>
        <w:rPr>
          <w:rFonts w:ascii="SimSun" w:eastAsia="SimSun" w:hAnsi="SimSun" w:cs="SimSun"/>
          <w:sz w:val="24"/>
          <w:szCs w:val="24"/>
        </w:rPr>
      </w:pPr>
      <w:r>
        <w:rPr>
          <w:rFonts w:ascii="SimSun" w:eastAsia="SimSun" w:hAnsi="SimSun" w:cs="SimSun" w:hint="eastAsia"/>
          <w:sz w:val="24"/>
          <w:szCs w:val="24"/>
        </w:rPr>
        <w:t xml:space="preserve">    2、教学要求</w:t>
      </w:r>
    </w:p>
    <w:p w:rsidR="0038413F" w:rsidRDefault="006619E1">
      <w:pPr>
        <w:snapToGrid w:val="0"/>
        <w:rPr>
          <w:rFonts w:ascii="SimSun" w:eastAsia="SimSun" w:hAnsi="SimSun" w:cs="SimSun"/>
          <w:sz w:val="24"/>
          <w:szCs w:val="24"/>
        </w:rPr>
      </w:pPr>
      <w:r>
        <w:rPr>
          <w:rFonts w:ascii="SimSun" w:eastAsia="SimSun" w:hAnsi="SimSun" w:cs="SimSun" w:hint="eastAsia"/>
          <w:sz w:val="24"/>
          <w:szCs w:val="24"/>
        </w:rPr>
        <w:t xml:space="preserve">    本章的要求是让学生切实了解和掌握临床心理的各种理论在学校、家庭和社区的运用。</w:t>
      </w:r>
    </w:p>
    <w:p w:rsidR="0038413F" w:rsidRDefault="006619E1">
      <w:pPr>
        <w:snapToGrid w:val="0"/>
        <w:rPr>
          <w:rFonts w:ascii="SimSun" w:eastAsia="SimSun" w:hAnsi="SimSun" w:cs="SimSun"/>
          <w:sz w:val="24"/>
          <w:szCs w:val="24"/>
        </w:rPr>
      </w:pPr>
      <w:r>
        <w:rPr>
          <w:rFonts w:ascii="SimSun" w:eastAsia="SimSun" w:hAnsi="SimSun" w:cs="SimSun" w:hint="eastAsia"/>
          <w:sz w:val="24"/>
          <w:szCs w:val="24"/>
        </w:rPr>
        <w:t xml:space="preserve">    3、重点</w:t>
      </w:r>
    </w:p>
    <w:p w:rsidR="0038413F" w:rsidRDefault="006619E1">
      <w:pPr>
        <w:snapToGrid w:val="0"/>
        <w:rPr>
          <w:rFonts w:ascii="SimSun" w:eastAsia="SimSun" w:hAnsi="SimSun" w:cs="SimSun"/>
          <w:sz w:val="24"/>
          <w:szCs w:val="24"/>
        </w:rPr>
      </w:pPr>
      <w:r>
        <w:rPr>
          <w:rFonts w:ascii="SimSun" w:eastAsia="SimSun" w:hAnsi="SimSun" w:cs="SimSun" w:hint="eastAsia"/>
          <w:sz w:val="24"/>
          <w:szCs w:val="24"/>
        </w:rPr>
        <w:t xml:space="preserve">    重点在于发展障碍儿童的心理临床以及社区心理健康这一具有时代性的话题。</w:t>
      </w:r>
    </w:p>
    <w:p w:rsidR="0038413F" w:rsidRDefault="006619E1">
      <w:pPr>
        <w:snapToGrid w:val="0"/>
        <w:rPr>
          <w:rFonts w:ascii="SimSun" w:eastAsia="SimSun" w:hAnsi="SimSun" w:cs="SimSun"/>
          <w:sz w:val="24"/>
          <w:szCs w:val="24"/>
        </w:rPr>
      </w:pPr>
      <w:r>
        <w:rPr>
          <w:rFonts w:ascii="SimSun" w:eastAsia="SimSun" w:hAnsi="SimSun" w:cs="SimSun" w:hint="eastAsia"/>
          <w:sz w:val="24"/>
          <w:szCs w:val="24"/>
        </w:rPr>
        <w:t xml:space="preserve">    4、难点</w:t>
      </w:r>
    </w:p>
    <w:p w:rsidR="0038413F" w:rsidRDefault="006619E1">
      <w:pPr>
        <w:snapToGrid w:val="0"/>
        <w:rPr>
          <w:rFonts w:ascii="SimSun" w:eastAsia="SimSun" w:hAnsi="SimSun" w:cs="SimSun"/>
          <w:sz w:val="24"/>
          <w:szCs w:val="24"/>
        </w:rPr>
      </w:pPr>
      <w:r>
        <w:rPr>
          <w:rFonts w:ascii="SimSun" w:eastAsia="SimSun" w:hAnsi="SimSun" w:cs="SimSun" w:hint="eastAsia"/>
          <w:sz w:val="24"/>
          <w:szCs w:val="24"/>
        </w:rPr>
        <w:t xml:space="preserve">    难点在于掌握如何对发展障碍儿童进行诊断分析。</w:t>
      </w:r>
    </w:p>
    <w:p w:rsidR="0038413F" w:rsidRDefault="0038413F">
      <w:pPr>
        <w:snapToGrid w:val="0"/>
        <w:rPr>
          <w:rFonts w:ascii="SimSun" w:eastAsia="SimSun" w:hAnsi="SimSun" w:cs="SimSun"/>
          <w:sz w:val="24"/>
          <w:szCs w:val="24"/>
        </w:rPr>
      </w:pPr>
    </w:p>
    <w:p w:rsidR="0038413F" w:rsidRDefault="006619E1">
      <w:pPr>
        <w:snapToGrid w:val="0"/>
        <w:rPr>
          <w:rFonts w:ascii="SimSun" w:eastAsia="SimSun" w:hAnsi="SimSun" w:cs="SimSun"/>
          <w:sz w:val="24"/>
          <w:szCs w:val="24"/>
        </w:rPr>
      </w:pPr>
      <w:r>
        <w:rPr>
          <w:rFonts w:ascii="SimSun" w:eastAsia="SimSun" w:hAnsi="SimSun" w:cs="SimSun" w:hint="eastAsia"/>
          <w:sz w:val="24"/>
          <w:szCs w:val="24"/>
        </w:rPr>
        <w:t>四、参考书目：</w:t>
      </w:r>
    </w:p>
    <w:p w:rsidR="0038413F" w:rsidRDefault="006619E1">
      <w:pPr>
        <w:snapToGrid w:val="0"/>
        <w:rPr>
          <w:rFonts w:ascii="SimSun" w:eastAsia="SimSun" w:hAnsi="SimSun" w:cs="SimSun"/>
          <w:sz w:val="24"/>
          <w:szCs w:val="24"/>
        </w:rPr>
      </w:pPr>
      <w:r>
        <w:rPr>
          <w:rFonts w:ascii="SimSun" w:eastAsia="SimSun" w:hAnsi="SimSun" w:cs="SimSun" w:hint="eastAsia"/>
          <w:sz w:val="24"/>
          <w:szCs w:val="24"/>
        </w:rPr>
        <w:t xml:space="preserve">    1.徐光兴著 《临床心理学——心理健康与援助的学问》  上海教育出版社  2002年</w:t>
      </w:r>
    </w:p>
    <w:p w:rsidR="0038413F" w:rsidRDefault="006619E1">
      <w:pPr>
        <w:snapToGrid w:val="0"/>
        <w:ind w:firstLine="480"/>
        <w:rPr>
          <w:rFonts w:ascii="SimSun" w:eastAsia="SimSun" w:hAnsi="SimSun" w:cs="SimSun"/>
          <w:sz w:val="24"/>
          <w:szCs w:val="24"/>
        </w:rPr>
      </w:pPr>
      <w:r>
        <w:rPr>
          <w:rFonts w:ascii="SimSun" w:eastAsia="SimSun" w:hAnsi="SimSun" w:cs="SimSun" w:hint="eastAsia"/>
          <w:sz w:val="24"/>
          <w:szCs w:val="24"/>
        </w:rPr>
        <w:t xml:space="preserve">2.（美）特鲁尔，（美）裴瑞斯著，丛中等译《临床心理学：概念、方法和职业》  中国轻工业出版社  2005年 </w:t>
      </w:r>
    </w:p>
    <w:p w:rsidR="0038413F" w:rsidRDefault="006619E1">
      <w:pPr>
        <w:snapToGrid w:val="0"/>
        <w:ind w:firstLine="480"/>
        <w:rPr>
          <w:rFonts w:ascii="SimSun" w:eastAsia="SimSun" w:hAnsi="SimSun" w:cs="SimSun"/>
          <w:sz w:val="24"/>
          <w:szCs w:val="24"/>
        </w:rPr>
      </w:pPr>
      <w:r>
        <w:rPr>
          <w:rFonts w:ascii="SimSun" w:eastAsia="SimSun" w:hAnsi="SimSun" w:cs="SimSun" w:hint="eastAsia"/>
          <w:sz w:val="24"/>
          <w:szCs w:val="24"/>
        </w:rPr>
        <w:t>3.王登峰著 《临床心理学》 人民教育出版社  1999年</w:t>
      </w:r>
    </w:p>
    <w:p w:rsidR="0038413F" w:rsidRDefault="0038413F">
      <w:pPr>
        <w:snapToGrid w:val="0"/>
        <w:rPr>
          <w:rFonts w:ascii="SimSun" w:eastAsia="SimSun" w:hAnsi="SimSun" w:cs="SimSun"/>
          <w:sz w:val="24"/>
          <w:szCs w:val="24"/>
        </w:rPr>
      </w:pPr>
    </w:p>
    <w:p w:rsidR="0038413F" w:rsidRDefault="006619E1">
      <w:pPr>
        <w:snapToGrid w:val="0"/>
        <w:rPr>
          <w:rFonts w:ascii="SimSun" w:eastAsia="SimSun" w:hAnsi="SimSun" w:cs="SimSun"/>
          <w:sz w:val="24"/>
          <w:szCs w:val="24"/>
        </w:rPr>
      </w:pPr>
      <w:r>
        <w:rPr>
          <w:rFonts w:ascii="SimSun" w:eastAsia="SimSun" w:hAnsi="SimSun" w:cs="SimSun" w:hint="eastAsia"/>
          <w:sz w:val="24"/>
          <w:szCs w:val="24"/>
        </w:rPr>
        <w:t>五、授课形式</w:t>
      </w:r>
    </w:p>
    <w:p w:rsidR="0038413F" w:rsidRDefault="006619E1">
      <w:pPr>
        <w:snapToGrid w:val="0"/>
        <w:ind w:firstLine="480"/>
        <w:rPr>
          <w:rFonts w:ascii="SimSun" w:eastAsia="SimSun" w:hAnsi="SimSun" w:cs="SimSun"/>
          <w:sz w:val="24"/>
          <w:szCs w:val="24"/>
        </w:rPr>
      </w:pPr>
      <w:r>
        <w:rPr>
          <w:rFonts w:ascii="SimSun" w:eastAsia="SimSun" w:hAnsi="SimSun" w:cs="SimSun" w:hint="eastAsia"/>
          <w:sz w:val="24"/>
          <w:szCs w:val="24"/>
        </w:rPr>
        <w:t>课堂讲授、小组讨论、个案练习</w:t>
      </w:r>
    </w:p>
    <w:p w:rsidR="0038413F" w:rsidRDefault="0038413F">
      <w:pPr>
        <w:snapToGrid w:val="0"/>
        <w:ind w:firstLine="480"/>
        <w:rPr>
          <w:rFonts w:ascii="SimSun" w:eastAsia="SimSun" w:hAnsi="SimSun" w:cs="SimSun"/>
          <w:sz w:val="24"/>
          <w:szCs w:val="24"/>
        </w:rPr>
      </w:pPr>
    </w:p>
    <w:p w:rsidR="0038413F" w:rsidRDefault="006619E1">
      <w:pPr>
        <w:snapToGrid w:val="0"/>
        <w:rPr>
          <w:rFonts w:ascii="SimSun" w:eastAsia="SimSun" w:hAnsi="SimSun" w:cs="SimSun"/>
          <w:sz w:val="24"/>
          <w:szCs w:val="24"/>
        </w:rPr>
      </w:pPr>
      <w:r>
        <w:rPr>
          <w:rFonts w:ascii="SimSun" w:eastAsia="SimSun" w:hAnsi="SimSun" w:cs="SimSun" w:hint="eastAsia"/>
          <w:sz w:val="24"/>
          <w:szCs w:val="24"/>
        </w:rPr>
        <w:t>六、考核方式及分数构成</w:t>
      </w:r>
    </w:p>
    <w:p w:rsidR="0038413F" w:rsidRDefault="006619E1">
      <w:pPr>
        <w:snapToGrid w:val="0"/>
        <w:rPr>
          <w:rFonts w:ascii="SimSun" w:eastAsia="SimSun" w:hAnsi="SimSun" w:cs="SimSun"/>
          <w:sz w:val="24"/>
          <w:szCs w:val="24"/>
        </w:rPr>
      </w:pPr>
      <w:r>
        <w:rPr>
          <w:rFonts w:ascii="SimSun" w:eastAsia="SimSun" w:hAnsi="SimSun" w:cs="SimSun" w:hint="eastAsia"/>
          <w:sz w:val="24"/>
          <w:szCs w:val="24"/>
        </w:rPr>
        <w:t xml:space="preserve">    平时成绩：20%</w:t>
      </w:r>
    </w:p>
    <w:p w:rsidR="0038413F" w:rsidRDefault="006619E1">
      <w:pPr>
        <w:snapToGrid w:val="0"/>
        <w:rPr>
          <w:rFonts w:ascii="SimSun" w:eastAsia="SimSun" w:hAnsi="SimSun" w:cs="SimSun"/>
          <w:sz w:val="24"/>
          <w:szCs w:val="24"/>
        </w:rPr>
      </w:pPr>
      <w:r>
        <w:rPr>
          <w:rFonts w:ascii="SimSun" w:eastAsia="SimSun" w:hAnsi="SimSun" w:cs="SimSun" w:hint="eastAsia"/>
          <w:sz w:val="24"/>
          <w:szCs w:val="24"/>
        </w:rPr>
        <w:t xml:space="preserve">    期中考试：20%</w:t>
      </w:r>
    </w:p>
    <w:p w:rsidR="0038413F" w:rsidRDefault="006619E1">
      <w:pPr>
        <w:snapToGrid w:val="0"/>
        <w:ind w:firstLine="480"/>
        <w:rPr>
          <w:rFonts w:ascii="SimSun" w:eastAsia="SimSun" w:hAnsi="SimSun" w:cs="SimSun"/>
          <w:sz w:val="24"/>
          <w:szCs w:val="24"/>
        </w:rPr>
      </w:pPr>
      <w:r>
        <w:rPr>
          <w:rFonts w:ascii="SimSun" w:eastAsia="SimSun" w:hAnsi="SimSun" w:cs="SimSun" w:hint="eastAsia"/>
          <w:sz w:val="24"/>
          <w:szCs w:val="24"/>
        </w:rPr>
        <w:t>期末考试：60%（闭卷）</w:t>
      </w:r>
    </w:p>
    <w:p w:rsidR="0038413F" w:rsidRDefault="0038413F">
      <w:pPr>
        <w:snapToGrid w:val="0"/>
        <w:ind w:firstLine="480"/>
        <w:rPr>
          <w:rFonts w:ascii="SimSun" w:eastAsia="SimSun" w:hAnsi="SimSun" w:cs="SimSun"/>
          <w:sz w:val="24"/>
          <w:szCs w:val="24"/>
        </w:rPr>
      </w:pPr>
    </w:p>
    <w:p w:rsidR="0038413F" w:rsidRDefault="006619E1">
      <w:pPr>
        <w:snapToGrid w:val="0"/>
        <w:rPr>
          <w:rFonts w:ascii="SimSun" w:eastAsia="SimSun" w:hAnsi="SimSun" w:cs="SimSun"/>
          <w:sz w:val="24"/>
          <w:szCs w:val="24"/>
        </w:rPr>
      </w:pPr>
      <w:r>
        <w:rPr>
          <w:rFonts w:ascii="SimSun" w:eastAsia="SimSun" w:hAnsi="SimSun" w:cs="SimSun" w:hint="eastAsia"/>
          <w:sz w:val="24"/>
          <w:szCs w:val="24"/>
        </w:rPr>
        <w:t>七、教师建议</w:t>
      </w:r>
    </w:p>
    <w:p w:rsidR="0038413F" w:rsidRDefault="006619E1">
      <w:pPr>
        <w:snapToGrid w:val="0"/>
        <w:rPr>
          <w:rFonts w:ascii="SimSun" w:eastAsia="SimSun" w:hAnsi="SimSun" w:cs="SimSun"/>
          <w:sz w:val="24"/>
          <w:szCs w:val="24"/>
        </w:rPr>
      </w:pPr>
      <w:r>
        <w:rPr>
          <w:rFonts w:ascii="SimSun" w:eastAsia="SimSun" w:hAnsi="SimSun" w:cs="SimSun" w:hint="eastAsia"/>
          <w:sz w:val="24"/>
          <w:szCs w:val="24"/>
        </w:rPr>
        <w:t xml:space="preserve">    第一、本课程的学习真正体现了理论和实践相结合的特色。</w:t>
      </w:r>
    </w:p>
    <w:p w:rsidR="0038413F" w:rsidRDefault="006619E1">
      <w:pPr>
        <w:snapToGrid w:val="0"/>
        <w:rPr>
          <w:rFonts w:ascii="SimSun" w:eastAsia="SimSun" w:hAnsi="SimSun" w:cs="SimSun"/>
          <w:sz w:val="24"/>
          <w:szCs w:val="24"/>
        </w:rPr>
      </w:pPr>
      <w:r>
        <w:rPr>
          <w:rFonts w:ascii="SimSun" w:eastAsia="SimSun" w:hAnsi="SimSun" w:cs="SimSun" w:hint="eastAsia"/>
          <w:sz w:val="24"/>
          <w:szCs w:val="24"/>
        </w:rPr>
        <w:t xml:space="preserve">    第二、本课程采用案例教学。</w:t>
      </w:r>
    </w:p>
    <w:p w:rsidR="0038413F" w:rsidRDefault="0038413F">
      <w:pPr>
        <w:snapToGrid w:val="0"/>
        <w:rPr>
          <w:rFonts w:ascii="SimSun" w:eastAsia="SimSun" w:hAnsi="SimSun"/>
          <w:sz w:val="24"/>
          <w:szCs w:val="24"/>
        </w:rPr>
      </w:pPr>
    </w:p>
    <w:p w:rsidR="0038413F" w:rsidRDefault="006619E1">
      <w:pPr>
        <w:snapToGrid w:val="0"/>
        <w:rPr>
          <w:rFonts w:ascii="SimSun" w:eastAsia="SimSun" w:hAnsi="SimSun"/>
          <w:sz w:val="24"/>
          <w:szCs w:val="24"/>
        </w:rPr>
      </w:pPr>
      <w:r>
        <w:rPr>
          <w:rFonts w:ascii="SimSun" w:eastAsia="SimSun" w:hAnsi="SimSun" w:hint="eastAsia"/>
          <w:sz w:val="24"/>
          <w:szCs w:val="24"/>
        </w:rPr>
        <w:t xml:space="preserve">                               </w:t>
      </w:r>
    </w:p>
    <w:p w:rsidR="0038413F" w:rsidRDefault="0038413F">
      <w:pPr>
        <w:snapToGrid w:val="0"/>
        <w:rPr>
          <w:rFonts w:ascii="SimSun" w:eastAsia="SimSun" w:hAnsi="SimSun"/>
          <w:sz w:val="24"/>
          <w:szCs w:val="24"/>
        </w:rPr>
      </w:pPr>
    </w:p>
    <w:p w:rsidR="0038413F" w:rsidRDefault="0038413F">
      <w:pPr>
        <w:snapToGrid w:val="0"/>
        <w:rPr>
          <w:rFonts w:ascii="SimSun" w:eastAsia="SimSun" w:hAnsi="SimSun"/>
          <w:sz w:val="24"/>
          <w:szCs w:val="24"/>
        </w:rPr>
      </w:pPr>
    </w:p>
    <w:p w:rsidR="0038413F" w:rsidRDefault="0038413F">
      <w:pPr>
        <w:snapToGrid w:val="0"/>
        <w:rPr>
          <w:rFonts w:ascii="SimSun" w:eastAsia="SimSun" w:hAnsi="SimSun"/>
          <w:sz w:val="24"/>
          <w:szCs w:val="24"/>
        </w:rPr>
      </w:pPr>
    </w:p>
    <w:sectPr w:rsidR="0038413F" w:rsidSect="0038413F">
      <w:pgSz w:w="11906" w:h="16838"/>
      <w:pgMar w:top="1985" w:right="1701" w:bottom="1701" w:left="1701" w:header="851" w:footer="992" w:gutter="0"/>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90BB0" w:rsidRDefault="00C90BB0" w:rsidP="00D41931">
      <w:r>
        <w:separator/>
      </w:r>
    </w:p>
  </w:endnote>
  <w:endnote w:type="continuationSeparator" w:id="1">
    <w:p w:rsidR="00C90BB0" w:rsidRDefault="00C90BB0" w:rsidP="00D4193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MS PGothic">
    <w:altName w:val="Times New Roman"/>
    <w:panose1 w:val="020B0600070205080204"/>
    <w:charset w:val="80"/>
    <w:family w:val="swiss"/>
    <w:pitch w:val="variable"/>
    <w:sig w:usb0="E00002FF" w:usb1="6AC7FDFB" w:usb2="00000012" w:usb3="00000000" w:csb0="0002009F" w:csb1="00000000"/>
  </w:font>
  <w:font w:name="SimHei">
    <w:altName w:val="Times New Roman"/>
    <w:panose1 w:val="00000000000000000000"/>
    <w:charset w:val="00"/>
    <w:family w:val="roman"/>
    <w:notTrueType/>
    <w:pitch w:val="default"/>
    <w:sig w:usb0="00000000" w:usb1="00000000" w:usb2="00000000" w:usb3="00000000" w:csb0="00000000" w:csb1="00000000"/>
  </w:font>
  <w:font w:name="楷体">
    <w:altName w:val="Arial Unicode MS"/>
    <w:panose1 w:val="02010609060101010101"/>
    <w:charset w:val="86"/>
    <w:family w:val="modern"/>
    <w:pitch w:val="fixed"/>
    <w:sig w:usb0="800002BF" w:usb1="38CF7CFA" w:usb2="00000016" w:usb3="00000000" w:csb0="00040001" w:csb1="00000000"/>
  </w:font>
  <w:font w:name="SimSun">
    <w:altName w:val="Times New Roman"/>
    <w:panose1 w:val="00000000000000000000"/>
    <w:charset w:val="00"/>
    <w:family w:val="roman"/>
    <w:notTrueType/>
    <w:pitch w:val="default"/>
    <w:sig w:usb0="00000000" w:usb1="00000000" w:usb2="00000000" w:usb3="00000000" w:csb0="00000000"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90BB0" w:rsidRDefault="00C90BB0" w:rsidP="00D41931">
      <w:r>
        <w:separator/>
      </w:r>
    </w:p>
  </w:footnote>
  <w:footnote w:type="continuationSeparator" w:id="1">
    <w:p w:rsidR="00C90BB0" w:rsidRDefault="00C90BB0" w:rsidP="00D4193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840"/>
  <w:noPunctuationKerning/>
  <w:characterSpacingControl w:val="compressPunctuation"/>
  <w:hdrShapeDefaults>
    <o:shapedefaults v:ext="edit" spidmax="9218">
      <v:textbox inset="5.85pt,.7pt,5.85pt,.7pt"/>
    </o:shapedefaults>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doNotUseIndentAsNumberingTabStop/>
    <w:useAltKinsokuLineBreakRules/>
  </w:compat>
  <w:rsids>
    <w:rsidRoot w:val="00D92CC2"/>
    <w:rsid w:val="00001C7B"/>
    <w:rsid w:val="0005777E"/>
    <w:rsid w:val="00073C21"/>
    <w:rsid w:val="000C56AF"/>
    <w:rsid w:val="000D0F27"/>
    <w:rsid w:val="00100B09"/>
    <w:rsid w:val="00106E0C"/>
    <w:rsid w:val="00113842"/>
    <w:rsid w:val="0012298C"/>
    <w:rsid w:val="001279BC"/>
    <w:rsid w:val="00133F78"/>
    <w:rsid w:val="00154E60"/>
    <w:rsid w:val="00160F7F"/>
    <w:rsid w:val="00173961"/>
    <w:rsid w:val="00194947"/>
    <w:rsid w:val="001C45CB"/>
    <w:rsid w:val="001D676E"/>
    <w:rsid w:val="001F2E58"/>
    <w:rsid w:val="002154A7"/>
    <w:rsid w:val="0024157E"/>
    <w:rsid w:val="002538C4"/>
    <w:rsid w:val="00271681"/>
    <w:rsid w:val="00296065"/>
    <w:rsid w:val="002F1359"/>
    <w:rsid w:val="00303D6B"/>
    <w:rsid w:val="00340770"/>
    <w:rsid w:val="003474FC"/>
    <w:rsid w:val="0038413F"/>
    <w:rsid w:val="003A1445"/>
    <w:rsid w:val="003F7762"/>
    <w:rsid w:val="00407E10"/>
    <w:rsid w:val="00457634"/>
    <w:rsid w:val="004803DF"/>
    <w:rsid w:val="004D7F69"/>
    <w:rsid w:val="005211EC"/>
    <w:rsid w:val="0052697F"/>
    <w:rsid w:val="00564B67"/>
    <w:rsid w:val="00581C0C"/>
    <w:rsid w:val="005A0476"/>
    <w:rsid w:val="005C0BD7"/>
    <w:rsid w:val="005E4E22"/>
    <w:rsid w:val="005F3B95"/>
    <w:rsid w:val="006051A7"/>
    <w:rsid w:val="00620268"/>
    <w:rsid w:val="006241AC"/>
    <w:rsid w:val="00624295"/>
    <w:rsid w:val="00635773"/>
    <w:rsid w:val="006619E1"/>
    <w:rsid w:val="006B6136"/>
    <w:rsid w:val="006B65BB"/>
    <w:rsid w:val="006F4B2E"/>
    <w:rsid w:val="0077798B"/>
    <w:rsid w:val="00791614"/>
    <w:rsid w:val="007A409B"/>
    <w:rsid w:val="007C41CA"/>
    <w:rsid w:val="007D2941"/>
    <w:rsid w:val="00823B7B"/>
    <w:rsid w:val="00832258"/>
    <w:rsid w:val="00867B4F"/>
    <w:rsid w:val="00867EA1"/>
    <w:rsid w:val="00881765"/>
    <w:rsid w:val="008A4AEB"/>
    <w:rsid w:val="00922064"/>
    <w:rsid w:val="00975518"/>
    <w:rsid w:val="009A33CC"/>
    <w:rsid w:val="009D1FBE"/>
    <w:rsid w:val="009E3B0F"/>
    <w:rsid w:val="00A33939"/>
    <w:rsid w:val="00A64D50"/>
    <w:rsid w:val="00A8503B"/>
    <w:rsid w:val="00AD06F1"/>
    <w:rsid w:val="00AD3390"/>
    <w:rsid w:val="00B02D4F"/>
    <w:rsid w:val="00B114E2"/>
    <w:rsid w:val="00B12518"/>
    <w:rsid w:val="00B232A7"/>
    <w:rsid w:val="00B405A3"/>
    <w:rsid w:val="00B41761"/>
    <w:rsid w:val="00B50ECD"/>
    <w:rsid w:val="00B95F77"/>
    <w:rsid w:val="00BD5774"/>
    <w:rsid w:val="00BF4D47"/>
    <w:rsid w:val="00C478A5"/>
    <w:rsid w:val="00C652D4"/>
    <w:rsid w:val="00C67AE0"/>
    <w:rsid w:val="00C90BB0"/>
    <w:rsid w:val="00C9515F"/>
    <w:rsid w:val="00CE2EDA"/>
    <w:rsid w:val="00CE3161"/>
    <w:rsid w:val="00D25E3D"/>
    <w:rsid w:val="00D25EB4"/>
    <w:rsid w:val="00D41931"/>
    <w:rsid w:val="00D514D0"/>
    <w:rsid w:val="00D57D6E"/>
    <w:rsid w:val="00D929E7"/>
    <w:rsid w:val="00D92CC2"/>
    <w:rsid w:val="00DC0AC4"/>
    <w:rsid w:val="00E04BA9"/>
    <w:rsid w:val="00E5355D"/>
    <w:rsid w:val="00EB4A55"/>
    <w:rsid w:val="00ED3BE6"/>
    <w:rsid w:val="00F315F1"/>
    <w:rsid w:val="00F53B7D"/>
    <w:rsid w:val="00F63676"/>
    <w:rsid w:val="00F9325A"/>
    <w:rsid w:val="00FC3F6D"/>
    <w:rsid w:val="00FD4696"/>
    <w:rsid w:val="25F16A7C"/>
    <w:rsid w:val="665F32E4"/>
    <w:rsid w:val="7A5D5071"/>
    <w:rsid w:val="7F8B4C8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v:textbox inset="5.85pt,.7pt,5.85pt,.7pt"/>
    </o:shapedefaults>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413F"/>
    <w:pPr>
      <w:widowControl w:val="0"/>
      <w:jc w:val="both"/>
    </w:pPr>
    <w:rPr>
      <w:rFonts w:asciiTheme="minorHAnsi" w:eastAsiaTheme="minorEastAsia" w:hAnsiTheme="minorHAnsi" w:cstheme="minorBidi"/>
      <w:kern w:val="2"/>
      <w:sz w:val="21"/>
      <w:szCs w:val="22"/>
      <w:lang w:eastAsia="zh-CN"/>
    </w:rPr>
  </w:style>
  <w:style w:type="paragraph" w:styleId="1">
    <w:name w:val="heading 1"/>
    <w:basedOn w:val="a"/>
    <w:next w:val="a"/>
    <w:link w:val="1Char"/>
    <w:uiPriority w:val="9"/>
    <w:qFormat/>
    <w:rsid w:val="0038413F"/>
    <w:pPr>
      <w:widowControl/>
      <w:spacing w:before="100" w:beforeAutospacing="1" w:after="100" w:afterAutospacing="1"/>
      <w:jc w:val="left"/>
      <w:outlineLvl w:val="0"/>
    </w:pPr>
    <w:rPr>
      <w:rFonts w:ascii="MS PGothic" w:eastAsia="MS PGothic" w:hAnsi="MS PGothic" w:cs="MS PGothic"/>
      <w:b/>
      <w:bCs/>
      <w:kern w:val="36"/>
      <w:sz w:val="48"/>
      <w:szCs w:val="48"/>
      <w:lang w:eastAsia="ja-JP"/>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38413F"/>
    <w:pPr>
      <w:tabs>
        <w:tab w:val="center" w:pos="4252"/>
        <w:tab w:val="right" w:pos="8504"/>
      </w:tabs>
      <w:snapToGrid w:val="0"/>
    </w:pPr>
  </w:style>
  <w:style w:type="paragraph" w:styleId="a4">
    <w:name w:val="header"/>
    <w:basedOn w:val="a"/>
    <w:link w:val="Char0"/>
    <w:uiPriority w:val="99"/>
    <w:unhideWhenUsed/>
    <w:qFormat/>
    <w:rsid w:val="0038413F"/>
    <w:pPr>
      <w:tabs>
        <w:tab w:val="center" w:pos="4252"/>
        <w:tab w:val="right" w:pos="8504"/>
      </w:tabs>
      <w:snapToGrid w:val="0"/>
    </w:pPr>
  </w:style>
  <w:style w:type="table" w:styleId="a5">
    <w:name w:val="Table Grid"/>
    <w:basedOn w:val="a1"/>
    <w:uiPriority w:val="59"/>
    <w:qFormat/>
    <w:rsid w:val="0038413F"/>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リスト段落1"/>
    <w:basedOn w:val="a"/>
    <w:uiPriority w:val="34"/>
    <w:qFormat/>
    <w:rsid w:val="0038413F"/>
    <w:pPr>
      <w:ind w:firstLineChars="200" w:firstLine="420"/>
    </w:pPr>
  </w:style>
  <w:style w:type="character" w:customStyle="1" w:styleId="Char0">
    <w:name w:val="页眉 Char"/>
    <w:basedOn w:val="a0"/>
    <w:link w:val="a4"/>
    <w:uiPriority w:val="99"/>
    <w:semiHidden/>
    <w:qFormat/>
    <w:rsid w:val="0038413F"/>
    <w:rPr>
      <w:lang w:eastAsia="zh-CN"/>
    </w:rPr>
  </w:style>
  <w:style w:type="character" w:customStyle="1" w:styleId="Char">
    <w:name w:val="页脚 Char"/>
    <w:basedOn w:val="a0"/>
    <w:link w:val="a3"/>
    <w:uiPriority w:val="99"/>
    <w:semiHidden/>
    <w:qFormat/>
    <w:rsid w:val="0038413F"/>
    <w:rPr>
      <w:lang w:eastAsia="zh-CN"/>
    </w:rPr>
  </w:style>
  <w:style w:type="character" w:customStyle="1" w:styleId="1Char">
    <w:name w:val="标题 1 Char"/>
    <w:basedOn w:val="a0"/>
    <w:link w:val="1"/>
    <w:uiPriority w:val="9"/>
    <w:rsid w:val="0038413F"/>
    <w:rPr>
      <w:rFonts w:ascii="MS PGothic" w:eastAsia="MS PGothic" w:hAnsi="MS PGothic" w:cs="MS PGothic"/>
      <w:b/>
      <w:bCs/>
      <w:kern w:val="36"/>
      <w:sz w:val="48"/>
      <w:szCs w:val="48"/>
    </w:rPr>
  </w:style>
  <w:style w:type="character" w:customStyle="1" w:styleId="t12">
    <w:name w:val="t12"/>
    <w:basedOn w:val="a0"/>
    <w:qFormat/>
    <w:rsid w:val="0038413F"/>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Pages>
  <Words>414</Words>
  <Characters>2364</Characters>
  <Application>Microsoft Office Word</Application>
  <DocSecurity>0</DocSecurity>
  <Lines>19</Lines>
  <Paragraphs>5</Paragraphs>
  <ScaleCrop>false</ScaleCrop>
  <Company>FJ-USER</Company>
  <LinksUpToDate>false</LinksUpToDate>
  <CharactersWithSpaces>2773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dell</cp:lastModifiedBy>
  <cp:revision>61</cp:revision>
  <dcterms:created xsi:type="dcterms:W3CDTF">2016-08-21T12:50:00Z</dcterms:created>
  <dcterms:modified xsi:type="dcterms:W3CDTF">2017-10-12T02:43:00Z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2052-10.1.0.5866</vt:lpwstr>
  </property>
</Properties>
</file>