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2B4DEA">
        <w:rPr>
          <w:rFonts w:ascii="黑体" w:eastAsia="黑体" w:hAnsi="黑体" w:hint="eastAsia"/>
          <w:sz w:val="28"/>
        </w:rPr>
        <w:t>女性心理学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Pr="002B4DEA" w:rsidRDefault="002B4DEA" w:rsidP="002B4DEA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Female psychology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2B4DEA">
            <w:r>
              <w:rPr>
                <w:rFonts w:ascii="宋体" w:eastAsia="宋体" w:hAnsi="宋体"/>
                <w:sz w:val="24"/>
              </w:rPr>
              <w:t>APSY1036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2B4DEA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2B4DEA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0E5812">
            <w:r>
              <w:rPr>
                <w:rFonts w:hint="eastAsia"/>
              </w:rPr>
              <w:t>2.</w:t>
            </w:r>
            <w:r w:rsidR="002B4DEA"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2B4DEA">
            <w:r>
              <w:rPr>
                <w:rFonts w:hint="eastAsia"/>
              </w:rP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2B4DEA">
            <w:r>
              <w:rPr>
                <w:rFonts w:hint="eastAsia"/>
              </w:rPr>
              <w:t>陈羿君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2B4DEA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2B4DEA">
              <w:rPr>
                <w:rFonts w:hint="eastAsia"/>
              </w:rPr>
              <w:t>10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64650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6053AF" w:rsidRPr="006053AF" w:rsidRDefault="006053AF" w:rsidP="006053AF">
      <w:pPr>
        <w:spacing w:line="456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   </w:t>
      </w:r>
      <w:r w:rsidRPr="006053AF">
        <w:rPr>
          <w:rFonts w:ascii="宋体" w:eastAsia="宋体" w:hAnsi="宋体"/>
        </w:rPr>
        <w:t>女性心理学主要从女性心理切入，深入了解女性自我、情感、家庭、工作等公私领域问题。女性心理学其实不单是“女性＂性别或是心理学领域可以了解完整的，它其实还牵涉到世界的另一半人口“男性＂及男人与女人的生心理与社会文化因素。</w:t>
      </w:r>
    </w:p>
    <w:p w:rsidR="00917501" w:rsidRPr="006053AF" w:rsidRDefault="00917501" w:rsidP="00917501"/>
    <w:p w:rsidR="00E71A53" w:rsidRPr="000F7EDA" w:rsidRDefault="00E71A53" w:rsidP="0064650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6053AF" w:rsidRPr="006053AF" w:rsidRDefault="006053AF" w:rsidP="006053AF">
      <w:pPr>
        <w:spacing w:line="456" w:lineRule="auto"/>
        <w:ind w:right="1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   </w:t>
      </w:r>
      <w:r w:rsidRPr="006053AF">
        <w:rPr>
          <w:rFonts w:ascii="宋体" w:eastAsia="宋体" w:hAnsi="宋体"/>
        </w:rPr>
        <w:t>女性心理学是应用心理学专业本科生的选修课程课程。在女性心理学的课程中，老师将和学生一起从了解女性的基本心理开始，进而探讨女性丰富且多元的面貌与生活故事，进而了解社会文化建构下的两性关系，以达到让女学生了解女性自己，让男学生也能了解女性，希望他们能在未来的情感与婚姻生活中真正的做到两性和平相处。</w:t>
      </w:r>
    </w:p>
    <w:p w:rsidR="000E5812" w:rsidRPr="006053AF" w:rsidRDefault="000E5812" w:rsidP="000E5812"/>
    <w:p w:rsidR="000E5812" w:rsidRDefault="000E5812" w:rsidP="0064650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 w:hint="eastAsia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64650B" w:rsidRPr="0064650B" w:rsidRDefault="0064650B" w:rsidP="0064650B">
      <w:pPr>
        <w:spacing w:line="456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 w:rsidRPr="0064650B">
        <w:rPr>
          <w:rFonts w:ascii="宋体" w:eastAsia="宋体" w:hAnsi="宋体"/>
        </w:rPr>
        <w:t>内容包含：女性社会地位的历史发展过程，女性主义发展、女性与身体形象、女性多样性、女性与媒体、性别与暴力、女性与职场、女性与科技及女性心理健康等方面。希望经由多元性的女性议题探讨，能提升女性自觉，带动自我成长，建构两性和谐的社会。本课程采理论探讨与实务分析并重的方式进行，藉由实务个案分析切入女性心理学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0"/>
        <w:gridCol w:w="4920"/>
        <w:gridCol w:w="3120"/>
      </w:tblGrid>
      <w:tr w:rsidR="0064650B" w:rsidTr="009D5A89">
        <w:trPr>
          <w:trHeight w:val="355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Times New Roman" w:eastAsia="Times New Roman" w:hAnsi="Times New Roman"/>
                <w:sz w:val="3"/>
              </w:rPr>
            </w:pPr>
            <w:r>
              <w:rPr>
                <w:rFonts w:ascii="宋体" w:eastAsia="宋体" w:hAnsi="宋体"/>
                <w:w w:val="99"/>
              </w:rPr>
              <w:t>课次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ind w:left="2000"/>
              <w:rPr>
                <w:rFonts w:ascii="Times New Roman" w:eastAsia="Times New Roman" w:hAnsi="Times New Roman"/>
                <w:sz w:val="3"/>
              </w:rPr>
            </w:pPr>
            <w:r>
              <w:rPr>
                <w:rFonts w:ascii="宋体" w:eastAsia="宋体" w:hAnsi="宋体"/>
              </w:rPr>
              <w:t>上课内容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Times New Roman" w:eastAsia="Times New Roman" w:hAnsi="Times New Roman"/>
                <w:sz w:val="3"/>
              </w:rPr>
            </w:pPr>
            <w:r>
              <w:rPr>
                <w:rFonts w:ascii="宋体" w:eastAsia="宋体" w:hAnsi="宋体"/>
                <w:w w:val="99"/>
              </w:rPr>
              <w:t>备注（实践）</w:t>
            </w:r>
          </w:p>
        </w:tc>
      </w:tr>
      <w:tr w:rsidR="0064650B" w:rsidTr="009D5A89">
        <w:trPr>
          <w:trHeight w:val="679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1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历史演变中的女性地位女性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88"/>
              </w:rPr>
            </w:pPr>
            <w:r>
              <w:rPr>
                <w:rFonts w:ascii="宋体" w:eastAsia="宋体" w:hAnsi="宋体"/>
                <w:w w:val="88"/>
              </w:rPr>
              <w:t>2 课时</w:t>
            </w:r>
          </w:p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88"/>
              </w:rPr>
            </w:pPr>
            <w:r>
              <w:rPr>
                <w:rFonts w:ascii="宋体" w:eastAsia="宋体" w:hAnsi="宋体"/>
                <w:w w:val="99"/>
              </w:rPr>
              <w:t>（定报告题目、解释报告题目）</w:t>
            </w:r>
          </w:p>
        </w:tc>
      </w:tr>
      <w:tr w:rsidR="0064650B" w:rsidTr="009D5A89">
        <w:trPr>
          <w:trHeight w:val="303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2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女性的社会镜像：不只是背后的性别刻板印象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3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女性的身体形象：体重与体型意象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4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女性的身体形象：反思性与性别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5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女性的身体观：女孩与女人牵手跳进的物化坑洞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lastRenderedPageBreak/>
              <w:t>6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女性的多样性：文化差异分析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7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女性的多样性：女性的情感与生活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5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8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性别与媒体：传播媒体中的女性价值与定位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5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4"/>
              </w:rPr>
            </w:pPr>
            <w:r>
              <w:rPr>
                <w:rFonts w:ascii="宋体" w:eastAsia="宋体" w:hAnsi="宋体"/>
                <w:w w:val="94"/>
              </w:rPr>
              <w:t>9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性别与媒体：新闻、娱乐、身体自主权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5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同性恋探讨:男同性恋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5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11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同性恋探讨:女同性恋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5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12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两性语言差异：两性差异与沟通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6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13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两性语言差异：由中西文字造字分析两性差异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3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14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女性与暴力：家庭暴力与性骚扰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3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15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女性与暴力：暴力的原因、结果与对策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3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16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性别与职场：女性的玻璃天花板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3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17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性别与职场：女性在职场中的处境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18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性别与生态环境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19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性别与科技：科学领域中的性别定位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  <w:tr w:rsidR="0064650B" w:rsidTr="009D5A89">
        <w:trPr>
          <w:trHeight w:val="304"/>
        </w:trPr>
        <w:tc>
          <w:tcPr>
            <w:tcW w:w="78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女性的心理健康：精神病症与性别偏见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64650B" w:rsidRDefault="0064650B" w:rsidP="0064650B">
            <w:pPr>
              <w:spacing w:beforeLines="30" w:afterLines="30" w:line="239" w:lineRule="exact"/>
              <w:jc w:val="center"/>
              <w:rPr>
                <w:rFonts w:ascii="宋体" w:eastAsia="宋体" w:hAnsi="宋体"/>
                <w:w w:val="91"/>
              </w:rPr>
            </w:pPr>
            <w:r>
              <w:rPr>
                <w:rFonts w:ascii="宋体" w:eastAsia="宋体" w:hAnsi="宋体"/>
                <w:w w:val="91"/>
              </w:rPr>
              <w:t>2 课时</w:t>
            </w:r>
          </w:p>
        </w:tc>
      </w:tr>
    </w:tbl>
    <w:p w:rsidR="0064650B" w:rsidRPr="0064650B" w:rsidRDefault="0064650B" w:rsidP="0064650B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</w:p>
    <w:p w:rsidR="000E5812" w:rsidRDefault="005C0916" w:rsidP="0064650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64650B" w:rsidRPr="0064650B" w:rsidRDefault="0064650B" w:rsidP="0064650B">
      <w:pPr>
        <w:pStyle w:val="a4"/>
        <w:spacing w:line="456" w:lineRule="auto"/>
        <w:ind w:left="420" w:right="4060" w:firstLineChars="0" w:firstLine="0"/>
        <w:rPr>
          <w:rFonts w:ascii="宋体" w:eastAsia="宋体" w:hAnsi="宋体"/>
          <w:b/>
        </w:rPr>
      </w:pPr>
      <w:r w:rsidRPr="0064650B">
        <w:rPr>
          <w:rFonts w:ascii="宋体" w:eastAsia="宋体" w:hAnsi="宋体"/>
          <w:b/>
        </w:rPr>
        <w:t>（1）推荐教材：</w:t>
      </w:r>
    </w:p>
    <w:p w:rsidR="0064650B" w:rsidRPr="0064650B" w:rsidRDefault="0064650B" w:rsidP="0064650B">
      <w:pPr>
        <w:spacing w:line="456" w:lineRule="auto"/>
        <w:ind w:right="4060"/>
        <w:rPr>
          <w:rFonts w:ascii="宋体" w:eastAsia="宋体" w:hAnsi="宋体"/>
        </w:rPr>
      </w:pPr>
      <w:r w:rsidRPr="0064650B">
        <w:rPr>
          <w:rFonts w:ascii="宋体" w:eastAsia="宋体" w:hAnsi="宋体"/>
        </w:rPr>
        <w:t>黄爱玲 女性心理学。曁南大学出版社,2008。</w:t>
      </w:r>
    </w:p>
    <w:p w:rsidR="0064650B" w:rsidRPr="0064650B" w:rsidRDefault="0064650B" w:rsidP="0064650B">
      <w:pPr>
        <w:pStyle w:val="a4"/>
        <w:spacing w:line="456" w:lineRule="auto"/>
        <w:ind w:left="420" w:firstLineChars="0" w:firstLine="0"/>
        <w:rPr>
          <w:rFonts w:ascii="Times New Roman" w:hAnsi="Times New Roman" w:hint="eastAsia"/>
        </w:rPr>
      </w:pPr>
    </w:p>
    <w:p w:rsidR="0064650B" w:rsidRPr="0064650B" w:rsidRDefault="0064650B" w:rsidP="0064650B">
      <w:pPr>
        <w:pStyle w:val="a4"/>
        <w:spacing w:line="456" w:lineRule="auto"/>
        <w:ind w:left="420" w:right="40" w:firstLineChars="0" w:firstLine="0"/>
        <w:rPr>
          <w:rFonts w:ascii="宋体" w:eastAsia="宋体" w:hAnsi="宋体"/>
          <w:b/>
        </w:rPr>
      </w:pPr>
      <w:r w:rsidRPr="0064650B">
        <w:rPr>
          <w:rFonts w:ascii="宋体" w:eastAsia="宋体" w:hAnsi="宋体"/>
          <w:b/>
        </w:rPr>
        <w:t xml:space="preserve">（2）参考书籍 </w:t>
      </w:r>
    </w:p>
    <w:p w:rsidR="0064650B" w:rsidRDefault="0064650B" w:rsidP="0064650B">
      <w:pPr>
        <w:spacing w:line="456" w:lineRule="auto"/>
        <w:ind w:right="4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   </w:t>
      </w:r>
      <w:r w:rsidRPr="0064650B">
        <w:rPr>
          <w:rFonts w:ascii="宋体" w:eastAsia="宋体" w:hAnsi="宋体"/>
        </w:rPr>
        <w:t xml:space="preserve">【1】 </w:t>
      </w:r>
      <w:hyperlink r:id="rId8" w:history="1">
        <w:r w:rsidRPr="0064650B">
          <w:rPr>
            <w:rFonts w:ascii="宋体" w:eastAsia="宋体" w:hAnsi="宋体"/>
          </w:rPr>
          <w:t>琼.克莱斯勒</w:t>
        </w:r>
      </w:hyperlink>
      <w:r w:rsidRPr="0064650B">
        <w:rPr>
          <w:rFonts w:ascii="宋体" w:eastAsia="宋体" w:hAnsi="宋体"/>
        </w:rPr>
        <w:t xml:space="preserve">, </w:t>
      </w:r>
      <w:hyperlink r:id="rId9" w:history="1">
        <w:r w:rsidRPr="0064650B">
          <w:rPr>
            <w:rFonts w:ascii="宋体" w:eastAsia="宋体" w:hAnsi="宋体"/>
          </w:rPr>
          <w:t>卡拉·高尔顿</w:t>
        </w:r>
      </w:hyperlink>
      <w:r w:rsidRPr="0064650B">
        <w:rPr>
          <w:rFonts w:ascii="宋体" w:eastAsia="宋体" w:hAnsi="宋体"/>
        </w:rPr>
        <w:t xml:space="preserve">, </w:t>
      </w:r>
      <w:hyperlink r:id="rId10" w:history="1">
        <w:r w:rsidRPr="0064650B">
          <w:rPr>
            <w:rFonts w:ascii="宋体" w:eastAsia="宋体" w:hAnsi="宋体"/>
          </w:rPr>
          <w:t>帕特丽夏.罗泽</w:t>
        </w:r>
      </w:hyperlink>
      <w:r w:rsidRPr="0064650B">
        <w:rPr>
          <w:rFonts w:ascii="宋体" w:eastAsia="宋体" w:hAnsi="宋体"/>
        </w:rPr>
        <w:t>.译者:杨茜、汤震宇。女性心理学，第三版（2007）。上海社会科学院出版社,2007。</w:t>
      </w:r>
    </w:p>
    <w:p w:rsidR="0064650B" w:rsidRPr="009A29B0" w:rsidRDefault="0064650B" w:rsidP="0064650B">
      <w:pPr>
        <w:spacing w:line="456" w:lineRule="auto"/>
        <w:ind w:firstLine="420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【2】 耿文秀。女性心理学。上海教育出版社，2005。</w:t>
      </w:r>
    </w:p>
    <w:p w:rsidR="0064650B" w:rsidRPr="009A29B0" w:rsidRDefault="0064650B" w:rsidP="0064650B">
      <w:pPr>
        <w:spacing w:line="456" w:lineRule="auto"/>
        <w:ind w:left="420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【3】 顾燕翎。女性主义理论与流派。女书文化出版社，2002。</w:t>
      </w:r>
    </w:p>
    <w:p w:rsidR="0064650B" w:rsidRPr="009A29B0" w:rsidRDefault="0064650B" w:rsidP="0064650B">
      <w:pPr>
        <w:spacing w:line="456" w:lineRule="auto"/>
        <w:ind w:left="420"/>
        <w:rPr>
          <w:rFonts w:ascii="宋体" w:eastAsia="宋体" w:hAnsi="宋体" w:hint="eastAsia"/>
        </w:rPr>
      </w:pPr>
      <w:r>
        <w:rPr>
          <w:rFonts w:ascii="宋体" w:eastAsia="宋体" w:hAnsi="宋体"/>
        </w:rPr>
        <w:t xml:space="preserve">【4】 </w:t>
      </w:r>
      <w:hyperlink r:id="rId11" w:history="1">
        <w:r>
          <w:rPr>
            <w:rFonts w:ascii="宋体" w:eastAsia="宋体" w:hAnsi="宋体"/>
          </w:rPr>
          <w:t>埃托奥</w:t>
        </w:r>
      </w:hyperlink>
      <w:r>
        <w:rPr>
          <w:rFonts w:ascii="宋体" w:eastAsia="宋体" w:hAnsi="宋体"/>
        </w:rPr>
        <w:t>,布里奇斯。译者:苏彦捷。女性心理学。北京大学出版社，2004。</w:t>
      </w:r>
    </w:p>
    <w:p w:rsidR="0064650B" w:rsidRDefault="0064650B" w:rsidP="0064650B">
      <w:pPr>
        <w:spacing w:line="456" w:lineRule="auto"/>
        <w:ind w:right="140" w:firstLine="418"/>
        <w:rPr>
          <w:rFonts w:ascii="宋体" w:eastAsia="宋体" w:hAnsi="宋体" w:hint="eastAsia"/>
        </w:rPr>
      </w:pPr>
      <w:r>
        <w:rPr>
          <w:rFonts w:ascii="宋体" w:eastAsia="宋体" w:hAnsi="宋体"/>
        </w:rPr>
        <w:t xml:space="preserve">【5】 </w:t>
      </w:r>
      <w:hyperlink r:id="rId12" w:history="1">
        <w:r>
          <w:rPr>
            <w:rFonts w:ascii="宋体" w:eastAsia="宋体" w:hAnsi="宋体"/>
          </w:rPr>
          <w:t>丹尼斯·威特里</w:t>
        </w:r>
      </w:hyperlink>
      <w:r>
        <w:rPr>
          <w:rFonts w:ascii="宋体" w:eastAsia="宋体" w:hAnsi="宋体"/>
        </w:rPr>
        <w:t xml:space="preserve">, </w:t>
      </w:r>
      <w:hyperlink r:id="rId13" w:history="1">
        <w:r>
          <w:rPr>
            <w:rFonts w:ascii="宋体" w:eastAsia="宋体" w:hAnsi="宋体"/>
          </w:rPr>
          <w:t>黛安娜·威特里</w:t>
        </w:r>
      </w:hyperlink>
      <w:r>
        <w:rPr>
          <w:rFonts w:ascii="宋体" w:eastAsia="宋体" w:hAnsi="宋体"/>
        </w:rPr>
        <w:t xml:space="preserve">, </w:t>
      </w:r>
      <w:hyperlink r:id="rId14" w:history="1">
        <w:r>
          <w:rPr>
            <w:rFonts w:ascii="宋体" w:eastAsia="宋体" w:hAnsi="宋体"/>
          </w:rPr>
          <w:t>德博拉·威特里</w:t>
        </w:r>
      </w:hyperlink>
      <w:r>
        <w:rPr>
          <w:rFonts w:ascii="宋体" w:eastAsia="宋体" w:hAnsi="宋体"/>
        </w:rPr>
        <w:t>, 译者:周彦。女性成功心 理学。上海人民出版上，2003。</w:t>
      </w:r>
    </w:p>
    <w:p w:rsidR="0064650B" w:rsidRPr="0064650B" w:rsidRDefault="0064650B" w:rsidP="0064650B">
      <w:pPr>
        <w:spacing w:line="456" w:lineRule="auto"/>
        <w:ind w:right="40"/>
        <w:rPr>
          <w:rFonts w:ascii="宋体" w:eastAsia="宋体" w:hAnsi="宋体" w:hint="eastAsia"/>
        </w:rPr>
        <w:sectPr w:rsidR="0064650B" w:rsidRPr="0064650B">
          <w:pgSz w:w="12240" w:h="15840"/>
          <w:pgMar w:top="1420" w:right="1660" w:bottom="1440" w:left="1760" w:header="0" w:footer="0" w:gutter="0"/>
          <w:cols w:space="0" w:equalWidth="0">
            <w:col w:w="8820"/>
          </w:cols>
          <w:docGrid w:linePitch="360"/>
        </w:sectPr>
      </w:pPr>
    </w:p>
    <w:p w:rsidR="0064650B" w:rsidRPr="0064650B" w:rsidRDefault="0064650B" w:rsidP="0064650B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</w:p>
    <w:p w:rsidR="0035482B" w:rsidRPr="00DF6DBC" w:rsidRDefault="0035482B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编写者，《书名》，出版社，年份 版次。</w:t>
      </w:r>
    </w:p>
    <w:p w:rsidR="0035482B" w:rsidRPr="00DF6DBC" w:rsidRDefault="0035482B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赵仑著，《ERPs实验教程》，东南大学出版社，2010年第1版。</w:t>
      </w:r>
    </w:p>
    <w:p w:rsidR="0035482B" w:rsidRPr="00DF6DBC" w:rsidRDefault="0035482B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</w:p>
    <w:p w:rsidR="000F7EDA" w:rsidRPr="000F7EDA" w:rsidRDefault="000F7EDA" w:rsidP="002B4DE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5B07C5" w:rsidRPr="005B07C5" w:rsidRDefault="005B07C5" w:rsidP="005B07C5">
      <w:pPr>
        <w:pStyle w:val="a4"/>
        <w:spacing w:line="456" w:lineRule="auto"/>
        <w:ind w:left="420" w:firstLineChars="0" w:firstLine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</w:t>
      </w:r>
      <w:r w:rsidRPr="005B07C5">
        <w:rPr>
          <w:rFonts w:ascii="宋体" w:eastAsia="宋体" w:hAnsi="宋体"/>
        </w:rPr>
        <w:t>本课程的教学方式除了教师讲授之外，并运用学生小组探讨、小组上台报告，及个人书面研究报告等方式让学生之间、师生之间能达到充分的互动学习，并达到教学相长的效果。另， 运用实际案例与影片的分析与探讨，达到理论与实务的结合，并引导学生将其用运在日常生活中。</w:t>
      </w:r>
    </w:p>
    <w:p w:rsidR="000E5812" w:rsidRPr="000F7EDA" w:rsidRDefault="0035482B" w:rsidP="002B4DE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BE5332" w:rsidRDefault="00BE5332" w:rsidP="00BE5332">
      <w:pPr>
        <w:pStyle w:val="a4"/>
        <w:spacing w:line="456" w:lineRule="auto"/>
        <w:ind w:left="420" w:firstLineChars="0" w:firstLine="0"/>
        <w:rPr>
          <w:rFonts w:ascii="宋体" w:eastAsia="宋体" w:hAnsi="宋体" w:hint="eastAsia"/>
        </w:rPr>
      </w:pPr>
      <w:r w:rsidRPr="00BE5332">
        <w:rPr>
          <w:rFonts w:ascii="宋体" w:eastAsia="宋体" w:hAnsi="宋体"/>
        </w:rPr>
        <w:t>课堂参与（Class participation）：20%</w:t>
      </w:r>
      <w:r>
        <w:rPr>
          <w:rFonts w:ascii="宋体" w:eastAsia="宋体" w:hAnsi="宋体" w:hint="eastAsia"/>
        </w:rPr>
        <w:t xml:space="preserve"> </w:t>
      </w:r>
    </w:p>
    <w:p w:rsidR="00BE5332" w:rsidRDefault="00BE5332" w:rsidP="00BE5332">
      <w:pPr>
        <w:pStyle w:val="a4"/>
        <w:spacing w:line="456" w:lineRule="auto"/>
        <w:ind w:left="420" w:firstLineChars="0" w:firstLine="0"/>
        <w:rPr>
          <w:rFonts w:ascii="宋体" w:eastAsia="宋体" w:hAnsi="宋体" w:hint="eastAsia"/>
        </w:rPr>
      </w:pPr>
      <w:r w:rsidRPr="00BE5332">
        <w:rPr>
          <w:rFonts w:ascii="宋体" w:eastAsia="宋体" w:hAnsi="宋体"/>
        </w:rPr>
        <w:t>汇</w:t>
      </w:r>
      <w:r w:rsidRPr="00BE5332">
        <w:rPr>
          <w:rFonts w:ascii="Times New Roman" w:eastAsia="Times New Roman" w:hAnsi="Times New Roman"/>
        </w:rPr>
        <w:tab/>
      </w:r>
      <w:r w:rsidRPr="00BE5332">
        <w:rPr>
          <w:rFonts w:ascii="宋体" w:eastAsia="宋体" w:hAnsi="宋体"/>
        </w:rPr>
        <w:t>报（Presentation）： 20%</w:t>
      </w:r>
    </w:p>
    <w:p w:rsidR="00BE5332" w:rsidRDefault="00BE5332" w:rsidP="00BE5332">
      <w:pPr>
        <w:pStyle w:val="a4"/>
        <w:spacing w:line="456" w:lineRule="auto"/>
        <w:ind w:left="420" w:firstLineChars="0" w:firstLine="0"/>
        <w:rPr>
          <w:rFonts w:ascii="宋体" w:eastAsia="宋体" w:hAnsi="宋体" w:hint="eastAsia"/>
        </w:rPr>
      </w:pPr>
      <w:r w:rsidRPr="00BE5332">
        <w:rPr>
          <w:rFonts w:ascii="宋体" w:eastAsia="宋体" w:hAnsi="宋体"/>
        </w:rPr>
        <w:t>期末考试（Final Exam.）： 60%</w:t>
      </w:r>
    </w:p>
    <w:p w:rsidR="00BE5332" w:rsidRPr="00BE5332" w:rsidRDefault="00BE5332" w:rsidP="00BE5332">
      <w:pPr>
        <w:pStyle w:val="a4"/>
        <w:spacing w:line="456" w:lineRule="auto"/>
        <w:ind w:left="420" w:firstLineChars="0" w:firstLine="0"/>
        <w:rPr>
          <w:rFonts w:ascii="宋体" w:eastAsia="宋体" w:hAnsi="宋体"/>
        </w:rPr>
      </w:pPr>
      <w:r w:rsidRPr="00BE5332">
        <w:rPr>
          <w:rFonts w:ascii="宋体" w:eastAsia="宋体" w:hAnsi="宋体"/>
          <w:i/>
        </w:rPr>
        <w:t>注：Presentation: 请以 Power Point 之辅助媒体作报告。</w:t>
      </w:r>
    </w:p>
    <w:p w:rsidR="00BA0E61" w:rsidRDefault="003D0C32" w:rsidP="00BA0E6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 w:hint="eastAsia"/>
        </w:rPr>
      </w:pPr>
      <w:r w:rsidRPr="003D0C32">
        <w:rPr>
          <w:rFonts w:ascii="黑体" w:eastAsia="黑体" w:hAnsi="黑体" w:hint="eastAsia"/>
        </w:rPr>
        <w:t>教师建议</w:t>
      </w:r>
    </w:p>
    <w:p w:rsidR="00BA0E61" w:rsidRPr="00BA0E61" w:rsidRDefault="00BA0E61" w:rsidP="00B26725">
      <w:pPr>
        <w:pStyle w:val="a4"/>
        <w:spacing w:beforeLines="50" w:afterLines="50"/>
        <w:ind w:left="846" w:firstLineChars="0" w:firstLine="0"/>
        <w:jc w:val="left"/>
        <w:rPr>
          <w:rFonts w:ascii="黑体" w:eastAsia="黑体" w:hAnsi="黑体"/>
        </w:rPr>
      </w:pPr>
      <w:r w:rsidRPr="00BA0E61">
        <w:rPr>
          <w:rFonts w:ascii="宋体" w:eastAsia="宋体" w:hAnsi="宋体"/>
        </w:rPr>
        <w:t>作为心理学专业的选修课程，在学习本课程前，学习者最好具备心理学相关基础知识，同时具备搜集文献、整合材料的能力。这样能够帮助学习者在学习女性心理学的过程中通过挖掘，文献等材料，对社会文化建构下的女性心理学内涵有更加深刻的理解和感悟。</w:t>
      </w:r>
    </w:p>
    <w:p w:rsidR="00E71A53" w:rsidRPr="00BA0E61" w:rsidRDefault="00E71A53" w:rsidP="00B26725">
      <w:pPr>
        <w:jc w:val="left"/>
      </w:pPr>
    </w:p>
    <w:sectPr w:rsidR="00E71A53" w:rsidRPr="00BA0E61" w:rsidSect="00AB0835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6A7" w:rsidRDefault="00F366A7" w:rsidP="0030714D">
      <w:r>
        <w:separator/>
      </w:r>
    </w:p>
  </w:endnote>
  <w:endnote w:type="continuationSeparator" w:id="1">
    <w:p w:rsidR="00F366A7" w:rsidRDefault="00F366A7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3B1E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B1EE4">
              <w:rPr>
                <w:b/>
                <w:sz w:val="24"/>
                <w:szCs w:val="24"/>
              </w:rPr>
              <w:fldChar w:fldCharType="separate"/>
            </w:r>
            <w:r w:rsidR="00B26725">
              <w:rPr>
                <w:b/>
                <w:noProof/>
              </w:rPr>
              <w:t>3</w:t>
            </w:r>
            <w:r w:rsidR="003B1EE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B1E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B1EE4">
              <w:rPr>
                <w:b/>
                <w:sz w:val="24"/>
                <w:szCs w:val="24"/>
              </w:rPr>
              <w:fldChar w:fldCharType="separate"/>
            </w:r>
            <w:r w:rsidR="00B26725">
              <w:rPr>
                <w:b/>
                <w:noProof/>
              </w:rPr>
              <w:t>3</w:t>
            </w:r>
            <w:r w:rsidR="003B1EE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6A7" w:rsidRDefault="00F366A7" w:rsidP="0030714D">
      <w:r>
        <w:separator/>
      </w:r>
    </w:p>
  </w:footnote>
  <w:footnote w:type="continuationSeparator" w:id="1">
    <w:p w:rsidR="00F366A7" w:rsidRDefault="00F366A7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B4DEA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B1EE4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B07C5"/>
    <w:rsid w:val="005C0916"/>
    <w:rsid w:val="005C0964"/>
    <w:rsid w:val="005D247D"/>
    <w:rsid w:val="005D4CAF"/>
    <w:rsid w:val="005E27B1"/>
    <w:rsid w:val="006053AF"/>
    <w:rsid w:val="006135D4"/>
    <w:rsid w:val="006173AA"/>
    <w:rsid w:val="00617B9B"/>
    <w:rsid w:val="006300E8"/>
    <w:rsid w:val="00634583"/>
    <w:rsid w:val="00636B25"/>
    <w:rsid w:val="006448FE"/>
    <w:rsid w:val="0064650B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26725"/>
    <w:rsid w:val="00B312BB"/>
    <w:rsid w:val="00B3258B"/>
    <w:rsid w:val="00B40F3A"/>
    <w:rsid w:val="00B54E94"/>
    <w:rsid w:val="00B54EC6"/>
    <w:rsid w:val="00B83788"/>
    <w:rsid w:val="00B866C4"/>
    <w:rsid w:val="00BA059C"/>
    <w:rsid w:val="00BA0E61"/>
    <w:rsid w:val="00BB1361"/>
    <w:rsid w:val="00BC178F"/>
    <w:rsid w:val="00BD11FD"/>
    <w:rsid w:val="00BE0DA5"/>
    <w:rsid w:val="00BE2F94"/>
    <w:rsid w:val="00BE408C"/>
    <w:rsid w:val="00BE5332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66A7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n/mn/searchApp?searchWord=%28%E7%BE%8E%29%E7%90%BC%C2%B7C.%E5%85%8B%E8%8E%B1%E6%96%AF%E5%8B%92" TargetMode="External"/><Relationship Id="rId13" Type="http://schemas.openxmlformats.org/officeDocument/2006/relationships/hyperlink" Target="http://www.amazon.cn/mn/searchApp?searchWord=%E6%88%B4%E5%AE%89%E5%A8%9C%C2%B7%E5%A8%81%E7%89%B9%E9%87%8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mazon.cn/mn/searchApp?searchWord=%E4%B8%B9%E5%B0%BC%E6%96%AF%C2%B7%E5%A8%81%E7%89%B9%E9%87%8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.cn/mn/searchApp?searchWord=%E5%9F%83%E6%89%98%E5%A5%A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mazon.cn/mn/searchApp?searchWord=%E5%B8%95%E7%89%B9%E4%B8%BD%E5%A4%8F%C2%B7D.%E7%BD%97%E6%B3%B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.cn/mn/searchApp?searchWord=%E5%8D%A1%E6%8B%89%C2%B7%E9%AB%98%E5%B0%94%E9%A1%BF" TargetMode="External"/><Relationship Id="rId14" Type="http://schemas.openxmlformats.org/officeDocument/2006/relationships/hyperlink" Target="http://www.amazon.cn/mn/searchApp?searchWord=%E9%BB%9B%E5%8D%9A%E6%8B%89%C2%B7%E5%A8%81%E7%89%B9%E9%87%8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60D479-8CC7-4A79-B3FA-85E3CAA9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27</cp:revision>
  <cp:lastPrinted>2016-06-21T06:43:00Z</cp:lastPrinted>
  <dcterms:created xsi:type="dcterms:W3CDTF">2016-06-21T05:21:00Z</dcterms:created>
  <dcterms:modified xsi:type="dcterms:W3CDTF">2016-07-15T04:02:00Z</dcterms:modified>
</cp:coreProperties>
</file>