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5F" w:rsidRDefault="00763C5F" w:rsidP="00763C5F">
      <w:pPr>
        <w:jc w:val="center"/>
        <w:rPr>
          <w:rFonts w:eastAsia="黑体"/>
          <w:sz w:val="52"/>
        </w:rPr>
      </w:pPr>
      <w:r>
        <w:rPr>
          <w:rFonts w:eastAsia="黑体" w:hint="eastAsia"/>
          <w:sz w:val="32"/>
        </w:rPr>
        <w:t>《心理学研究方法》课程教学大纲</w:t>
      </w:r>
    </w:p>
    <w:p w:rsidR="00763C5F" w:rsidRDefault="00763C5F" w:rsidP="00763C5F"/>
    <w:p w:rsidR="00763C5F" w:rsidRDefault="00763C5F" w:rsidP="00763C5F"/>
    <w:p w:rsidR="00763C5F" w:rsidRDefault="00763C5F" w:rsidP="00763C5F">
      <w:pPr>
        <w:snapToGrid w:val="0"/>
      </w:pPr>
      <w:r>
        <w:rPr>
          <w:rFonts w:eastAsia="黑体" w:hint="eastAsia"/>
        </w:rPr>
        <w:t>课程编号：</w:t>
      </w:r>
      <w:r w:rsidR="00515FB7">
        <w:rPr>
          <w:rFonts w:eastAsia="黑体" w:hint="eastAsia"/>
        </w:rPr>
        <w:t>APSY3011</w:t>
      </w:r>
    </w:p>
    <w:p w:rsidR="00763C5F" w:rsidRDefault="00763C5F" w:rsidP="00763C5F">
      <w:pPr>
        <w:snapToGrid w:val="0"/>
      </w:pPr>
      <w:r>
        <w:rPr>
          <w:rFonts w:eastAsia="黑体" w:hint="eastAsia"/>
        </w:rPr>
        <w:t>课程类别：</w:t>
      </w:r>
      <w:r w:rsidR="00515FB7">
        <w:rPr>
          <w:rFonts w:hint="eastAsia"/>
        </w:rPr>
        <w:t>大类</w:t>
      </w:r>
      <w:r>
        <w:rPr>
          <w:rFonts w:hint="eastAsia"/>
        </w:rPr>
        <w:t>基础课</w:t>
      </w:r>
    </w:p>
    <w:p w:rsidR="00763C5F" w:rsidRDefault="00763C5F" w:rsidP="00763C5F">
      <w:pPr>
        <w:snapToGrid w:val="0"/>
      </w:pPr>
      <w:r>
        <w:rPr>
          <w:rFonts w:eastAsia="黑体" w:hint="eastAsia"/>
        </w:rPr>
        <w:t>授课对象：</w:t>
      </w:r>
      <w:r>
        <w:rPr>
          <w:rFonts w:hint="eastAsia"/>
        </w:rPr>
        <w:t>应用心理学本科专业</w:t>
      </w:r>
    </w:p>
    <w:p w:rsidR="00763C5F" w:rsidRDefault="00763C5F" w:rsidP="00763C5F">
      <w:pPr>
        <w:snapToGrid w:val="0"/>
      </w:pPr>
      <w:r>
        <w:rPr>
          <w:rFonts w:eastAsia="黑体" w:hint="eastAsia"/>
        </w:rPr>
        <w:t>开课学期：</w:t>
      </w:r>
      <w:r>
        <w:rPr>
          <w:rFonts w:hint="eastAsia"/>
        </w:rPr>
        <w:t>第</w:t>
      </w:r>
      <w:r>
        <w:t>4</w:t>
      </w:r>
      <w:r>
        <w:rPr>
          <w:rFonts w:hint="eastAsia"/>
        </w:rPr>
        <w:t>学期</w:t>
      </w:r>
    </w:p>
    <w:p w:rsidR="00763C5F" w:rsidRDefault="00763C5F" w:rsidP="00763C5F">
      <w:pPr>
        <w:snapToGrid w:val="0"/>
      </w:pPr>
      <w:r>
        <w:rPr>
          <w:rFonts w:eastAsia="黑体" w:hint="eastAsia"/>
        </w:rPr>
        <w:t>学分：</w:t>
      </w:r>
      <w:r>
        <w:rPr>
          <w:rFonts w:hint="eastAsia"/>
        </w:rPr>
        <w:t xml:space="preserve">  3</w:t>
      </w:r>
      <w:r>
        <w:rPr>
          <w:rFonts w:hint="eastAsia"/>
        </w:rPr>
        <w:t>学分</w:t>
      </w:r>
    </w:p>
    <w:p w:rsidR="00763C5F" w:rsidRDefault="00763C5F" w:rsidP="00763C5F">
      <w:pPr>
        <w:snapToGrid w:val="0"/>
      </w:pPr>
      <w:r>
        <w:rPr>
          <w:rFonts w:eastAsia="黑体" w:hint="eastAsia"/>
        </w:rPr>
        <w:t>主讲教师：</w:t>
      </w:r>
      <w:r>
        <w:rPr>
          <w:rFonts w:hint="eastAsia"/>
        </w:rPr>
        <w:t>童辉杰</w:t>
      </w:r>
    </w:p>
    <w:p w:rsidR="00763C5F" w:rsidRDefault="00763C5F" w:rsidP="00763C5F">
      <w:pPr>
        <w:snapToGrid w:val="0"/>
      </w:pPr>
      <w:r>
        <w:rPr>
          <w:rFonts w:eastAsia="黑体" w:hint="eastAsia"/>
        </w:rPr>
        <w:t>指定教材：</w:t>
      </w:r>
      <w:r>
        <w:rPr>
          <w:rFonts w:hint="eastAsia"/>
        </w:rPr>
        <w:t>童辉杰，《心理学研究方法》，中国人民大学出版社，</w:t>
      </w:r>
      <w:r>
        <w:rPr>
          <w:rFonts w:hint="eastAsia"/>
        </w:rPr>
        <w:t>2012</w:t>
      </w:r>
      <w:r>
        <w:rPr>
          <w:rFonts w:hint="eastAsia"/>
        </w:rPr>
        <w:t>年</w:t>
      </w:r>
    </w:p>
    <w:p w:rsidR="00763C5F" w:rsidRDefault="00763C5F" w:rsidP="00763C5F">
      <w:pPr>
        <w:snapToGrid w:val="0"/>
      </w:pPr>
    </w:p>
    <w:p w:rsidR="00763C5F" w:rsidRDefault="00763C5F" w:rsidP="00763C5F">
      <w:pPr>
        <w:snapToGrid w:val="0"/>
      </w:pPr>
      <w:r>
        <w:rPr>
          <w:rFonts w:eastAsia="黑体" w:hint="eastAsia"/>
        </w:rPr>
        <w:t>教学目的：</w:t>
      </w:r>
      <w:r>
        <w:rPr>
          <w:rFonts w:hint="eastAsia"/>
        </w:rPr>
        <w:t>本课程是心理学课程中的一门重要基础课程。要求</w:t>
      </w:r>
      <w:r w:rsidRPr="001234EB">
        <w:rPr>
          <w:rFonts w:hint="eastAsia"/>
        </w:rPr>
        <w:t>学生</w:t>
      </w:r>
      <w:r>
        <w:rPr>
          <w:rFonts w:hint="eastAsia"/>
        </w:rPr>
        <w:t>全面了解心理学研究方法的发展，了解心理学研究中主要的</w:t>
      </w:r>
      <w:r>
        <w:rPr>
          <w:rFonts w:hint="eastAsia"/>
        </w:rPr>
        <w:t>4</w:t>
      </w:r>
      <w:r>
        <w:rPr>
          <w:rFonts w:hint="eastAsia"/>
        </w:rPr>
        <w:t>种研究范式，掌握心理学</w:t>
      </w:r>
      <w:r>
        <w:rPr>
          <w:rFonts w:hint="eastAsia"/>
        </w:rPr>
        <w:t>8</w:t>
      </w:r>
      <w:r>
        <w:rPr>
          <w:rFonts w:hint="eastAsia"/>
        </w:rPr>
        <w:t>种基本的研究方法，即个案研究、扎根研究、观察研究、测验研究、实验研究、现场研究、文献研究、元分析。并掌握在心理学研究中的基本程序，从课题设计、取样、数据处理到研究报告的撰写。</w:t>
      </w:r>
    </w:p>
    <w:p w:rsidR="00763C5F" w:rsidRDefault="00763C5F" w:rsidP="00763C5F">
      <w:pPr>
        <w:jc w:val="center"/>
        <w:rPr>
          <w:rFonts w:eastAsia="黑体"/>
          <w:sz w:val="28"/>
        </w:rPr>
      </w:pPr>
    </w:p>
    <w:p w:rsidR="00763C5F" w:rsidRDefault="00763C5F" w:rsidP="00763C5F">
      <w:pPr>
        <w:jc w:val="left"/>
      </w:pPr>
      <w:r>
        <w:rPr>
          <w:rFonts w:eastAsia="黑体" w:hint="eastAsia"/>
          <w:sz w:val="28"/>
        </w:rPr>
        <w:t>上卷研究的范式、策略与路线</w:t>
      </w:r>
    </w:p>
    <w:p w:rsidR="00763C5F" w:rsidRPr="00FC58AF" w:rsidRDefault="00763C5F" w:rsidP="00763C5F">
      <w:pPr>
        <w:numPr>
          <w:ilvl w:val="0"/>
          <w:numId w:val="72"/>
        </w:num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研究的范式</w:t>
      </w:r>
    </w:p>
    <w:p w:rsidR="00763C5F" w:rsidRDefault="00763C5F" w:rsidP="00763C5F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rPr>
          <w:rFonts w:hint="eastAsia"/>
        </w:rPr>
        <w:t>周共</w:t>
      </w:r>
      <w:r>
        <w:t>6</w:t>
      </w:r>
      <w:r>
        <w:rPr>
          <w:rFonts w:hint="eastAsia"/>
        </w:rPr>
        <w:t>课时</w:t>
      </w:r>
    </w:p>
    <w:p w:rsidR="00763C5F" w:rsidRDefault="00763C5F" w:rsidP="00763C5F">
      <w:pPr>
        <w:snapToGrid w:val="0"/>
      </w:pPr>
    </w:p>
    <w:p w:rsidR="00763C5F" w:rsidRDefault="00763C5F" w:rsidP="00763C5F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763C5F" w:rsidRDefault="00763C5F" w:rsidP="00763C5F"/>
    <w:p w:rsidR="00763C5F" w:rsidRPr="00E65869" w:rsidRDefault="00763C5F" w:rsidP="00763C5F">
      <w:pPr>
        <w:numPr>
          <w:ilvl w:val="1"/>
          <w:numId w:val="72"/>
        </w:num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实证主义</w:t>
      </w:r>
      <w:r w:rsidRPr="00E65869">
        <w:rPr>
          <w:rFonts w:ascii="黑体" w:eastAsia="黑体" w:hAnsi="宋体" w:hint="eastAsia"/>
          <w:sz w:val="24"/>
        </w:rPr>
        <w:t>范式</w:t>
      </w:r>
    </w:p>
    <w:p w:rsidR="00763C5F" w:rsidRDefault="00763C5F" w:rsidP="00763C5F">
      <w:pPr>
        <w:rPr>
          <w:rFonts w:ascii="宋体" w:hAnsi="宋体"/>
        </w:rPr>
      </w:pPr>
    </w:p>
    <w:p w:rsidR="00763C5F" w:rsidRDefault="00763C5F" w:rsidP="00763C5F">
      <w:pPr>
        <w:rPr>
          <w:rFonts w:ascii="宋体" w:hAnsi="宋体"/>
        </w:rPr>
      </w:pPr>
      <w:r>
        <w:rPr>
          <w:rFonts w:ascii="宋体" w:hAnsi="宋体" w:hint="eastAsia"/>
        </w:rPr>
        <w:t xml:space="preserve">    实证主义经历了从实证主义、逻辑实证主义到后实证主义的发展，三代实证主义有其共同特征，也有其不同之处。以下分述之。</w:t>
      </w:r>
    </w:p>
    <w:p w:rsidR="00763C5F" w:rsidRPr="00573624" w:rsidRDefault="00763C5F" w:rsidP="00763C5F">
      <w:pPr>
        <w:widowControl/>
        <w:ind w:firstLineChars="200" w:firstLine="442"/>
        <w:rPr>
          <w:color w:val="000000"/>
          <w:spacing w:val="5"/>
          <w:kern w:val="0"/>
        </w:rPr>
      </w:pPr>
      <w:r w:rsidRPr="00573624">
        <w:rPr>
          <w:b/>
          <w:bCs/>
          <w:color w:val="000000"/>
          <w:spacing w:val="5"/>
          <w:kern w:val="0"/>
        </w:rPr>
        <w:t>实证主义</w:t>
      </w:r>
      <w:r w:rsidRPr="00573624">
        <w:rPr>
          <w:color w:val="000000"/>
          <w:spacing w:val="5"/>
          <w:kern w:val="0"/>
        </w:rPr>
        <w:t>（</w:t>
      </w:r>
      <w:r w:rsidRPr="00573624">
        <w:rPr>
          <w:color w:val="000000"/>
          <w:spacing w:val="5"/>
          <w:kern w:val="0"/>
        </w:rPr>
        <w:t>positivism</w:t>
      </w:r>
      <w:r w:rsidRPr="00573624">
        <w:rPr>
          <w:color w:val="000000"/>
          <w:spacing w:val="5"/>
          <w:kern w:val="0"/>
        </w:rPr>
        <w:t>）</w:t>
      </w:r>
    </w:p>
    <w:p w:rsidR="00763C5F" w:rsidRPr="00874190" w:rsidRDefault="00763C5F" w:rsidP="00763C5F">
      <w:pPr>
        <w:widowControl/>
        <w:ind w:firstLineChars="200" w:firstLine="440"/>
        <w:rPr>
          <w:color w:val="000000"/>
          <w:spacing w:val="5"/>
          <w:kern w:val="0"/>
        </w:rPr>
      </w:pPr>
      <w:r>
        <w:rPr>
          <w:rFonts w:hint="eastAsia"/>
          <w:bCs/>
          <w:iCs/>
          <w:color w:val="000000"/>
          <w:spacing w:val="5"/>
          <w:kern w:val="0"/>
        </w:rPr>
        <w:t>实证主义是</w:t>
      </w:r>
      <w:r w:rsidRPr="00874190">
        <w:rPr>
          <w:color w:val="000000"/>
          <w:spacing w:val="5"/>
          <w:kern w:val="0"/>
        </w:rPr>
        <w:t>19</w:t>
      </w:r>
      <w:r w:rsidRPr="00874190">
        <w:rPr>
          <w:color w:val="000000"/>
          <w:spacing w:val="5"/>
          <w:kern w:val="0"/>
        </w:rPr>
        <w:t>世纪</w:t>
      </w:r>
      <w:r w:rsidRPr="00874190">
        <w:rPr>
          <w:color w:val="000000"/>
          <w:spacing w:val="5"/>
          <w:kern w:val="0"/>
        </w:rPr>
        <w:t>30</w:t>
      </w:r>
      <w:r>
        <w:rPr>
          <w:rFonts w:hint="eastAsia"/>
          <w:color w:val="000000"/>
          <w:spacing w:val="5"/>
          <w:kern w:val="0"/>
        </w:rPr>
        <w:t>-</w:t>
      </w:r>
      <w:r w:rsidRPr="00874190">
        <w:rPr>
          <w:color w:val="000000"/>
          <w:spacing w:val="5"/>
          <w:kern w:val="0"/>
        </w:rPr>
        <w:t>40</w:t>
      </w:r>
      <w:r w:rsidRPr="00874190">
        <w:rPr>
          <w:color w:val="000000"/>
          <w:spacing w:val="5"/>
          <w:kern w:val="0"/>
        </w:rPr>
        <w:t>年代</w:t>
      </w:r>
      <w:r>
        <w:rPr>
          <w:rFonts w:hint="eastAsia"/>
          <w:color w:val="000000"/>
          <w:spacing w:val="5"/>
          <w:kern w:val="0"/>
        </w:rPr>
        <w:t>在</w:t>
      </w:r>
      <w:r w:rsidRPr="00874190">
        <w:rPr>
          <w:color w:val="000000"/>
          <w:spacing w:val="5"/>
          <w:kern w:val="0"/>
        </w:rPr>
        <w:t>法国和英国</w:t>
      </w:r>
      <w:r>
        <w:rPr>
          <w:rFonts w:hint="eastAsia"/>
          <w:color w:val="000000"/>
          <w:spacing w:val="5"/>
          <w:kern w:val="0"/>
        </w:rPr>
        <w:t>产生的哲学理论，其</w:t>
      </w:r>
      <w:r w:rsidRPr="00874190">
        <w:rPr>
          <w:bCs/>
          <w:iCs/>
          <w:color w:val="000000"/>
          <w:spacing w:val="5"/>
          <w:kern w:val="0"/>
        </w:rPr>
        <w:t>创始人</w:t>
      </w:r>
      <w:r>
        <w:rPr>
          <w:rFonts w:hint="eastAsia"/>
          <w:bCs/>
          <w:iCs/>
          <w:color w:val="000000"/>
          <w:spacing w:val="5"/>
          <w:kern w:val="0"/>
        </w:rPr>
        <w:t>为</w:t>
      </w:r>
      <w:r w:rsidRPr="00874190">
        <w:rPr>
          <w:color w:val="000000"/>
          <w:spacing w:val="5"/>
          <w:kern w:val="0"/>
        </w:rPr>
        <w:t>法国哲学家孔德</w:t>
      </w:r>
      <w:r>
        <w:rPr>
          <w:rFonts w:hint="eastAsia"/>
        </w:rPr>
        <w:t>（</w:t>
      </w:r>
      <w:r>
        <w:rPr>
          <w:rFonts w:hint="eastAsia"/>
        </w:rPr>
        <w:t>Auguste Comte</w:t>
      </w:r>
      <w:r>
        <w:rPr>
          <w:rFonts w:hint="eastAsia"/>
        </w:rPr>
        <w:t>，</w:t>
      </w:r>
      <w:r>
        <w:rPr>
          <w:rFonts w:hint="eastAsia"/>
        </w:rPr>
        <w:t>1798-1857</w:t>
      </w:r>
      <w:r>
        <w:rPr>
          <w:rFonts w:hint="eastAsia"/>
        </w:rPr>
        <w:t>）（参见资料链接</w:t>
      </w:r>
      <w:r>
        <w:rPr>
          <w:rFonts w:hint="eastAsia"/>
        </w:rPr>
        <w:t>1-1</w:t>
      </w:r>
      <w:r>
        <w:rPr>
          <w:rFonts w:hint="eastAsia"/>
        </w:rPr>
        <w:t>），</w:t>
      </w:r>
      <w:r w:rsidRPr="00874190">
        <w:rPr>
          <w:bCs/>
          <w:iCs/>
          <w:color w:val="000000"/>
          <w:spacing w:val="5"/>
          <w:kern w:val="0"/>
        </w:rPr>
        <w:t>主要代表</w:t>
      </w:r>
      <w:r>
        <w:rPr>
          <w:rFonts w:hint="eastAsia"/>
          <w:bCs/>
          <w:iCs/>
          <w:color w:val="000000"/>
          <w:spacing w:val="5"/>
          <w:kern w:val="0"/>
        </w:rPr>
        <w:t>为</w:t>
      </w:r>
      <w:r w:rsidRPr="00874190">
        <w:rPr>
          <w:color w:val="000000"/>
          <w:spacing w:val="5"/>
          <w:kern w:val="0"/>
        </w:rPr>
        <w:t>英国的</w:t>
      </w:r>
      <w:r w:rsidRPr="00874190">
        <w:rPr>
          <w:color w:val="000000"/>
          <w:spacing w:val="5"/>
          <w:kern w:val="0"/>
        </w:rPr>
        <w:t>J.S.</w:t>
      </w:r>
      <w:r w:rsidRPr="00874190">
        <w:rPr>
          <w:color w:val="000000"/>
          <w:spacing w:val="5"/>
          <w:kern w:val="0"/>
        </w:rPr>
        <w:t>密尔和</w:t>
      </w:r>
      <w:r w:rsidRPr="00874190">
        <w:rPr>
          <w:color w:val="000000"/>
          <w:spacing w:val="5"/>
          <w:kern w:val="0"/>
        </w:rPr>
        <w:t>H.</w:t>
      </w:r>
      <w:r w:rsidRPr="00874190">
        <w:rPr>
          <w:color w:val="000000"/>
          <w:spacing w:val="5"/>
          <w:kern w:val="0"/>
        </w:rPr>
        <w:t>斯宾塞。</w:t>
      </w:r>
    </w:p>
    <w:p w:rsidR="00763C5F" w:rsidRPr="008F5174" w:rsidRDefault="00763C5F" w:rsidP="00763C5F">
      <w:pPr>
        <w:widowControl/>
        <w:ind w:firstLineChars="200" w:firstLine="442"/>
        <w:rPr>
          <w:color w:val="000000"/>
          <w:spacing w:val="5"/>
          <w:kern w:val="0"/>
        </w:rPr>
      </w:pPr>
      <w:r w:rsidRPr="008F5174">
        <w:rPr>
          <w:b/>
          <w:bCs/>
          <w:iCs/>
          <w:color w:val="000000"/>
          <w:spacing w:val="5"/>
          <w:kern w:val="0"/>
        </w:rPr>
        <w:t>逻辑实证</w:t>
      </w:r>
      <w:r>
        <w:rPr>
          <w:rFonts w:hint="eastAsia"/>
          <w:b/>
          <w:bCs/>
          <w:iCs/>
          <w:color w:val="000000"/>
          <w:spacing w:val="5"/>
          <w:kern w:val="0"/>
        </w:rPr>
        <w:t>主义</w:t>
      </w:r>
      <w:r>
        <w:rPr>
          <w:rFonts w:cs="Arial" w:hint="eastAsia"/>
          <w:color w:val="000000"/>
          <w:spacing w:val="5"/>
          <w:kern w:val="0"/>
        </w:rPr>
        <w:t>（</w:t>
      </w:r>
      <w:r>
        <w:rPr>
          <w:rFonts w:cs="Arial"/>
          <w:color w:val="000000"/>
          <w:spacing w:val="5"/>
          <w:kern w:val="0"/>
        </w:rPr>
        <w:t>Logical positivism</w:t>
      </w:r>
      <w:r>
        <w:rPr>
          <w:rFonts w:cs="Arial" w:hint="eastAsia"/>
          <w:color w:val="000000"/>
          <w:spacing w:val="5"/>
          <w:kern w:val="0"/>
        </w:rPr>
        <w:t>）</w:t>
      </w:r>
    </w:p>
    <w:p w:rsidR="00763C5F" w:rsidRPr="0045274F" w:rsidRDefault="00763C5F" w:rsidP="00763C5F">
      <w:pPr>
        <w:snapToGrid w:val="0"/>
        <w:ind w:firstLineChars="200" w:firstLine="420"/>
        <w:rPr>
          <w:rFonts w:cs="Tahoma"/>
          <w:color w:val="333333"/>
        </w:rPr>
      </w:pPr>
      <w:r>
        <w:rPr>
          <w:rFonts w:cs="Tahoma" w:hint="eastAsia"/>
          <w:color w:val="333333"/>
        </w:rPr>
        <w:t>如果说孔德的实证主义是对</w:t>
      </w:r>
      <w:r>
        <w:rPr>
          <w:rFonts w:cs="Tahoma" w:hint="eastAsia"/>
          <w:color w:val="333333"/>
        </w:rPr>
        <w:t>19</w:t>
      </w:r>
      <w:r>
        <w:rPr>
          <w:rFonts w:cs="Tahoma" w:hint="eastAsia"/>
          <w:color w:val="333333"/>
        </w:rPr>
        <w:t>世纪自然科学发展的成就的总结与思考，那么同样可以说逻辑实证主义是对</w:t>
      </w:r>
      <w:r w:rsidRPr="008E3834">
        <w:rPr>
          <w:rFonts w:cs="Tahoma"/>
          <w:color w:val="333333"/>
        </w:rPr>
        <w:t>20</w:t>
      </w:r>
      <w:r w:rsidRPr="008E3834">
        <w:rPr>
          <w:rFonts w:cs="Tahoma"/>
          <w:color w:val="333333"/>
        </w:rPr>
        <w:t>世纪</w:t>
      </w:r>
      <w:r>
        <w:rPr>
          <w:rFonts w:cs="Tahoma" w:hint="eastAsia"/>
          <w:color w:val="333333"/>
        </w:rPr>
        <w:t>自然科学的成就的总结与思考。</w:t>
      </w:r>
      <w:r>
        <w:rPr>
          <w:rFonts w:cs="Tahoma" w:hint="eastAsia"/>
          <w:color w:val="333333"/>
        </w:rPr>
        <w:t>20</w:t>
      </w:r>
      <w:r>
        <w:rPr>
          <w:rFonts w:cs="Tahoma" w:hint="eastAsia"/>
          <w:color w:val="333333"/>
        </w:rPr>
        <w:t>世纪自然科</w:t>
      </w:r>
      <w:r>
        <w:rPr>
          <w:rFonts w:cs="Tahoma"/>
          <w:color w:val="333333"/>
        </w:rPr>
        <w:t>学的巨大成就动摇了实证主义</w:t>
      </w:r>
      <w:r w:rsidRPr="008E3834">
        <w:rPr>
          <w:rFonts w:cs="Tahoma"/>
          <w:color w:val="333333"/>
        </w:rPr>
        <w:t>的科学基础</w:t>
      </w:r>
      <w:r>
        <w:rPr>
          <w:rFonts w:cs="Tahoma" w:hint="eastAsia"/>
          <w:color w:val="333333"/>
        </w:rPr>
        <w:t>，</w:t>
      </w:r>
      <w:r w:rsidRPr="008E3834">
        <w:rPr>
          <w:rFonts w:cs="Tahoma"/>
          <w:color w:val="333333"/>
        </w:rPr>
        <w:t>以量子力学和相对论为代表的新物理学</w:t>
      </w:r>
      <w:r>
        <w:rPr>
          <w:rFonts w:cs="Tahoma" w:hint="eastAsia"/>
          <w:color w:val="333333"/>
        </w:rPr>
        <w:t>的发现证明</w:t>
      </w:r>
      <w:r w:rsidRPr="008E3834">
        <w:rPr>
          <w:rFonts w:cs="Tahoma"/>
          <w:color w:val="333333"/>
        </w:rPr>
        <w:t>了对科学</w:t>
      </w:r>
      <w:r>
        <w:rPr>
          <w:rFonts w:cs="Tahoma" w:hint="eastAsia"/>
          <w:color w:val="333333"/>
        </w:rPr>
        <w:t>进行</w:t>
      </w:r>
      <w:r w:rsidRPr="008E3834">
        <w:rPr>
          <w:rFonts w:cs="Tahoma"/>
          <w:color w:val="333333"/>
        </w:rPr>
        <w:t>逻辑分析的</w:t>
      </w:r>
      <w:r>
        <w:rPr>
          <w:rFonts w:cs="Tahoma" w:hint="eastAsia"/>
          <w:color w:val="333333"/>
        </w:rPr>
        <w:t>重要</w:t>
      </w:r>
      <w:r w:rsidRPr="008E3834">
        <w:rPr>
          <w:rFonts w:cs="Tahoma"/>
          <w:color w:val="333333"/>
        </w:rPr>
        <w:t>性</w:t>
      </w:r>
      <w:r>
        <w:rPr>
          <w:rFonts w:cs="Tahoma" w:hint="eastAsia"/>
          <w:color w:val="333333"/>
        </w:rPr>
        <w:t>。逻辑实证主义反映了这一科学事实。数理逻辑、语言哲学的发展也对逻辑实证主义产生了重要影响。</w:t>
      </w:r>
    </w:p>
    <w:p w:rsidR="00763C5F" w:rsidRPr="00522558" w:rsidRDefault="00763C5F" w:rsidP="00763C5F">
      <w:pPr>
        <w:snapToGrid w:val="0"/>
        <w:ind w:firstLineChars="200" w:firstLine="422"/>
        <w:rPr>
          <w:b/>
          <w:color w:val="000000"/>
        </w:rPr>
      </w:pPr>
      <w:r w:rsidRPr="00522558">
        <w:rPr>
          <w:b/>
          <w:color w:val="000000"/>
        </w:rPr>
        <w:t>后实证主义（</w:t>
      </w:r>
      <w:r w:rsidRPr="00522558">
        <w:rPr>
          <w:b/>
          <w:color w:val="000000"/>
        </w:rPr>
        <w:t>Post positivism</w:t>
      </w:r>
      <w:r w:rsidRPr="00522558">
        <w:rPr>
          <w:b/>
          <w:color w:val="000000"/>
        </w:rPr>
        <w:t>）</w:t>
      </w:r>
    </w:p>
    <w:p w:rsidR="00763C5F" w:rsidRDefault="00763C5F" w:rsidP="00763C5F">
      <w:pPr>
        <w:snapToGrid w:val="0"/>
        <w:ind w:firstLineChars="200" w:firstLine="420"/>
        <w:rPr>
          <w:rFonts w:ascii="宋体" w:hAnsi="宋体" w:cs="AdobeSongStd-Light"/>
          <w:kern w:val="0"/>
          <w:szCs w:val="21"/>
        </w:rPr>
      </w:pPr>
      <w:r>
        <w:rPr>
          <w:rFonts w:cs="宋体" w:hint="eastAsia"/>
          <w:color w:val="000000"/>
        </w:rPr>
        <w:t>从</w:t>
      </w:r>
      <w:r w:rsidRPr="005815F5">
        <w:rPr>
          <w:rFonts w:cs="宋体" w:hint="eastAsia"/>
          <w:color w:val="000000"/>
        </w:rPr>
        <w:t>实证主义</w:t>
      </w:r>
      <w:r>
        <w:rPr>
          <w:rFonts w:cs="宋体" w:hint="eastAsia"/>
          <w:color w:val="000000"/>
        </w:rPr>
        <w:t>产生到</w:t>
      </w:r>
      <w:r>
        <w:rPr>
          <w:rFonts w:cs="宋体" w:hint="eastAsia"/>
          <w:color w:val="000000"/>
        </w:rPr>
        <w:t>20</w:t>
      </w:r>
      <w:r>
        <w:rPr>
          <w:rFonts w:cs="宋体" w:hint="eastAsia"/>
          <w:color w:val="000000"/>
        </w:rPr>
        <w:t>世纪</w:t>
      </w:r>
      <w:r>
        <w:rPr>
          <w:rFonts w:cs="宋体" w:hint="eastAsia"/>
          <w:color w:val="000000"/>
        </w:rPr>
        <w:t>70</w:t>
      </w:r>
      <w:r>
        <w:rPr>
          <w:rFonts w:cs="宋体" w:hint="eastAsia"/>
          <w:color w:val="000000"/>
        </w:rPr>
        <w:t>年代，实证主义</w:t>
      </w:r>
      <w:r w:rsidRPr="005815F5">
        <w:rPr>
          <w:rFonts w:cs="宋体" w:hint="eastAsia"/>
          <w:color w:val="000000"/>
        </w:rPr>
        <w:t>一直占据</w:t>
      </w:r>
      <w:r>
        <w:rPr>
          <w:rFonts w:cs="宋体" w:hint="eastAsia"/>
          <w:color w:val="000000"/>
        </w:rPr>
        <w:t>统治</w:t>
      </w:r>
      <w:r w:rsidRPr="005815F5">
        <w:rPr>
          <w:rFonts w:cs="宋体" w:hint="eastAsia"/>
          <w:color w:val="000000"/>
        </w:rPr>
        <w:t>地位</w:t>
      </w:r>
      <w:r>
        <w:rPr>
          <w:rFonts w:cs="宋体" w:hint="eastAsia"/>
          <w:color w:val="000000"/>
        </w:rPr>
        <w:t>。</w:t>
      </w:r>
      <w:r w:rsidRPr="005815F5">
        <w:rPr>
          <w:rFonts w:cs="宋体"/>
          <w:color w:val="000000"/>
        </w:rPr>
        <w:t>70</w:t>
      </w:r>
      <w:r w:rsidRPr="005815F5">
        <w:rPr>
          <w:rFonts w:cs="宋体" w:hint="eastAsia"/>
          <w:color w:val="000000"/>
        </w:rPr>
        <w:t>年代中期</w:t>
      </w:r>
      <w:r>
        <w:rPr>
          <w:rFonts w:cs="宋体" w:hint="eastAsia"/>
          <w:color w:val="000000"/>
        </w:rPr>
        <w:t>至</w:t>
      </w:r>
      <w:r w:rsidRPr="005815F5">
        <w:rPr>
          <w:rFonts w:cs="宋体"/>
          <w:color w:val="000000"/>
        </w:rPr>
        <w:t>80</w:t>
      </w:r>
      <w:r w:rsidRPr="005815F5">
        <w:rPr>
          <w:rFonts w:cs="宋体" w:hint="eastAsia"/>
          <w:color w:val="000000"/>
        </w:rPr>
        <w:t>年代</w:t>
      </w:r>
      <w:r>
        <w:rPr>
          <w:rFonts w:cs="宋体" w:hint="eastAsia"/>
          <w:color w:val="000000"/>
        </w:rPr>
        <w:t>，展开了关于“</w:t>
      </w:r>
      <w:r w:rsidRPr="005815F5">
        <w:rPr>
          <w:rFonts w:cs="宋体" w:hint="eastAsia"/>
          <w:color w:val="000000"/>
        </w:rPr>
        <w:t>定量</w:t>
      </w:r>
      <w:r>
        <w:rPr>
          <w:rFonts w:cs="宋体" w:hint="eastAsia"/>
          <w:color w:val="000000"/>
        </w:rPr>
        <w:t>”</w:t>
      </w:r>
      <w:r w:rsidRPr="005815F5">
        <w:rPr>
          <w:rFonts w:cs="宋体" w:hint="eastAsia"/>
          <w:color w:val="000000"/>
        </w:rPr>
        <w:t>与</w:t>
      </w:r>
      <w:r>
        <w:rPr>
          <w:rFonts w:cs="宋体" w:hint="eastAsia"/>
          <w:color w:val="000000"/>
        </w:rPr>
        <w:t>“</w:t>
      </w:r>
      <w:r w:rsidRPr="005815F5">
        <w:rPr>
          <w:rFonts w:cs="宋体" w:hint="eastAsia"/>
          <w:color w:val="000000"/>
        </w:rPr>
        <w:t>定性</w:t>
      </w:r>
      <w:r>
        <w:rPr>
          <w:rFonts w:cs="宋体" w:hint="eastAsia"/>
          <w:color w:val="000000"/>
        </w:rPr>
        <w:t>”的一场“</w:t>
      </w:r>
      <w:r w:rsidRPr="005815F5">
        <w:rPr>
          <w:rFonts w:cs="宋体" w:hint="eastAsia"/>
          <w:color w:val="000000"/>
        </w:rPr>
        <w:t>方法论大战</w:t>
      </w:r>
      <w:r>
        <w:rPr>
          <w:rFonts w:cs="宋体" w:hint="eastAsia"/>
          <w:color w:val="000000"/>
        </w:rPr>
        <w:t>”。及至</w:t>
      </w:r>
      <w:r w:rsidRPr="005815F5">
        <w:rPr>
          <w:rFonts w:cs="宋体"/>
          <w:color w:val="000000"/>
        </w:rPr>
        <w:t>90</w:t>
      </w:r>
      <w:r w:rsidRPr="005815F5">
        <w:rPr>
          <w:rFonts w:cs="宋体" w:hint="eastAsia"/>
          <w:color w:val="000000"/>
        </w:rPr>
        <w:t>年代初</w:t>
      </w:r>
      <w:r>
        <w:rPr>
          <w:rFonts w:cs="宋体" w:hint="eastAsia"/>
          <w:color w:val="000000"/>
        </w:rPr>
        <w:t>期，一种</w:t>
      </w:r>
      <w:r w:rsidRPr="005815F5">
        <w:rPr>
          <w:rFonts w:cs="宋体" w:hint="eastAsia"/>
          <w:color w:val="000000"/>
        </w:rPr>
        <w:t>求同存异</w:t>
      </w:r>
      <w:r>
        <w:rPr>
          <w:rFonts w:cs="宋体" w:hint="eastAsia"/>
          <w:color w:val="000000"/>
        </w:rPr>
        <w:t>的趋势出现，其结果便是</w:t>
      </w:r>
      <w:r w:rsidRPr="005815F5">
        <w:rPr>
          <w:rFonts w:cs="宋体" w:hint="eastAsia"/>
          <w:color w:val="000000"/>
        </w:rPr>
        <w:t>后实证主义</w:t>
      </w:r>
      <w:r>
        <w:rPr>
          <w:rFonts w:cs="宋体" w:hint="eastAsia"/>
          <w:color w:val="000000"/>
        </w:rPr>
        <w:t>的产生</w:t>
      </w:r>
      <w:r w:rsidRPr="005815F5">
        <w:rPr>
          <w:rFonts w:cs="宋体" w:hint="eastAsia"/>
          <w:color w:val="000000"/>
        </w:rPr>
        <w:t>。</w:t>
      </w:r>
      <w:r>
        <w:rPr>
          <w:rFonts w:cs="宋体" w:hint="eastAsia"/>
          <w:color w:val="000000"/>
        </w:rPr>
        <w:t>后实证主义的代表人物有</w:t>
      </w:r>
      <w:r>
        <w:rPr>
          <w:rFonts w:ascii="宋体" w:hAnsi="宋体" w:cs="AdobeSongStd-Light" w:hint="eastAsia"/>
          <w:kern w:val="0"/>
          <w:szCs w:val="21"/>
        </w:rPr>
        <w:t>波普尔、库恩、费耶阿本德等人</w:t>
      </w:r>
      <w:r w:rsidRPr="00D36B37">
        <w:rPr>
          <w:rFonts w:ascii="宋体" w:hAnsi="宋体" w:cs="AdobeSongStd-Light" w:hint="eastAsia"/>
          <w:kern w:val="0"/>
          <w:szCs w:val="21"/>
        </w:rPr>
        <w:t>。</w:t>
      </w:r>
    </w:p>
    <w:p w:rsidR="00763C5F" w:rsidRPr="00D36B37" w:rsidRDefault="00763C5F" w:rsidP="00763C5F">
      <w:pPr>
        <w:snapToGrid w:val="0"/>
        <w:ind w:firstLineChars="200" w:firstLine="420"/>
        <w:rPr>
          <w:rFonts w:ascii="宋体" w:hAnsi="宋体" w:cs="AdobeSongStd-Light"/>
          <w:kern w:val="0"/>
          <w:szCs w:val="21"/>
        </w:rPr>
      </w:pPr>
    </w:p>
    <w:p w:rsidR="00763C5F" w:rsidRPr="00E65869" w:rsidRDefault="00763C5F" w:rsidP="00763C5F">
      <w:pPr>
        <w:numPr>
          <w:ilvl w:val="1"/>
          <w:numId w:val="72"/>
        </w:numPr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现象学与</w:t>
      </w:r>
      <w:r w:rsidRPr="00E65869">
        <w:rPr>
          <w:rFonts w:ascii="黑体" w:eastAsia="黑体" w:hAnsi="宋体" w:hint="eastAsia"/>
          <w:b/>
          <w:sz w:val="24"/>
        </w:rPr>
        <w:t>诠释学范式</w:t>
      </w:r>
    </w:p>
    <w:p w:rsidR="00763C5F" w:rsidRDefault="00763C5F" w:rsidP="00763C5F">
      <w:pPr>
        <w:rPr>
          <w:rFonts w:ascii="宋体" w:hAnsi="宋体"/>
        </w:rPr>
      </w:pPr>
    </w:p>
    <w:p w:rsidR="00763C5F" w:rsidRPr="00E14136" w:rsidRDefault="00763C5F" w:rsidP="00763C5F">
      <w:pPr>
        <w:widowControl/>
        <w:ind w:firstLineChars="200" w:firstLine="442"/>
        <w:rPr>
          <w:rFonts w:cs="Arial"/>
          <w:b/>
          <w:bCs/>
          <w:spacing w:val="5"/>
          <w:kern w:val="0"/>
        </w:rPr>
      </w:pPr>
      <w:r w:rsidRPr="00E14136">
        <w:rPr>
          <w:rFonts w:cs="Arial"/>
          <w:b/>
          <w:bCs/>
          <w:spacing w:val="5"/>
          <w:kern w:val="0"/>
        </w:rPr>
        <w:lastRenderedPageBreak/>
        <w:t>现象学</w:t>
      </w:r>
      <w:r>
        <w:rPr>
          <w:rFonts w:cs="Arial" w:hint="eastAsia"/>
          <w:b/>
          <w:bCs/>
          <w:spacing w:val="5"/>
          <w:kern w:val="0"/>
        </w:rPr>
        <w:t>（</w:t>
      </w:r>
      <w:r w:rsidRPr="00E14136">
        <w:rPr>
          <w:rFonts w:cs="Arial"/>
          <w:b/>
          <w:bCs/>
          <w:spacing w:val="5"/>
          <w:kern w:val="0"/>
        </w:rPr>
        <w:t>phenomenology</w:t>
      </w:r>
      <w:r>
        <w:rPr>
          <w:rFonts w:cs="Arial" w:hint="eastAsia"/>
          <w:b/>
          <w:bCs/>
          <w:spacing w:val="5"/>
          <w:kern w:val="0"/>
        </w:rPr>
        <w:t>）</w:t>
      </w:r>
    </w:p>
    <w:p w:rsidR="00763C5F" w:rsidRDefault="00763C5F" w:rsidP="00763C5F">
      <w:pPr>
        <w:ind w:firstLine="435"/>
        <w:rPr>
          <w:b/>
        </w:rPr>
      </w:pPr>
      <w:bookmarkStart w:id="0" w:name="3"/>
      <w:bookmarkEnd w:id="0"/>
      <w:r w:rsidRPr="00BA36E0">
        <w:rPr>
          <w:rFonts w:hint="eastAsia"/>
          <w:b/>
        </w:rPr>
        <w:t>诠释学（</w:t>
      </w:r>
      <w:r w:rsidRPr="00BA36E0">
        <w:rPr>
          <w:rFonts w:hint="eastAsia"/>
          <w:b/>
        </w:rPr>
        <w:t>hermeneutics</w:t>
      </w:r>
      <w:r w:rsidRPr="00BA36E0">
        <w:rPr>
          <w:rFonts w:hint="eastAsia"/>
          <w:b/>
        </w:rPr>
        <w:t>）</w:t>
      </w:r>
    </w:p>
    <w:p w:rsidR="00763C5F" w:rsidRPr="00BA36E0" w:rsidRDefault="00763C5F" w:rsidP="00763C5F">
      <w:pPr>
        <w:ind w:firstLine="435"/>
        <w:rPr>
          <w:b/>
        </w:rPr>
      </w:pPr>
    </w:p>
    <w:p w:rsidR="00763C5F" w:rsidRPr="00E65869" w:rsidRDefault="00763C5F" w:rsidP="00763C5F">
      <w:pPr>
        <w:numPr>
          <w:ilvl w:val="1"/>
          <w:numId w:val="72"/>
        </w:num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批判理论</w:t>
      </w:r>
      <w:r w:rsidRPr="00E65869">
        <w:rPr>
          <w:rFonts w:ascii="黑体" w:eastAsia="黑体" w:hAnsi="宋体" w:hint="eastAsia"/>
          <w:sz w:val="24"/>
        </w:rPr>
        <w:t>范式</w:t>
      </w:r>
    </w:p>
    <w:p w:rsidR="00763C5F" w:rsidRDefault="00763C5F" w:rsidP="00763C5F">
      <w:pPr>
        <w:rPr>
          <w:rFonts w:ascii="宋体" w:hAnsi="宋体"/>
        </w:rPr>
      </w:pPr>
    </w:p>
    <w:p w:rsidR="00763C5F" w:rsidRDefault="00763C5F" w:rsidP="00763C5F">
      <w:pPr>
        <w:ind w:firstLine="435"/>
        <w:rPr>
          <w:rFonts w:cs="Arial"/>
          <w:color w:val="000000"/>
          <w:spacing w:val="5"/>
        </w:rPr>
      </w:pPr>
      <w:r>
        <w:rPr>
          <w:rFonts w:hAnsi="宋体" w:hint="eastAsia"/>
          <w:color w:val="000000"/>
          <w:spacing w:val="5"/>
          <w:szCs w:val="21"/>
        </w:rPr>
        <w:t>批判理论概念是</w:t>
      </w:r>
      <w:r w:rsidRPr="007C0100">
        <w:rPr>
          <w:rFonts w:hAnsi="宋体"/>
          <w:color w:val="000000"/>
          <w:spacing w:val="5"/>
          <w:szCs w:val="21"/>
        </w:rPr>
        <w:t>霍克海默</w:t>
      </w:r>
      <w:r>
        <w:rPr>
          <w:rFonts w:hAnsi="宋体" w:hint="eastAsia"/>
          <w:color w:val="000000"/>
          <w:spacing w:val="5"/>
          <w:szCs w:val="21"/>
        </w:rPr>
        <w:t>（</w:t>
      </w:r>
      <w:r w:rsidRPr="005C5FFE">
        <w:rPr>
          <w:rFonts w:cs="Arial"/>
          <w:color w:val="000000"/>
          <w:spacing w:val="5"/>
        </w:rPr>
        <w:t>M. Horkheimer</w:t>
      </w:r>
      <w:r>
        <w:rPr>
          <w:rFonts w:cs="Arial" w:hint="eastAsia"/>
          <w:color w:val="000000"/>
          <w:spacing w:val="5"/>
        </w:rPr>
        <w:t>）</w:t>
      </w:r>
      <w:r>
        <w:rPr>
          <w:rFonts w:hAnsi="宋体" w:hint="eastAsia"/>
          <w:color w:val="000000"/>
          <w:spacing w:val="5"/>
          <w:szCs w:val="21"/>
        </w:rPr>
        <w:t>最早提出的。</w:t>
      </w:r>
      <w:r w:rsidRPr="005C5FFE">
        <w:rPr>
          <w:rFonts w:hAnsi="宋体"/>
          <w:color w:val="000000"/>
          <w:spacing w:val="5"/>
          <w:szCs w:val="21"/>
        </w:rPr>
        <w:t>批判理论</w:t>
      </w:r>
      <w:r>
        <w:rPr>
          <w:rFonts w:hint="eastAsia"/>
          <w:color w:val="000000"/>
          <w:spacing w:val="5"/>
        </w:rPr>
        <w:t>（</w:t>
      </w:r>
      <w:r w:rsidRPr="005C5FFE">
        <w:rPr>
          <w:color w:val="000000"/>
          <w:spacing w:val="5"/>
          <w:szCs w:val="21"/>
        </w:rPr>
        <w:t>critical theory</w:t>
      </w:r>
      <w:r>
        <w:rPr>
          <w:rFonts w:hint="eastAsia"/>
          <w:color w:val="000000"/>
          <w:spacing w:val="5"/>
        </w:rPr>
        <w:t>）主要指以马克思以及西方新马克思主义者（</w:t>
      </w:r>
      <w:r>
        <w:rPr>
          <w:rFonts w:cs="Arial"/>
          <w:color w:val="000000"/>
          <w:spacing w:val="5"/>
        </w:rPr>
        <w:t>法兰克福</w:t>
      </w:r>
      <w:r w:rsidRPr="005C5FFE">
        <w:rPr>
          <w:rFonts w:cs="Arial"/>
          <w:color w:val="000000"/>
          <w:spacing w:val="5"/>
        </w:rPr>
        <w:t>学派</w:t>
      </w:r>
      <w:r>
        <w:rPr>
          <w:rFonts w:hint="eastAsia"/>
          <w:color w:val="000000"/>
          <w:spacing w:val="5"/>
        </w:rPr>
        <w:t>）</w:t>
      </w:r>
      <w:r w:rsidRPr="00AE7773">
        <w:rPr>
          <w:rFonts w:hint="eastAsia"/>
        </w:rPr>
        <w:t>阿多诺</w:t>
      </w:r>
      <w:r>
        <w:rPr>
          <w:rFonts w:hint="eastAsia"/>
        </w:rPr>
        <w:t>（</w:t>
      </w:r>
      <w:r w:rsidRPr="005C5FFE">
        <w:rPr>
          <w:rFonts w:cs="Arial"/>
          <w:color w:val="000000"/>
          <w:spacing w:val="5"/>
        </w:rPr>
        <w:t>T. Adorno</w:t>
      </w:r>
      <w:r>
        <w:rPr>
          <w:rFonts w:cs="Arial" w:hint="eastAsia"/>
          <w:color w:val="000000"/>
          <w:spacing w:val="5"/>
        </w:rPr>
        <w:t>）、本杰明（</w:t>
      </w:r>
      <w:r w:rsidRPr="005C5FFE">
        <w:rPr>
          <w:rFonts w:cs="Arial"/>
          <w:color w:val="000000"/>
          <w:spacing w:val="5"/>
        </w:rPr>
        <w:t>W. Benjamin</w:t>
      </w:r>
      <w:r>
        <w:rPr>
          <w:rFonts w:cs="Arial" w:hint="eastAsia"/>
          <w:color w:val="000000"/>
          <w:spacing w:val="5"/>
        </w:rPr>
        <w:t>）、弗洛姆（</w:t>
      </w:r>
      <w:r w:rsidRPr="005C5FFE">
        <w:rPr>
          <w:rFonts w:cs="Arial"/>
          <w:color w:val="000000"/>
          <w:spacing w:val="5"/>
        </w:rPr>
        <w:t>E. Fromm</w:t>
      </w:r>
      <w:r>
        <w:rPr>
          <w:rFonts w:cs="Arial" w:hint="eastAsia"/>
          <w:color w:val="000000"/>
          <w:spacing w:val="5"/>
        </w:rPr>
        <w:t>）、</w:t>
      </w:r>
      <w:r>
        <w:rPr>
          <w:rFonts w:hint="eastAsia"/>
        </w:rPr>
        <w:t>马尔库塞（</w:t>
      </w:r>
      <w:r w:rsidRPr="005C5FFE">
        <w:rPr>
          <w:rFonts w:cs="Arial"/>
          <w:color w:val="000000"/>
          <w:spacing w:val="5"/>
        </w:rPr>
        <w:t>H. Marcuse</w:t>
      </w:r>
      <w:r>
        <w:rPr>
          <w:rFonts w:cs="Arial" w:hint="eastAsia"/>
          <w:color w:val="000000"/>
          <w:spacing w:val="5"/>
        </w:rPr>
        <w:t>）、</w:t>
      </w:r>
      <w:r w:rsidRPr="007C0100">
        <w:rPr>
          <w:rFonts w:hAnsi="宋体"/>
          <w:color w:val="000000"/>
          <w:spacing w:val="5"/>
          <w:szCs w:val="21"/>
        </w:rPr>
        <w:t>霍克海默</w:t>
      </w:r>
      <w:r>
        <w:rPr>
          <w:rFonts w:cs="Arial" w:hint="eastAsia"/>
          <w:color w:val="000000"/>
          <w:spacing w:val="5"/>
        </w:rPr>
        <w:t>等为代表的思潮。这一思潮中实际上各种理论见解并有，所以不宜称之为“理论”，此间乃沿用西方的称谓。不过，这一思潮均以批判实证主义和现象学诠释学，不满现实，追求变革为主要特征。</w:t>
      </w:r>
    </w:p>
    <w:p w:rsidR="00763C5F" w:rsidRPr="006510A2" w:rsidRDefault="00763C5F" w:rsidP="00763C5F">
      <w:pPr>
        <w:ind w:firstLine="435"/>
      </w:pPr>
    </w:p>
    <w:p w:rsidR="00763C5F" w:rsidRPr="00E65869" w:rsidRDefault="00763C5F" w:rsidP="00763C5F">
      <w:pPr>
        <w:numPr>
          <w:ilvl w:val="1"/>
          <w:numId w:val="72"/>
        </w:numPr>
        <w:rPr>
          <w:rFonts w:ascii="黑体" w:eastAsia="黑体" w:hAnsi="宋体"/>
          <w:sz w:val="24"/>
        </w:rPr>
      </w:pPr>
      <w:r w:rsidRPr="00E65869">
        <w:rPr>
          <w:rFonts w:ascii="黑体" w:eastAsia="黑体" w:hAnsi="宋体" w:hint="eastAsia"/>
          <w:sz w:val="24"/>
        </w:rPr>
        <w:t>后现代主义（</w:t>
      </w:r>
      <w:r>
        <w:rPr>
          <w:rFonts w:ascii="黑体" w:eastAsia="黑体" w:hAnsi="宋体" w:hint="eastAsia"/>
          <w:sz w:val="24"/>
        </w:rPr>
        <w:t>社会</w:t>
      </w:r>
      <w:r w:rsidRPr="00E65869">
        <w:rPr>
          <w:rFonts w:ascii="黑体" w:eastAsia="黑体" w:hAnsi="宋体" w:hint="eastAsia"/>
          <w:sz w:val="24"/>
        </w:rPr>
        <w:t>建构论、叙事理论</w:t>
      </w:r>
      <w:r>
        <w:rPr>
          <w:rFonts w:ascii="黑体" w:eastAsia="黑体" w:hAnsi="宋体" w:hint="eastAsia"/>
          <w:sz w:val="24"/>
        </w:rPr>
        <w:t>等</w:t>
      </w:r>
      <w:r w:rsidRPr="00E65869">
        <w:rPr>
          <w:rFonts w:ascii="黑体" w:eastAsia="黑体" w:hAnsi="宋体" w:hint="eastAsia"/>
          <w:sz w:val="24"/>
        </w:rPr>
        <w:t>）范式</w:t>
      </w:r>
    </w:p>
    <w:p w:rsidR="00763C5F" w:rsidRDefault="00763C5F" w:rsidP="00763C5F">
      <w:pPr>
        <w:rPr>
          <w:rFonts w:ascii="宋体" w:hAnsi="宋体"/>
        </w:rPr>
      </w:pPr>
    </w:p>
    <w:p w:rsidR="00763C5F" w:rsidRDefault="00763C5F" w:rsidP="00763C5F">
      <w:pPr>
        <w:ind w:firstLine="435"/>
        <w:rPr>
          <w:color w:val="000000"/>
          <w:spacing w:val="5"/>
          <w:kern w:val="0"/>
          <w:szCs w:val="21"/>
        </w:rPr>
      </w:pPr>
      <w:r>
        <w:rPr>
          <w:rFonts w:hint="eastAsia"/>
        </w:rPr>
        <w:t>后现代主义</w:t>
      </w:r>
      <w:r w:rsidRPr="005A4715">
        <w:rPr>
          <w:rFonts w:hAnsi="宋体"/>
          <w:color w:val="000000"/>
          <w:spacing w:val="5"/>
          <w:kern w:val="0"/>
          <w:szCs w:val="21"/>
        </w:rPr>
        <w:t>（</w:t>
      </w:r>
      <w:r w:rsidRPr="005A4715">
        <w:rPr>
          <w:color w:val="000000"/>
          <w:spacing w:val="5"/>
          <w:kern w:val="0"/>
          <w:szCs w:val="21"/>
        </w:rPr>
        <w:t>Postmodernism</w:t>
      </w:r>
      <w:r w:rsidRPr="005A4715">
        <w:rPr>
          <w:rFonts w:hAnsi="宋体"/>
          <w:color w:val="000000"/>
          <w:spacing w:val="5"/>
          <w:kern w:val="0"/>
          <w:szCs w:val="21"/>
        </w:rPr>
        <w:t>）</w:t>
      </w:r>
      <w:r>
        <w:rPr>
          <w:rFonts w:hint="eastAsia"/>
        </w:rPr>
        <w:t>作为一种思潮，并无统一的纲领与理论，各家学说纷纭杂陈，很难有一个概括的定义；而且，后现代主义者也都反对给他们一个概括的定义与规范的界定。</w:t>
      </w:r>
      <w:r>
        <w:rPr>
          <w:rFonts w:ascii="宋体" w:hAnsi="宋体" w:cs="Arial" w:hint="eastAsia"/>
          <w:spacing w:val="5"/>
          <w:kern w:val="0"/>
          <w:szCs w:val="21"/>
        </w:rPr>
        <w:t>但是，我们还是可以看到这股思潮的总体特征，即对现代社会、现代科学、现代主义和现代哲学</w:t>
      </w:r>
      <w:r w:rsidRPr="00D82CA5">
        <w:rPr>
          <w:rFonts w:ascii="宋体" w:hAnsi="宋体" w:cs="Arial"/>
          <w:spacing w:val="5"/>
          <w:kern w:val="0"/>
          <w:szCs w:val="21"/>
        </w:rPr>
        <w:t>的批判</w:t>
      </w:r>
      <w:r>
        <w:rPr>
          <w:rFonts w:ascii="宋体" w:hAnsi="宋体" w:cs="Arial" w:hint="eastAsia"/>
          <w:spacing w:val="5"/>
          <w:kern w:val="0"/>
          <w:szCs w:val="21"/>
        </w:rPr>
        <w:t>、</w:t>
      </w:r>
      <w:r w:rsidRPr="00D82CA5">
        <w:rPr>
          <w:rFonts w:ascii="宋体" w:hAnsi="宋体" w:cs="Arial"/>
          <w:spacing w:val="5"/>
          <w:kern w:val="0"/>
          <w:szCs w:val="21"/>
        </w:rPr>
        <w:t>反思</w:t>
      </w:r>
      <w:r>
        <w:rPr>
          <w:rFonts w:ascii="宋体" w:hAnsi="宋体" w:cs="Arial" w:hint="eastAsia"/>
          <w:spacing w:val="5"/>
          <w:kern w:val="0"/>
          <w:szCs w:val="21"/>
        </w:rPr>
        <w:t>、甚至“颠覆”</w:t>
      </w:r>
      <w:r w:rsidRPr="00D82CA5">
        <w:rPr>
          <w:rFonts w:ascii="宋体" w:hAnsi="宋体" w:cs="Arial"/>
          <w:spacing w:val="5"/>
          <w:kern w:val="0"/>
          <w:szCs w:val="21"/>
        </w:rPr>
        <w:t>。</w:t>
      </w:r>
      <w:r>
        <w:rPr>
          <w:rFonts w:ascii="宋体" w:hAnsi="宋体" w:cs="Arial" w:hint="eastAsia"/>
          <w:spacing w:val="5"/>
          <w:kern w:val="0"/>
          <w:szCs w:val="21"/>
        </w:rPr>
        <w:t>是“对现代主义的一种拒绝”</w:t>
      </w:r>
      <w:r w:rsidRPr="00081C35">
        <w:rPr>
          <w:rFonts w:hint="eastAsia"/>
          <w:szCs w:val="21"/>
        </w:rPr>
        <w:t>（劳伦斯</w:t>
      </w:r>
      <w:r w:rsidRPr="00081C35">
        <w:rPr>
          <w:szCs w:val="21"/>
        </w:rPr>
        <w:t>·</w:t>
      </w:r>
      <w:r w:rsidRPr="00081C35">
        <w:rPr>
          <w:rFonts w:hint="eastAsia"/>
          <w:szCs w:val="21"/>
        </w:rPr>
        <w:t>纽曼，</w:t>
      </w:r>
      <w:r w:rsidRPr="00081C35">
        <w:rPr>
          <w:rFonts w:hint="eastAsia"/>
          <w:szCs w:val="21"/>
        </w:rPr>
        <w:t>2007</w:t>
      </w:r>
      <w:r w:rsidRPr="00081C35">
        <w:rPr>
          <w:rFonts w:hint="eastAsia"/>
          <w:szCs w:val="21"/>
        </w:rPr>
        <w:t>，</w:t>
      </w:r>
      <w:r w:rsidRPr="00081C35">
        <w:rPr>
          <w:rFonts w:hint="eastAsia"/>
          <w:szCs w:val="21"/>
        </w:rPr>
        <w:t>p114</w:t>
      </w:r>
      <w:r w:rsidRPr="00081C35">
        <w:rPr>
          <w:rFonts w:hint="eastAsia"/>
          <w:szCs w:val="21"/>
        </w:rPr>
        <w:t>）</w:t>
      </w:r>
      <w:r>
        <w:rPr>
          <w:rFonts w:ascii="宋体" w:hAnsi="宋体" w:cs="Arial" w:hint="eastAsia"/>
          <w:spacing w:val="5"/>
          <w:kern w:val="0"/>
          <w:szCs w:val="21"/>
        </w:rPr>
        <w:t>。</w:t>
      </w:r>
      <w:r>
        <w:rPr>
          <w:rFonts w:hint="eastAsia"/>
        </w:rPr>
        <w:t>这股思潮出现在</w:t>
      </w:r>
      <w:r w:rsidRPr="00D82CA5">
        <w:rPr>
          <w:rFonts w:ascii="宋体" w:hAnsi="宋体" w:cs="Arial"/>
          <w:spacing w:val="5"/>
          <w:kern w:val="0"/>
          <w:szCs w:val="21"/>
        </w:rPr>
        <w:t>20世纪60年代</w:t>
      </w:r>
      <w:r w:rsidRPr="00D82CA5">
        <w:rPr>
          <w:rFonts w:ascii="宋体" w:hAnsi="宋体" w:cs="Arial" w:hint="eastAsia"/>
          <w:spacing w:val="5"/>
          <w:kern w:val="0"/>
          <w:szCs w:val="21"/>
        </w:rPr>
        <w:t>，20世纪</w:t>
      </w:r>
      <w:r w:rsidRPr="00D82CA5">
        <w:rPr>
          <w:rFonts w:ascii="宋体" w:hAnsi="宋体" w:cs="Arial"/>
          <w:spacing w:val="5"/>
          <w:kern w:val="0"/>
          <w:szCs w:val="21"/>
        </w:rPr>
        <w:t>80年代达到鼎盛</w:t>
      </w:r>
      <w:r w:rsidRPr="00D82CA5">
        <w:rPr>
          <w:rFonts w:ascii="宋体" w:hAnsi="宋体" w:cs="Arial" w:hint="eastAsia"/>
          <w:spacing w:val="5"/>
          <w:kern w:val="0"/>
          <w:szCs w:val="21"/>
        </w:rPr>
        <w:t>阶段</w:t>
      </w:r>
      <w:r w:rsidRPr="00D82CA5">
        <w:rPr>
          <w:rFonts w:ascii="宋体" w:hAnsi="宋体" w:cs="Arial"/>
          <w:spacing w:val="5"/>
          <w:kern w:val="0"/>
          <w:szCs w:val="21"/>
        </w:rPr>
        <w:t>。</w:t>
      </w:r>
      <w:r>
        <w:rPr>
          <w:rFonts w:ascii="宋体" w:hAnsi="宋体" w:cs="Arial" w:hint="eastAsia"/>
          <w:spacing w:val="5"/>
          <w:kern w:val="0"/>
          <w:szCs w:val="21"/>
        </w:rPr>
        <w:t>其代表人物有</w:t>
      </w:r>
      <w:r w:rsidRPr="006C0C0D">
        <w:rPr>
          <w:rFonts w:hAnsi="宋体"/>
          <w:color w:val="000000"/>
          <w:spacing w:val="5"/>
          <w:kern w:val="0"/>
          <w:szCs w:val="21"/>
        </w:rPr>
        <w:t>理查德</w:t>
      </w:r>
      <w:r w:rsidRPr="006C0C0D">
        <w:rPr>
          <w:color w:val="000000"/>
          <w:spacing w:val="5"/>
          <w:kern w:val="0"/>
          <w:szCs w:val="21"/>
        </w:rPr>
        <w:t>·</w:t>
      </w:r>
      <w:r w:rsidRPr="006C0C0D">
        <w:rPr>
          <w:rFonts w:hAnsi="宋体"/>
          <w:color w:val="000000"/>
          <w:spacing w:val="5"/>
          <w:kern w:val="0"/>
          <w:szCs w:val="21"/>
        </w:rPr>
        <w:t>罗蒂</w:t>
      </w:r>
      <w:r>
        <w:rPr>
          <w:rFonts w:hAnsi="宋体" w:hint="eastAsia"/>
          <w:color w:val="000000"/>
          <w:spacing w:val="5"/>
          <w:kern w:val="0"/>
          <w:szCs w:val="21"/>
        </w:rPr>
        <w:t>（</w:t>
      </w:r>
      <w:r w:rsidRPr="006C0C0D">
        <w:rPr>
          <w:color w:val="000000"/>
          <w:spacing w:val="5"/>
          <w:kern w:val="0"/>
          <w:szCs w:val="21"/>
        </w:rPr>
        <w:t>1931</w:t>
      </w:r>
      <w:r>
        <w:rPr>
          <w:rFonts w:hint="eastAsia"/>
          <w:color w:val="000000"/>
          <w:spacing w:val="5"/>
          <w:kern w:val="0"/>
          <w:szCs w:val="21"/>
        </w:rPr>
        <w:t>-</w:t>
      </w:r>
      <w:r w:rsidRPr="006C0C0D">
        <w:rPr>
          <w:color w:val="000000"/>
          <w:spacing w:val="5"/>
          <w:kern w:val="0"/>
          <w:szCs w:val="21"/>
        </w:rPr>
        <w:t>2007</w:t>
      </w:r>
      <w:r>
        <w:rPr>
          <w:rFonts w:hint="eastAsia"/>
          <w:color w:val="000000"/>
          <w:spacing w:val="5"/>
          <w:kern w:val="0"/>
          <w:szCs w:val="21"/>
        </w:rPr>
        <w:t>）、</w:t>
      </w:r>
      <w:r w:rsidRPr="006C0C0D">
        <w:rPr>
          <w:rFonts w:hAnsi="宋体"/>
          <w:color w:val="000000"/>
          <w:spacing w:val="5"/>
          <w:kern w:val="0"/>
          <w:szCs w:val="21"/>
        </w:rPr>
        <w:t>雅克</w:t>
      </w:r>
      <w:r w:rsidRPr="006C0C0D">
        <w:rPr>
          <w:color w:val="000000"/>
          <w:spacing w:val="5"/>
          <w:kern w:val="0"/>
          <w:szCs w:val="21"/>
        </w:rPr>
        <w:t>·</w:t>
      </w:r>
      <w:r w:rsidRPr="006C0C0D">
        <w:rPr>
          <w:rFonts w:hAnsi="宋体"/>
          <w:color w:val="000000"/>
          <w:spacing w:val="5"/>
          <w:kern w:val="0"/>
          <w:szCs w:val="21"/>
        </w:rPr>
        <w:t>德里达</w:t>
      </w:r>
      <w:r>
        <w:rPr>
          <w:rFonts w:hAnsi="宋体" w:hint="eastAsia"/>
          <w:color w:val="000000"/>
          <w:spacing w:val="5"/>
          <w:kern w:val="0"/>
          <w:szCs w:val="21"/>
        </w:rPr>
        <w:t>（</w:t>
      </w:r>
      <w:r w:rsidRPr="006C0C0D">
        <w:rPr>
          <w:color w:val="000000"/>
          <w:spacing w:val="5"/>
          <w:kern w:val="0"/>
          <w:szCs w:val="21"/>
        </w:rPr>
        <w:t>1930</w:t>
      </w:r>
      <w:r>
        <w:rPr>
          <w:rFonts w:hint="eastAsia"/>
          <w:color w:val="000000"/>
          <w:spacing w:val="5"/>
          <w:kern w:val="0"/>
          <w:szCs w:val="21"/>
        </w:rPr>
        <w:t xml:space="preserve">- </w:t>
      </w:r>
      <w:r>
        <w:rPr>
          <w:rFonts w:hint="eastAsia"/>
          <w:color w:val="000000"/>
          <w:spacing w:val="5"/>
          <w:kern w:val="0"/>
          <w:szCs w:val="21"/>
        </w:rPr>
        <w:t>）、</w:t>
      </w:r>
      <w:r w:rsidRPr="006C0C0D">
        <w:rPr>
          <w:rFonts w:hAnsi="宋体"/>
          <w:color w:val="000000"/>
          <w:spacing w:val="5"/>
          <w:kern w:val="0"/>
          <w:szCs w:val="21"/>
        </w:rPr>
        <w:t>让</w:t>
      </w:r>
      <w:r>
        <w:rPr>
          <w:rFonts w:hAnsi="宋体" w:hint="eastAsia"/>
          <w:color w:val="000000"/>
          <w:spacing w:val="5"/>
          <w:kern w:val="0"/>
          <w:szCs w:val="21"/>
        </w:rPr>
        <w:t>-</w:t>
      </w:r>
      <w:r w:rsidRPr="006C0C0D">
        <w:rPr>
          <w:rFonts w:hAnsi="宋体"/>
          <w:color w:val="000000"/>
          <w:spacing w:val="5"/>
          <w:kern w:val="0"/>
          <w:szCs w:val="21"/>
        </w:rPr>
        <w:t>弗郎索瓦</w:t>
      </w:r>
      <w:r w:rsidRPr="006C0C0D">
        <w:rPr>
          <w:color w:val="000000"/>
          <w:spacing w:val="5"/>
          <w:kern w:val="0"/>
          <w:szCs w:val="21"/>
        </w:rPr>
        <w:t>·</w:t>
      </w:r>
      <w:r w:rsidRPr="006C0C0D">
        <w:rPr>
          <w:rFonts w:hAnsi="宋体"/>
          <w:color w:val="000000"/>
          <w:spacing w:val="5"/>
          <w:kern w:val="0"/>
          <w:szCs w:val="21"/>
        </w:rPr>
        <w:t>利奥塔</w:t>
      </w:r>
      <w:r>
        <w:rPr>
          <w:rFonts w:hAnsi="宋体" w:hint="eastAsia"/>
          <w:color w:val="000000"/>
          <w:spacing w:val="5"/>
          <w:kern w:val="0"/>
          <w:szCs w:val="21"/>
        </w:rPr>
        <w:t>（</w:t>
      </w:r>
      <w:r w:rsidRPr="006C0C0D">
        <w:rPr>
          <w:color w:val="000000"/>
          <w:spacing w:val="5"/>
          <w:kern w:val="0"/>
          <w:szCs w:val="21"/>
        </w:rPr>
        <w:t>1924</w:t>
      </w:r>
      <w:r>
        <w:rPr>
          <w:rFonts w:hint="eastAsia"/>
          <w:color w:val="000000"/>
          <w:spacing w:val="5"/>
          <w:kern w:val="0"/>
          <w:szCs w:val="21"/>
        </w:rPr>
        <w:t>-</w:t>
      </w:r>
      <w:r w:rsidRPr="006C0C0D">
        <w:rPr>
          <w:color w:val="000000"/>
          <w:spacing w:val="5"/>
          <w:kern w:val="0"/>
          <w:szCs w:val="21"/>
        </w:rPr>
        <w:t>1998</w:t>
      </w:r>
      <w:r>
        <w:rPr>
          <w:rFonts w:hint="eastAsia"/>
          <w:color w:val="000000"/>
          <w:spacing w:val="5"/>
          <w:kern w:val="0"/>
          <w:szCs w:val="21"/>
        </w:rPr>
        <w:t>）等。这一思潮波及建筑学、文学、心理学、哲学、教育学、社会学、政治学等领域，是一股声势浩大的文化思潮。</w:t>
      </w:r>
    </w:p>
    <w:p w:rsidR="00763C5F" w:rsidRPr="005538C4" w:rsidRDefault="00763C5F" w:rsidP="00763C5F">
      <w:pPr>
        <w:widowControl/>
        <w:ind w:firstLine="435"/>
        <w:jc w:val="left"/>
        <w:rPr>
          <w:b/>
        </w:rPr>
      </w:pPr>
      <w:r w:rsidRPr="005538C4">
        <w:rPr>
          <w:b/>
        </w:rPr>
        <w:t>社会建构论或社会建构主义（</w:t>
      </w:r>
      <w:r w:rsidRPr="005538C4">
        <w:rPr>
          <w:b/>
          <w:szCs w:val="21"/>
        </w:rPr>
        <w:t>social constructivism</w:t>
      </w:r>
      <w:r w:rsidRPr="005538C4">
        <w:rPr>
          <w:b/>
        </w:rPr>
        <w:t>）</w:t>
      </w:r>
    </w:p>
    <w:p w:rsidR="00763C5F" w:rsidRDefault="00763C5F" w:rsidP="00763C5F">
      <w:pPr>
        <w:ind w:firstLine="435"/>
        <w:rPr>
          <w:rFonts w:hAnsi="宋体"/>
          <w:b/>
          <w:color w:val="000000"/>
          <w:szCs w:val="21"/>
        </w:rPr>
      </w:pPr>
      <w:r w:rsidRPr="00157854">
        <w:rPr>
          <w:rFonts w:hAnsi="宋体"/>
          <w:b/>
          <w:color w:val="000000"/>
          <w:szCs w:val="21"/>
        </w:rPr>
        <w:t>叙事理论</w:t>
      </w:r>
      <w:r>
        <w:rPr>
          <w:rFonts w:hAnsi="宋体" w:hint="eastAsia"/>
          <w:b/>
          <w:color w:val="000000"/>
          <w:szCs w:val="21"/>
        </w:rPr>
        <w:t>（</w:t>
      </w:r>
      <w:r>
        <w:rPr>
          <w:rFonts w:hAnsi="宋体" w:hint="eastAsia"/>
          <w:b/>
          <w:color w:val="000000"/>
          <w:szCs w:val="21"/>
        </w:rPr>
        <w:t>Narrative theory</w:t>
      </w:r>
      <w:r>
        <w:rPr>
          <w:rFonts w:hAnsi="宋体" w:hint="eastAsia"/>
          <w:b/>
          <w:color w:val="000000"/>
          <w:szCs w:val="21"/>
        </w:rPr>
        <w:t>）</w:t>
      </w:r>
      <w:r w:rsidRPr="00157854">
        <w:rPr>
          <w:rFonts w:hAnsi="宋体"/>
          <w:b/>
          <w:color w:val="000000"/>
          <w:szCs w:val="21"/>
        </w:rPr>
        <w:t>与叙事心理学（</w:t>
      </w:r>
      <w:r w:rsidRPr="00157854">
        <w:rPr>
          <w:b/>
          <w:color w:val="000000"/>
          <w:szCs w:val="21"/>
        </w:rPr>
        <w:t>Narr</w:t>
      </w:r>
      <w:r>
        <w:rPr>
          <w:rFonts w:hint="eastAsia"/>
          <w:b/>
          <w:color w:val="000000"/>
          <w:szCs w:val="21"/>
        </w:rPr>
        <w:t>a</w:t>
      </w:r>
      <w:r w:rsidRPr="00157854">
        <w:rPr>
          <w:b/>
          <w:color w:val="000000"/>
          <w:szCs w:val="21"/>
        </w:rPr>
        <w:t>tive Psychology</w:t>
      </w:r>
      <w:r w:rsidRPr="00157854">
        <w:rPr>
          <w:rFonts w:hAnsi="宋体"/>
          <w:b/>
          <w:color w:val="000000"/>
          <w:szCs w:val="21"/>
        </w:rPr>
        <w:t>）</w:t>
      </w:r>
    </w:p>
    <w:p w:rsidR="00763C5F" w:rsidRPr="00157854" w:rsidRDefault="00763C5F" w:rsidP="00763C5F">
      <w:pPr>
        <w:ind w:firstLine="435"/>
        <w:rPr>
          <w:b/>
          <w:color w:val="000000"/>
          <w:szCs w:val="21"/>
        </w:rPr>
      </w:pPr>
    </w:p>
    <w:p w:rsidR="00763C5F" w:rsidRPr="00E65869" w:rsidRDefault="00763C5F" w:rsidP="00763C5F">
      <w:pPr>
        <w:numPr>
          <w:ilvl w:val="0"/>
          <w:numId w:val="60"/>
        </w:num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各种</w:t>
      </w:r>
      <w:r w:rsidRPr="00E65869">
        <w:rPr>
          <w:rFonts w:ascii="黑体" w:eastAsia="黑体" w:hAnsi="宋体" w:hint="eastAsia"/>
          <w:sz w:val="24"/>
        </w:rPr>
        <w:t>范式</w:t>
      </w:r>
      <w:r>
        <w:rPr>
          <w:rFonts w:ascii="黑体" w:eastAsia="黑体" w:hAnsi="宋体" w:hint="eastAsia"/>
          <w:sz w:val="24"/>
        </w:rPr>
        <w:t>的比较</w:t>
      </w:r>
    </w:p>
    <w:p w:rsidR="00763C5F" w:rsidRDefault="00763C5F" w:rsidP="00763C5F">
      <w:pPr>
        <w:ind w:firstLine="435"/>
      </w:pPr>
    </w:p>
    <w:p w:rsidR="00763C5F" w:rsidRDefault="00763C5F" w:rsidP="00E4176D">
      <w:pPr>
        <w:rPr>
          <w:rFonts w:asciiTheme="minorEastAsia" w:eastAsiaTheme="minorEastAsia" w:hAnsiTheme="minorEastAsia"/>
          <w:b/>
          <w:sz w:val="24"/>
        </w:rPr>
      </w:pPr>
    </w:p>
    <w:p w:rsidR="00763C5F" w:rsidRDefault="00763C5F" w:rsidP="00E4176D">
      <w:pPr>
        <w:rPr>
          <w:rFonts w:asciiTheme="minorEastAsia" w:eastAsiaTheme="minorEastAsia" w:hAnsiTheme="minorEastAsia"/>
          <w:b/>
          <w:sz w:val="24"/>
        </w:rPr>
      </w:pPr>
    </w:p>
    <w:p w:rsidR="00E4176D" w:rsidRPr="006A317B" w:rsidRDefault="006A317B" w:rsidP="00E4176D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复习与思考</w:t>
      </w:r>
    </w:p>
    <w:p w:rsidR="006C229F" w:rsidRDefault="006C229F" w:rsidP="006C229F"/>
    <w:p w:rsidR="006C229F" w:rsidRPr="001669AF" w:rsidRDefault="006C229F" w:rsidP="006C229F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1. </w:t>
      </w:r>
      <w:r w:rsidRPr="001669AF">
        <w:rPr>
          <w:rFonts w:asciiTheme="minorEastAsia" w:eastAsiaTheme="minorEastAsia" w:hAnsiTheme="minorEastAsia" w:hint="eastAsia"/>
        </w:rPr>
        <w:t xml:space="preserve">什么是研究范式？研究范式如何影响研究者从事研究？ </w:t>
      </w:r>
    </w:p>
    <w:p w:rsidR="006C229F" w:rsidRPr="001669AF" w:rsidRDefault="006C229F" w:rsidP="006C229F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 实证主义研究范式的主要特征是什么？新老三代实证主义有什么共同点和不同点？</w:t>
      </w:r>
    </w:p>
    <w:p w:rsidR="006C229F" w:rsidRPr="001669AF" w:rsidRDefault="006C229F" w:rsidP="006C229F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3. </w:t>
      </w:r>
      <w:r w:rsidRPr="001669AF">
        <w:rPr>
          <w:rFonts w:asciiTheme="minorEastAsia" w:eastAsiaTheme="minorEastAsia" w:hAnsiTheme="minorEastAsia" w:hint="eastAsia"/>
        </w:rPr>
        <w:t xml:space="preserve">现象学与诠释学研究范式的主要特征是什么？ </w:t>
      </w:r>
    </w:p>
    <w:p w:rsidR="006C229F" w:rsidRPr="001669AF" w:rsidRDefault="006C229F" w:rsidP="006C229F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4. </w:t>
      </w:r>
      <w:r w:rsidRPr="001669AF">
        <w:rPr>
          <w:rFonts w:asciiTheme="minorEastAsia" w:eastAsiaTheme="minorEastAsia" w:hAnsiTheme="minorEastAsia" w:hint="eastAsia"/>
        </w:rPr>
        <w:t>批判理论研究范式的主要特征是什么？</w:t>
      </w:r>
    </w:p>
    <w:p w:rsidR="006C229F" w:rsidRPr="001669AF" w:rsidRDefault="006C229F" w:rsidP="006C229F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5.</w:t>
      </w:r>
      <w:r w:rsidRPr="001669AF">
        <w:rPr>
          <w:rFonts w:asciiTheme="minorEastAsia" w:eastAsiaTheme="minorEastAsia" w:hAnsiTheme="minorEastAsia" w:hint="eastAsia"/>
        </w:rPr>
        <w:t xml:space="preserve"> 后现代主义研究范式的主要特征是什么？</w:t>
      </w:r>
    </w:p>
    <w:p w:rsidR="006C229F" w:rsidRDefault="006C229F" w:rsidP="006C229F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6.</w:t>
      </w:r>
      <w:r w:rsidRPr="001669AF">
        <w:rPr>
          <w:rFonts w:asciiTheme="minorEastAsia" w:eastAsiaTheme="minorEastAsia" w:hAnsiTheme="minorEastAsia" w:hint="eastAsia"/>
        </w:rPr>
        <w:t xml:space="preserve"> 四种研究范式之间有什么不同？</w:t>
      </w:r>
    </w:p>
    <w:p w:rsidR="006C229F" w:rsidRDefault="006C229F" w:rsidP="006C229F">
      <w:pPr>
        <w:ind w:firstLine="420"/>
        <w:rPr>
          <w:rFonts w:asciiTheme="minorEastAsia" w:eastAsiaTheme="minorEastAsia" w:hAnsiTheme="minorEastAsia"/>
        </w:rPr>
      </w:pPr>
    </w:p>
    <w:p w:rsidR="002C4364" w:rsidRPr="001669AF" w:rsidRDefault="002C4364" w:rsidP="006C229F">
      <w:pPr>
        <w:ind w:firstLine="420"/>
        <w:rPr>
          <w:rFonts w:asciiTheme="minorEastAsia" w:eastAsiaTheme="minorEastAsia" w:hAnsiTheme="minorEastAsia"/>
        </w:rPr>
      </w:pPr>
    </w:p>
    <w:p w:rsidR="006A317B" w:rsidRPr="006A317B" w:rsidRDefault="006A317B" w:rsidP="006A317B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推荐阅读</w:t>
      </w:r>
    </w:p>
    <w:p w:rsidR="002C4364" w:rsidRDefault="002C4364" w:rsidP="006C229F">
      <w:pPr>
        <w:rPr>
          <w:sz w:val="18"/>
          <w:szCs w:val="18"/>
        </w:rPr>
      </w:pPr>
    </w:p>
    <w:p w:rsidR="00B234C3" w:rsidRPr="00E941EC" w:rsidRDefault="00B234C3" w:rsidP="00B234C3">
      <w:pPr>
        <w:rPr>
          <w:sz w:val="18"/>
          <w:szCs w:val="18"/>
        </w:rPr>
      </w:pPr>
      <w:r w:rsidRPr="00E941EC">
        <w:rPr>
          <w:sz w:val="18"/>
          <w:szCs w:val="18"/>
        </w:rPr>
        <w:t>Guba, E. G. The alternative paradigm dialog. In E. G. Guba(Ed.), The paradigm dialog. Newburg Park, CA: Sage. 1990. 17-30</w:t>
      </w:r>
    </w:p>
    <w:p w:rsidR="00B234C3" w:rsidRPr="00E941EC" w:rsidRDefault="00B234C3" w:rsidP="00B234C3">
      <w:pPr>
        <w:rPr>
          <w:sz w:val="18"/>
          <w:szCs w:val="18"/>
        </w:rPr>
      </w:pPr>
      <w:r w:rsidRPr="00E941EC">
        <w:rPr>
          <w:sz w:val="18"/>
          <w:szCs w:val="18"/>
        </w:rPr>
        <w:t>艾尔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巴比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社会研究方法（第</w:t>
      </w:r>
      <w:r w:rsidRPr="00E941EC">
        <w:rPr>
          <w:sz w:val="18"/>
          <w:szCs w:val="18"/>
        </w:rPr>
        <w:t>10</w:t>
      </w:r>
      <w:r w:rsidRPr="00E941EC">
        <w:rPr>
          <w:sz w:val="18"/>
          <w:szCs w:val="18"/>
        </w:rPr>
        <w:t>版）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邱泽奇译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华夏出版社</w:t>
      </w:r>
      <w:r w:rsidRPr="00E941EC">
        <w:rPr>
          <w:sz w:val="18"/>
          <w:szCs w:val="18"/>
        </w:rPr>
        <w:t>. 2006.p33.</w:t>
      </w:r>
    </w:p>
    <w:p w:rsidR="00B234C3" w:rsidRPr="00E941EC" w:rsidRDefault="00B234C3" w:rsidP="00B234C3">
      <w:pPr>
        <w:rPr>
          <w:b/>
          <w:sz w:val="18"/>
          <w:szCs w:val="18"/>
        </w:rPr>
      </w:pPr>
      <w:r w:rsidRPr="00E941EC">
        <w:rPr>
          <w:kern w:val="0"/>
          <w:sz w:val="18"/>
          <w:szCs w:val="18"/>
        </w:rPr>
        <w:lastRenderedPageBreak/>
        <w:t>程晋宽</w:t>
      </w:r>
      <w:r w:rsidRPr="00E941EC">
        <w:rPr>
          <w:kern w:val="0"/>
          <w:sz w:val="18"/>
          <w:szCs w:val="18"/>
        </w:rPr>
        <w:t>.</w:t>
      </w:r>
      <w:r w:rsidRPr="00E941EC">
        <w:rPr>
          <w:kern w:val="0"/>
          <w:sz w:val="18"/>
          <w:szCs w:val="18"/>
        </w:rPr>
        <w:t>论西方教育管理研究范式的转换</w:t>
      </w:r>
      <w:r w:rsidRPr="00E941EC">
        <w:rPr>
          <w:kern w:val="0"/>
          <w:sz w:val="18"/>
          <w:szCs w:val="18"/>
        </w:rPr>
        <w:t>.</w:t>
      </w:r>
      <w:r w:rsidRPr="00E941EC">
        <w:rPr>
          <w:kern w:val="0"/>
          <w:sz w:val="18"/>
          <w:szCs w:val="18"/>
        </w:rPr>
        <w:t>比较教育研究</w:t>
      </w:r>
      <w:r w:rsidRPr="00E941EC">
        <w:rPr>
          <w:kern w:val="0"/>
          <w:sz w:val="18"/>
          <w:szCs w:val="18"/>
        </w:rPr>
        <w:t>.2003,157(6):13-19</w:t>
      </w:r>
    </w:p>
    <w:p w:rsidR="00B234C3" w:rsidRPr="00E941EC" w:rsidRDefault="00B234C3" w:rsidP="00B234C3">
      <w:pPr>
        <w:rPr>
          <w:sz w:val="18"/>
          <w:szCs w:val="18"/>
        </w:rPr>
      </w:pPr>
      <w:r w:rsidRPr="00E941EC">
        <w:rPr>
          <w:sz w:val="18"/>
          <w:szCs w:val="18"/>
        </w:rPr>
        <w:t>邓津，诺曼</w:t>
      </w:r>
      <w:r w:rsidRPr="00E941EC">
        <w:rPr>
          <w:sz w:val="18"/>
          <w:szCs w:val="18"/>
        </w:rPr>
        <w:t xml:space="preserve">.K., </w:t>
      </w:r>
      <w:r w:rsidRPr="00E941EC">
        <w:rPr>
          <w:sz w:val="18"/>
          <w:szCs w:val="18"/>
        </w:rPr>
        <w:t>林肯</w:t>
      </w:r>
      <w:r w:rsidRPr="00E941EC">
        <w:rPr>
          <w:sz w:val="18"/>
          <w:szCs w:val="18"/>
        </w:rPr>
        <w:t>,</w:t>
      </w:r>
      <w:r w:rsidRPr="00E941EC">
        <w:rPr>
          <w:sz w:val="18"/>
          <w:szCs w:val="18"/>
        </w:rPr>
        <w:t>伊冯娜</w:t>
      </w:r>
      <w:r w:rsidRPr="00E941EC">
        <w:rPr>
          <w:sz w:val="18"/>
          <w:szCs w:val="18"/>
        </w:rPr>
        <w:t xml:space="preserve">.S. </w:t>
      </w:r>
      <w:r w:rsidRPr="00E941EC">
        <w:rPr>
          <w:sz w:val="18"/>
          <w:szCs w:val="18"/>
        </w:rPr>
        <w:t>定性研究：方法论基础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风笑天等译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重庆大学出版社</w:t>
      </w:r>
      <w:r w:rsidRPr="00E941EC">
        <w:rPr>
          <w:sz w:val="18"/>
          <w:szCs w:val="18"/>
        </w:rPr>
        <w:t>. 2007.</w:t>
      </w:r>
    </w:p>
    <w:p w:rsidR="00B234C3" w:rsidRPr="00E941EC" w:rsidRDefault="00B234C3" w:rsidP="00B234C3">
      <w:pPr>
        <w:rPr>
          <w:sz w:val="18"/>
          <w:szCs w:val="18"/>
        </w:rPr>
      </w:pPr>
      <w:r w:rsidRPr="00E941EC">
        <w:rPr>
          <w:sz w:val="18"/>
          <w:szCs w:val="18"/>
        </w:rPr>
        <w:t>弗雷德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拉什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批判理论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生活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读书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新知三联书店。</w:t>
      </w:r>
      <w:r w:rsidRPr="00E941EC">
        <w:rPr>
          <w:sz w:val="18"/>
          <w:szCs w:val="18"/>
        </w:rPr>
        <w:t>2006.</w:t>
      </w:r>
    </w:p>
    <w:p w:rsidR="00B234C3" w:rsidRDefault="00B234C3" w:rsidP="00B234C3">
      <w:pPr>
        <w:rPr>
          <w:sz w:val="18"/>
          <w:szCs w:val="18"/>
        </w:rPr>
      </w:pPr>
      <w:r w:rsidRPr="00E941EC">
        <w:rPr>
          <w:sz w:val="18"/>
          <w:szCs w:val="18"/>
        </w:rPr>
        <w:t>苏国勋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社会学与社会建构论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国外社会科学</w:t>
      </w:r>
      <w:r w:rsidRPr="00E941EC">
        <w:rPr>
          <w:sz w:val="18"/>
          <w:szCs w:val="18"/>
        </w:rPr>
        <w:t>.2002,1:4-13</w:t>
      </w:r>
    </w:p>
    <w:p w:rsidR="00B234C3" w:rsidRPr="00E941EC" w:rsidRDefault="00B234C3" w:rsidP="00B234C3">
      <w:pPr>
        <w:rPr>
          <w:sz w:val="18"/>
          <w:szCs w:val="18"/>
        </w:rPr>
      </w:pPr>
      <w:r w:rsidRPr="00E941EC">
        <w:rPr>
          <w:sz w:val="18"/>
          <w:szCs w:val="18"/>
        </w:rPr>
        <w:t>童辉杰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论广义诠释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自然辩证法研究</w:t>
      </w:r>
      <w:r w:rsidRPr="00E941EC">
        <w:rPr>
          <w:sz w:val="18"/>
          <w:szCs w:val="18"/>
        </w:rPr>
        <w:t>,2000,16(8)</w:t>
      </w:r>
    </w:p>
    <w:p w:rsidR="00B234C3" w:rsidRPr="00E941EC" w:rsidRDefault="00B234C3" w:rsidP="00B234C3">
      <w:pPr>
        <w:rPr>
          <w:sz w:val="18"/>
          <w:szCs w:val="18"/>
        </w:rPr>
      </w:pPr>
      <w:r w:rsidRPr="00E941EC">
        <w:rPr>
          <w:rFonts w:hAnsi="宋体"/>
          <w:color w:val="000000"/>
          <w:kern w:val="0"/>
          <w:sz w:val="18"/>
          <w:szCs w:val="18"/>
        </w:rPr>
        <w:t>王光荣</w:t>
      </w:r>
      <w:r w:rsidRPr="00E941EC">
        <w:rPr>
          <w:color w:val="000000"/>
          <w:kern w:val="0"/>
          <w:sz w:val="18"/>
          <w:szCs w:val="18"/>
        </w:rPr>
        <w:t>.</w:t>
      </w:r>
      <w:r w:rsidRPr="00E941EC">
        <w:rPr>
          <w:rFonts w:hAnsi="宋体"/>
          <w:bCs/>
          <w:color w:val="000000"/>
          <w:kern w:val="0"/>
          <w:sz w:val="18"/>
          <w:szCs w:val="18"/>
        </w:rPr>
        <w:t>维果茨基研究热的理论透视</w:t>
      </w:r>
      <w:r w:rsidRPr="00E941EC">
        <w:rPr>
          <w:bCs/>
          <w:color w:val="000000"/>
          <w:kern w:val="0"/>
          <w:sz w:val="18"/>
          <w:szCs w:val="18"/>
        </w:rPr>
        <w:t>.</w:t>
      </w:r>
      <w:r w:rsidRPr="00E941EC">
        <w:rPr>
          <w:rFonts w:hAnsi="宋体"/>
          <w:bCs/>
          <w:color w:val="000000"/>
          <w:kern w:val="0"/>
          <w:sz w:val="18"/>
          <w:szCs w:val="18"/>
        </w:rPr>
        <w:t>心理科学</w:t>
      </w:r>
      <w:r w:rsidRPr="00E941EC">
        <w:rPr>
          <w:bCs/>
          <w:color w:val="000000"/>
          <w:kern w:val="0"/>
          <w:sz w:val="18"/>
          <w:szCs w:val="18"/>
        </w:rPr>
        <w:t>.2000.6</w:t>
      </w:r>
    </w:p>
    <w:p w:rsidR="006C229F" w:rsidRPr="00B234C3" w:rsidRDefault="006C229F" w:rsidP="006C229F">
      <w:pPr>
        <w:rPr>
          <w:sz w:val="18"/>
          <w:szCs w:val="18"/>
        </w:rPr>
      </w:pPr>
    </w:p>
    <w:p w:rsidR="006C229F" w:rsidRDefault="006C229F" w:rsidP="00E4176D">
      <w:pPr>
        <w:rPr>
          <w:rFonts w:ascii="黑体" w:eastAsia="黑体"/>
          <w:sz w:val="28"/>
        </w:rPr>
      </w:pPr>
    </w:p>
    <w:p w:rsidR="00E4176D" w:rsidRDefault="00E4176D" w:rsidP="00705ADC">
      <w:pPr>
        <w:numPr>
          <w:ilvl w:val="0"/>
          <w:numId w:val="72"/>
        </w:num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 量化与质化之争</w:t>
      </w:r>
    </w:p>
    <w:p w:rsidR="003B0842" w:rsidRPr="00E4176D" w:rsidRDefault="003B0842" w:rsidP="003B0842">
      <w:pPr>
        <w:jc w:val="center"/>
        <w:rPr>
          <w:rFonts w:ascii="黑体" w:eastAsia="黑体"/>
          <w:szCs w:val="21"/>
        </w:rPr>
      </w:pPr>
    </w:p>
    <w:p w:rsidR="00705ADC" w:rsidRDefault="00705ADC" w:rsidP="00705ADC">
      <w:pPr>
        <w:snapToGrid w:val="0"/>
      </w:pPr>
      <w:r>
        <w:rPr>
          <w:rFonts w:hint="eastAsia"/>
        </w:rPr>
        <w:t>课时：第</w:t>
      </w:r>
      <w:r>
        <w:t>3</w:t>
      </w:r>
      <w:r>
        <w:rPr>
          <w:rFonts w:hint="eastAsia"/>
        </w:rPr>
        <w:t>周共</w:t>
      </w:r>
      <w:r>
        <w:t>2</w:t>
      </w:r>
      <w:r>
        <w:rPr>
          <w:rFonts w:hint="eastAsia"/>
        </w:rPr>
        <w:t>课时</w:t>
      </w:r>
    </w:p>
    <w:p w:rsidR="00705ADC" w:rsidRDefault="00705ADC" w:rsidP="00705ADC">
      <w:pPr>
        <w:snapToGrid w:val="0"/>
      </w:pPr>
    </w:p>
    <w:p w:rsidR="00705ADC" w:rsidRDefault="00705ADC" w:rsidP="00705ADC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705ADC" w:rsidRDefault="00705ADC" w:rsidP="003B0842">
      <w:pPr>
        <w:ind w:firstLineChars="200" w:firstLine="420"/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心理学量化研究的功与过</w:t>
      </w:r>
    </w:p>
    <w:p w:rsidR="003B0842" w:rsidRDefault="003B0842" w:rsidP="003B0842">
      <w:pPr>
        <w:ind w:firstLine="420"/>
      </w:pPr>
    </w:p>
    <w:p w:rsidR="003B0842" w:rsidRDefault="003B0842" w:rsidP="003B0842">
      <w:pPr>
        <w:ind w:firstLineChars="206" w:firstLine="434"/>
      </w:pPr>
      <w:r w:rsidRPr="00223AE3">
        <w:rPr>
          <w:rFonts w:hint="eastAsia"/>
          <w:b/>
        </w:rPr>
        <w:t>心理学的助产师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  <w:b/>
        </w:rPr>
        <w:t>心理学的</w:t>
      </w:r>
      <w:r w:rsidRPr="00223AE3">
        <w:rPr>
          <w:rFonts w:hint="eastAsia"/>
          <w:b/>
        </w:rPr>
        <w:t>主要历史</w:t>
      </w:r>
      <w:r>
        <w:rPr>
          <w:rFonts w:hint="eastAsia"/>
          <w:b/>
        </w:rPr>
        <w:t>内容和</w:t>
      </w:r>
      <w:r w:rsidRPr="00223AE3">
        <w:rPr>
          <w:rFonts w:hint="eastAsia"/>
          <w:b/>
        </w:rPr>
        <w:t>主要话语</w:t>
      </w:r>
      <w:r>
        <w:rPr>
          <w:rFonts w:hint="eastAsia"/>
        </w:rPr>
        <w:t>。</w:t>
      </w:r>
    </w:p>
    <w:p w:rsidR="003B0842" w:rsidRPr="00DE4792" w:rsidRDefault="003B0842" w:rsidP="00705ADC">
      <w:pPr>
        <w:ind w:firstLine="435"/>
      </w:pPr>
      <w:r w:rsidRPr="00223AE3">
        <w:rPr>
          <w:rFonts w:hint="eastAsia"/>
          <w:b/>
        </w:rPr>
        <w:t>对人类社会</w:t>
      </w:r>
      <w:r>
        <w:rPr>
          <w:rFonts w:hint="eastAsia"/>
          <w:b/>
        </w:rPr>
        <w:t>产生</w:t>
      </w:r>
      <w:r w:rsidRPr="00223AE3">
        <w:rPr>
          <w:rFonts w:hint="eastAsia"/>
          <w:b/>
        </w:rPr>
        <w:t>的</w:t>
      </w:r>
      <w:r>
        <w:rPr>
          <w:rFonts w:hint="eastAsia"/>
          <w:b/>
        </w:rPr>
        <w:t>深远</w:t>
      </w:r>
      <w:r w:rsidRPr="00223AE3">
        <w:rPr>
          <w:rFonts w:hint="eastAsia"/>
          <w:b/>
        </w:rPr>
        <w:t>影响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由此看来，心理学的量化研究对心理学发展的功绩莫大。所以，我们不能轻易贬低与抹杀量化研究的功劳和作用。量化研究本身似乎无可厚非，但是有些研究者应用量化研究由于过度抽象、过度量化，也会造成种种偏颇，也不可不查。实际上这些偏颇也正是引起各种批判的“话柄”。</w:t>
      </w:r>
    </w:p>
    <w:p w:rsidR="00705ADC" w:rsidRDefault="003B0842" w:rsidP="00705ADC">
      <w:pPr>
        <w:ind w:firstLine="435"/>
      </w:pPr>
      <w:r w:rsidRPr="00223AE3">
        <w:rPr>
          <w:rFonts w:hint="eastAsia"/>
          <w:b/>
        </w:rPr>
        <w:t>客观主义“陷</w:t>
      </w:r>
      <w:r>
        <w:rPr>
          <w:rFonts w:hint="eastAsia"/>
          <w:b/>
        </w:rPr>
        <w:t>阱</w:t>
      </w:r>
      <w:r w:rsidRPr="00223AE3">
        <w:rPr>
          <w:rFonts w:hint="eastAsia"/>
          <w:b/>
        </w:rPr>
        <w:t>”</w:t>
      </w:r>
      <w:r>
        <w:rPr>
          <w:rFonts w:hint="eastAsia"/>
          <w:b/>
        </w:rPr>
        <w:t>。</w:t>
      </w:r>
    </w:p>
    <w:p w:rsidR="003B0842" w:rsidRDefault="003B0842" w:rsidP="003B0842">
      <w:pPr>
        <w:ind w:firstLine="435"/>
      </w:pPr>
      <w:r w:rsidRPr="00223AE3">
        <w:rPr>
          <w:rFonts w:hint="eastAsia"/>
          <w:b/>
        </w:rPr>
        <w:t>过度量化、过度抽象的“失真”、“歪曲”、“肢解”</w:t>
      </w:r>
      <w:r>
        <w:rPr>
          <w:rFonts w:hint="eastAsia"/>
        </w:rPr>
        <w:t>。</w:t>
      </w:r>
    </w:p>
    <w:p w:rsidR="00705ADC" w:rsidRPr="00325BE9" w:rsidRDefault="00705ADC" w:rsidP="003B0842">
      <w:pPr>
        <w:ind w:firstLine="435"/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质化研究的功与过</w:t>
      </w:r>
    </w:p>
    <w:p w:rsidR="003B0842" w:rsidRDefault="003B0842" w:rsidP="003B0842">
      <w:pPr>
        <w:ind w:firstLine="435"/>
      </w:pPr>
    </w:p>
    <w:p w:rsidR="00705ADC" w:rsidRDefault="003B0842" w:rsidP="003B0842">
      <w:pPr>
        <w:ind w:firstLine="435"/>
      </w:pPr>
      <w:r w:rsidRPr="005140C0">
        <w:rPr>
          <w:rFonts w:hint="eastAsia"/>
          <w:b/>
        </w:rPr>
        <w:t>对特殊性的关注</w:t>
      </w:r>
      <w:r>
        <w:rPr>
          <w:rFonts w:hint="eastAsia"/>
        </w:rPr>
        <w:t>。</w:t>
      </w:r>
    </w:p>
    <w:p w:rsidR="00705ADC" w:rsidRDefault="003B0842" w:rsidP="003B0842">
      <w:pPr>
        <w:ind w:firstLine="435"/>
      </w:pPr>
      <w:r w:rsidRPr="00DE4756">
        <w:rPr>
          <w:rFonts w:hint="eastAsia"/>
          <w:b/>
        </w:rPr>
        <w:t>全息与推论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当然，质化研究也有它的局限与缺陷。我们从以下几点试做讨论。</w:t>
      </w:r>
    </w:p>
    <w:p w:rsidR="003B0842" w:rsidRDefault="003B0842" w:rsidP="003B0842">
      <w:pPr>
        <w:ind w:firstLine="435"/>
      </w:pPr>
      <w:r w:rsidRPr="00FA62DF">
        <w:rPr>
          <w:rFonts w:hint="eastAsia"/>
          <w:b/>
        </w:rPr>
        <w:t>主观性的“泥坑”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 w:rsidRPr="00FA62DF">
        <w:rPr>
          <w:rFonts w:hint="eastAsia"/>
          <w:b/>
        </w:rPr>
        <w:t>初级水平的“嫌疑”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 w:rsidRPr="00FA62DF">
        <w:rPr>
          <w:rFonts w:hint="eastAsia"/>
          <w:b/>
        </w:rPr>
        <w:t>无法进行预测的“无奈”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</w:p>
    <w:p w:rsidR="003B0842" w:rsidRPr="00E65869" w:rsidRDefault="003B0842" w:rsidP="00286F2F">
      <w:pPr>
        <w:numPr>
          <w:ilvl w:val="1"/>
          <w:numId w:val="72"/>
        </w:numPr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量化与质化：并存互补的观点</w:t>
      </w:r>
    </w:p>
    <w:p w:rsidR="003B0842" w:rsidRPr="0044068C" w:rsidRDefault="003B0842" w:rsidP="003B0842">
      <w:pPr>
        <w:ind w:firstLine="435"/>
      </w:pPr>
    </w:p>
    <w:p w:rsidR="003B0842" w:rsidRDefault="003B0842" w:rsidP="003B0842">
      <w:pPr>
        <w:ind w:firstLine="420"/>
      </w:pPr>
      <w:r>
        <w:rPr>
          <w:rFonts w:hint="eastAsia"/>
          <w:b/>
        </w:rPr>
        <w:t>“</w:t>
      </w:r>
      <w:r w:rsidRPr="0007718D">
        <w:rPr>
          <w:rFonts w:hint="eastAsia"/>
          <w:b/>
        </w:rPr>
        <w:t>两种文化</w:t>
      </w:r>
      <w:r>
        <w:rPr>
          <w:rFonts w:hint="eastAsia"/>
          <w:b/>
        </w:rPr>
        <w:t>”和“两大阵营”</w:t>
      </w:r>
      <w:r w:rsidRPr="0007718D">
        <w:rPr>
          <w:rFonts w:hint="eastAsia"/>
          <w:b/>
        </w:rPr>
        <w:t>说</w:t>
      </w:r>
      <w:r>
        <w:rPr>
          <w:rFonts w:hint="eastAsia"/>
        </w:rPr>
        <w:t>。</w:t>
      </w:r>
    </w:p>
    <w:p w:rsidR="003B0842" w:rsidRDefault="003B0842" w:rsidP="00705ADC">
      <w:pPr>
        <w:ind w:firstLine="435"/>
      </w:pPr>
      <w:r w:rsidRPr="008F6BBD">
        <w:rPr>
          <w:rFonts w:hint="eastAsia"/>
          <w:b/>
        </w:rPr>
        <w:t>“分裂”</w:t>
      </w:r>
      <w:r>
        <w:rPr>
          <w:rFonts w:hint="eastAsia"/>
          <w:b/>
        </w:rPr>
        <w:t>、</w:t>
      </w:r>
      <w:r w:rsidRPr="008F6BBD">
        <w:rPr>
          <w:rFonts w:hint="eastAsia"/>
          <w:b/>
        </w:rPr>
        <w:t>“危机”说</w:t>
      </w:r>
      <w:r>
        <w:rPr>
          <w:rFonts w:hint="eastAsia"/>
        </w:rPr>
        <w:t>。</w:t>
      </w:r>
    </w:p>
    <w:p w:rsidR="00B4144A" w:rsidRDefault="00B4144A" w:rsidP="003B0842">
      <w:pPr>
        <w:ind w:firstLine="420"/>
      </w:pPr>
    </w:p>
    <w:p w:rsidR="00B4144A" w:rsidRPr="00605EC8" w:rsidRDefault="00B4144A" w:rsidP="00B4144A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B4144A" w:rsidRDefault="00B4144A" w:rsidP="00B4144A"/>
    <w:p w:rsidR="00B4144A" w:rsidRPr="001669AF" w:rsidRDefault="00B4144A" w:rsidP="00B4144A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1. </w:t>
      </w:r>
      <w:r>
        <w:rPr>
          <w:rFonts w:asciiTheme="minorEastAsia" w:eastAsiaTheme="minorEastAsia" w:hAnsiTheme="minorEastAsia" w:hint="eastAsia"/>
        </w:rPr>
        <w:t>你怎么理解</w:t>
      </w:r>
      <w:r w:rsidRPr="006A08CA">
        <w:rPr>
          <w:color w:val="000000"/>
          <w:spacing w:val="5"/>
          <w:kern w:val="0"/>
          <w:szCs w:val="21"/>
        </w:rPr>
        <w:t>威廉</w:t>
      </w:r>
      <w:r w:rsidRPr="006A08CA">
        <w:rPr>
          <w:color w:val="000000"/>
          <w:spacing w:val="5"/>
          <w:kern w:val="0"/>
          <w:szCs w:val="21"/>
        </w:rPr>
        <w:t>·</w:t>
      </w:r>
      <w:r w:rsidRPr="006A08CA">
        <w:rPr>
          <w:color w:val="000000"/>
          <w:spacing w:val="5"/>
          <w:kern w:val="0"/>
          <w:szCs w:val="21"/>
        </w:rPr>
        <w:t>詹姆斯</w:t>
      </w:r>
      <w:r>
        <w:rPr>
          <w:rFonts w:hint="eastAsia"/>
          <w:color w:val="000000"/>
          <w:spacing w:val="5"/>
          <w:kern w:val="0"/>
          <w:szCs w:val="21"/>
        </w:rPr>
        <w:t>关于不同的人选择不同的研究取向的说法？</w:t>
      </w:r>
    </w:p>
    <w:p w:rsidR="00B4144A" w:rsidRPr="001669AF" w:rsidRDefault="00B4144A" w:rsidP="00B4144A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lastRenderedPageBreak/>
        <w:t xml:space="preserve">2. </w:t>
      </w:r>
      <w:r>
        <w:rPr>
          <w:rFonts w:asciiTheme="minorEastAsia" w:eastAsiaTheme="minorEastAsia" w:hAnsiTheme="minorEastAsia" w:hint="eastAsia"/>
        </w:rPr>
        <w:t>你认为自己偏向于哪一种研究取向呢？</w:t>
      </w:r>
    </w:p>
    <w:p w:rsidR="00B4144A" w:rsidRPr="001669AF" w:rsidRDefault="00B4144A" w:rsidP="00B4144A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3. </w:t>
      </w:r>
      <w:r>
        <w:rPr>
          <w:rFonts w:asciiTheme="minorEastAsia" w:eastAsiaTheme="minorEastAsia" w:hAnsiTheme="minorEastAsia" w:hint="eastAsia"/>
          <w:noProof/>
        </w:rPr>
        <w:t>你怎么看待量化研究与质化研究的差异？</w:t>
      </w:r>
    </w:p>
    <w:p w:rsidR="00B4144A" w:rsidRPr="001669AF" w:rsidRDefault="00B4144A" w:rsidP="00B4144A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4. </w:t>
      </w:r>
      <w:r>
        <w:rPr>
          <w:rFonts w:asciiTheme="minorEastAsia" w:eastAsiaTheme="minorEastAsia" w:hAnsiTheme="minorEastAsia" w:hint="eastAsia"/>
          <w:noProof/>
        </w:rPr>
        <w:t>你怎么看待量化研究与质化研究的功与过？</w:t>
      </w:r>
    </w:p>
    <w:p w:rsidR="00B4144A" w:rsidRDefault="00B4144A" w:rsidP="00B4144A"/>
    <w:p w:rsidR="00B4144A" w:rsidRDefault="00B4144A" w:rsidP="00B4144A"/>
    <w:p w:rsidR="00B4144A" w:rsidRDefault="00B4144A" w:rsidP="00B4144A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B4144A" w:rsidRDefault="00B4144A" w:rsidP="00B4144A">
      <w:pPr>
        <w:ind w:firstLine="465"/>
        <w:rPr>
          <w:b/>
          <w:sz w:val="24"/>
        </w:rPr>
      </w:pP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Becker, H. S. The epistemology of qualitative research. In R. Jessor, A. Colby, &amp; R. A. Shweder(Eds.), Ethnography and human development: Context and meaning in social inquiry. Chicago: University of Chicago Press. 1996. 53-71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Bower, G. H</w:t>
      </w:r>
      <w:r w:rsidRPr="00E941EC">
        <w:rPr>
          <w:sz w:val="18"/>
          <w:szCs w:val="18"/>
        </w:rPr>
        <w:t>．</w:t>
      </w:r>
      <w:r w:rsidRPr="00E941EC">
        <w:rPr>
          <w:sz w:val="18"/>
          <w:szCs w:val="18"/>
        </w:rPr>
        <w:t xml:space="preserve">The Fragmentation of Psychology? </w:t>
      </w:r>
      <w:r w:rsidRPr="00E941EC">
        <w:rPr>
          <w:i/>
          <w:iCs/>
          <w:sz w:val="18"/>
          <w:szCs w:val="18"/>
        </w:rPr>
        <w:t>American Psychologist.</w:t>
      </w:r>
      <w:r w:rsidRPr="00E941EC">
        <w:rPr>
          <w:sz w:val="18"/>
          <w:szCs w:val="18"/>
        </w:rPr>
        <w:t xml:space="preserve"> 1993.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Gergen,K.J. An Invitation to Social Construction. 1999. London:Sage.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Maxwell, J. Integrating Quantitative and Qualitative Research Design. Handouts for the course “Integrating Quantitative and Qualitative Research Mathods”. 1995. Cambridge: US: Harvard Graduate School of Education.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陈立．平话心理科学向何处去．心理科学．</w:t>
      </w:r>
      <w:r w:rsidRPr="00E941EC">
        <w:rPr>
          <w:sz w:val="18"/>
          <w:szCs w:val="18"/>
        </w:rPr>
        <w:t>1997</w:t>
      </w:r>
      <w:r w:rsidRPr="00E941EC">
        <w:rPr>
          <w:sz w:val="18"/>
          <w:szCs w:val="18"/>
        </w:rPr>
        <w:t>，</w:t>
      </w:r>
      <w:r w:rsidRPr="00E941EC">
        <w:rPr>
          <w:sz w:val="18"/>
          <w:szCs w:val="18"/>
        </w:rPr>
        <w:t>2</w:t>
      </w:r>
      <w:r w:rsidRPr="00E941EC">
        <w:rPr>
          <w:sz w:val="18"/>
          <w:szCs w:val="18"/>
        </w:rPr>
        <w:t>．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陈向明．质的研究方法与社会科学研究．教育科学出版社．</w:t>
      </w:r>
      <w:r w:rsidRPr="00E941EC">
        <w:rPr>
          <w:sz w:val="18"/>
          <w:szCs w:val="18"/>
        </w:rPr>
        <w:t>2000</w:t>
      </w:r>
      <w:r w:rsidRPr="00E941EC">
        <w:rPr>
          <w:sz w:val="18"/>
          <w:szCs w:val="18"/>
        </w:rPr>
        <w:t>．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高觉敷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西方心理学史论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安徽教育出版社</w:t>
      </w:r>
      <w:r w:rsidRPr="00E941EC">
        <w:rPr>
          <w:sz w:val="18"/>
          <w:szCs w:val="18"/>
        </w:rPr>
        <w:t>.1995.p30-33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劳伦斯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纽曼（</w:t>
      </w:r>
      <w:r w:rsidRPr="00E941EC">
        <w:rPr>
          <w:sz w:val="18"/>
          <w:szCs w:val="18"/>
        </w:rPr>
        <w:t>W. Lawrence Neuman</w:t>
      </w:r>
      <w:r w:rsidRPr="00E941EC">
        <w:rPr>
          <w:sz w:val="18"/>
          <w:szCs w:val="18"/>
        </w:rPr>
        <w:t>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社会研究方法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郝大海译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中国人民大学出版社</w:t>
      </w:r>
      <w:r w:rsidRPr="00E941EC">
        <w:rPr>
          <w:sz w:val="18"/>
          <w:szCs w:val="18"/>
        </w:rPr>
        <w:t>.2007</w:t>
      </w:r>
    </w:p>
    <w:p w:rsidR="00B4144A" w:rsidRPr="00E941EC" w:rsidRDefault="00B4144A" w:rsidP="00B4144A">
      <w:pPr>
        <w:rPr>
          <w:spacing w:val="5"/>
          <w:kern w:val="0"/>
          <w:sz w:val="18"/>
          <w:szCs w:val="18"/>
        </w:rPr>
      </w:pPr>
      <w:r w:rsidRPr="00E941EC">
        <w:rPr>
          <w:spacing w:val="5"/>
          <w:kern w:val="0"/>
          <w:sz w:val="18"/>
          <w:szCs w:val="18"/>
        </w:rPr>
        <w:t>瓦伊尼，金</w:t>
      </w:r>
      <w:r w:rsidRPr="00E941EC">
        <w:rPr>
          <w:spacing w:val="5"/>
          <w:kern w:val="0"/>
          <w:sz w:val="18"/>
          <w:szCs w:val="18"/>
        </w:rPr>
        <w:t xml:space="preserve">. </w:t>
      </w:r>
      <w:r w:rsidRPr="00E941EC">
        <w:rPr>
          <w:spacing w:val="5"/>
          <w:kern w:val="0"/>
          <w:sz w:val="18"/>
          <w:szCs w:val="18"/>
        </w:rPr>
        <w:t>心理学史</w:t>
      </w:r>
      <w:r w:rsidRPr="00E941EC">
        <w:rPr>
          <w:spacing w:val="5"/>
          <w:kern w:val="0"/>
          <w:sz w:val="18"/>
          <w:szCs w:val="18"/>
        </w:rPr>
        <w:t>.</w:t>
      </w:r>
      <w:r w:rsidRPr="00E941EC">
        <w:rPr>
          <w:spacing w:val="5"/>
          <w:kern w:val="0"/>
          <w:sz w:val="18"/>
          <w:szCs w:val="18"/>
        </w:rPr>
        <w:t>郭本禹等译</w:t>
      </w:r>
      <w:r w:rsidRPr="00E941EC">
        <w:rPr>
          <w:spacing w:val="5"/>
          <w:kern w:val="0"/>
          <w:sz w:val="18"/>
          <w:szCs w:val="18"/>
        </w:rPr>
        <w:t>.</w:t>
      </w:r>
      <w:r w:rsidRPr="00E941EC">
        <w:rPr>
          <w:spacing w:val="5"/>
          <w:kern w:val="0"/>
          <w:sz w:val="18"/>
          <w:szCs w:val="18"/>
        </w:rPr>
        <w:t>世界图书出版公司</w:t>
      </w:r>
      <w:r w:rsidRPr="00E941EC">
        <w:rPr>
          <w:spacing w:val="5"/>
          <w:kern w:val="0"/>
          <w:sz w:val="18"/>
          <w:szCs w:val="18"/>
        </w:rPr>
        <w:t>.2009.p449</w:t>
      </w:r>
    </w:p>
    <w:p w:rsidR="00B4144A" w:rsidRPr="00E941EC" w:rsidRDefault="00B4144A" w:rsidP="00B4144A">
      <w:pPr>
        <w:rPr>
          <w:sz w:val="18"/>
          <w:szCs w:val="18"/>
        </w:rPr>
      </w:pPr>
      <w:r w:rsidRPr="00E941EC">
        <w:rPr>
          <w:sz w:val="18"/>
          <w:szCs w:val="18"/>
        </w:rPr>
        <w:t>杨国枢等．社会及行为科学研究法．东华书局．</w:t>
      </w:r>
      <w:r w:rsidRPr="00E941EC">
        <w:rPr>
          <w:sz w:val="18"/>
          <w:szCs w:val="18"/>
        </w:rPr>
        <w:t>1994</w:t>
      </w:r>
      <w:r w:rsidRPr="00E941EC">
        <w:rPr>
          <w:sz w:val="18"/>
          <w:szCs w:val="18"/>
        </w:rPr>
        <w:t>．</w:t>
      </w:r>
    </w:p>
    <w:p w:rsidR="003B0842" w:rsidRPr="00B4144A" w:rsidRDefault="003B0842" w:rsidP="003B0842">
      <w:pPr>
        <w:ind w:firstLine="420"/>
      </w:pPr>
    </w:p>
    <w:p w:rsidR="003B0842" w:rsidRDefault="003B0842" w:rsidP="003B0842">
      <w:pPr>
        <w:ind w:firstLine="420"/>
      </w:pPr>
    </w:p>
    <w:p w:rsidR="003B0842" w:rsidRDefault="003B0842" w:rsidP="003B0842">
      <w:pPr>
        <w:ind w:firstLine="420"/>
      </w:pPr>
    </w:p>
    <w:p w:rsidR="003B0842" w:rsidRDefault="003B0842" w:rsidP="003B0842">
      <w:pPr>
        <w:ind w:firstLine="420"/>
      </w:pPr>
    </w:p>
    <w:p w:rsidR="003B0842" w:rsidRDefault="003B0842" w:rsidP="003B0842">
      <w:pPr>
        <w:ind w:firstLine="420"/>
      </w:pPr>
    </w:p>
    <w:p w:rsidR="003B0842" w:rsidRDefault="003B0842" w:rsidP="00705ADC">
      <w:pPr>
        <w:numPr>
          <w:ilvl w:val="0"/>
          <w:numId w:val="72"/>
        </w:num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 心理学研究的复杂性</w:t>
      </w:r>
    </w:p>
    <w:p w:rsidR="003B0842" w:rsidRDefault="003B0842" w:rsidP="003B0842">
      <w:pPr>
        <w:rPr>
          <w:rFonts w:ascii="黑体" w:eastAsia="黑体"/>
          <w:szCs w:val="21"/>
        </w:rPr>
      </w:pPr>
    </w:p>
    <w:p w:rsidR="00705ADC" w:rsidRDefault="00705ADC" w:rsidP="00705ADC">
      <w:pPr>
        <w:snapToGrid w:val="0"/>
      </w:pPr>
      <w:r>
        <w:rPr>
          <w:rFonts w:hint="eastAsia"/>
        </w:rPr>
        <w:t>课时：第</w:t>
      </w:r>
      <w:r>
        <w:t>3</w:t>
      </w:r>
      <w:r>
        <w:rPr>
          <w:rFonts w:hint="eastAsia"/>
        </w:rPr>
        <w:t>周共</w:t>
      </w:r>
      <w:r>
        <w:t>1</w:t>
      </w:r>
      <w:r>
        <w:rPr>
          <w:rFonts w:hint="eastAsia"/>
        </w:rPr>
        <w:t>课时</w:t>
      </w:r>
    </w:p>
    <w:p w:rsidR="00705ADC" w:rsidRDefault="00705ADC" w:rsidP="00705ADC">
      <w:pPr>
        <w:snapToGrid w:val="0"/>
      </w:pPr>
    </w:p>
    <w:p w:rsidR="00705ADC" w:rsidRDefault="00705ADC" w:rsidP="00705ADC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E4176D" w:rsidRDefault="00E4176D" w:rsidP="003B0842">
      <w:pPr>
        <w:rPr>
          <w:rFonts w:ascii="黑体" w:eastAsia="黑体"/>
          <w:szCs w:val="21"/>
        </w:rPr>
      </w:pPr>
    </w:p>
    <w:p w:rsidR="003B7947" w:rsidRPr="003B7947" w:rsidRDefault="003B7947" w:rsidP="003B0842">
      <w:pPr>
        <w:rPr>
          <w:rFonts w:ascii="黑体" w:eastAsia="黑体"/>
          <w:szCs w:val="21"/>
        </w:rPr>
      </w:pPr>
    </w:p>
    <w:p w:rsidR="003B0842" w:rsidRPr="00A3406B" w:rsidRDefault="003B0842" w:rsidP="00286F2F">
      <w:pPr>
        <w:numPr>
          <w:ilvl w:val="1"/>
          <w:numId w:val="72"/>
        </w:num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“盲人摸象”：艰难而有意义的探索历程</w:t>
      </w:r>
    </w:p>
    <w:p w:rsidR="003B0842" w:rsidRDefault="003B0842" w:rsidP="003B0842">
      <w:pPr>
        <w:ind w:firstLine="435"/>
      </w:pPr>
    </w:p>
    <w:p w:rsidR="003B0842" w:rsidRDefault="003B0842" w:rsidP="003B0842">
      <w:pPr>
        <w:ind w:firstLineChars="200" w:firstLine="422"/>
      </w:pPr>
      <w:r w:rsidRPr="00470C3C">
        <w:rPr>
          <w:rFonts w:hint="eastAsia"/>
          <w:b/>
        </w:rPr>
        <w:t>心理现象的广延性特点</w:t>
      </w:r>
      <w:r>
        <w:rPr>
          <w:rFonts w:hint="eastAsia"/>
        </w:rPr>
        <w:t>。</w:t>
      </w:r>
    </w:p>
    <w:p w:rsidR="003B0842" w:rsidRDefault="003B0842" w:rsidP="00705ADC">
      <w:pPr>
        <w:ind w:firstLine="435"/>
        <w:rPr>
          <w:rFonts w:ascii="宋体" w:hAnsi="宋体"/>
        </w:rPr>
      </w:pPr>
      <w:r w:rsidRPr="00470C3C">
        <w:rPr>
          <w:rFonts w:hint="eastAsia"/>
          <w:b/>
        </w:rPr>
        <w:t>心理现象的“黑箱”特点</w:t>
      </w:r>
      <w:r>
        <w:rPr>
          <w:rFonts w:hint="eastAsia"/>
        </w:rPr>
        <w:t>。</w:t>
      </w:r>
    </w:p>
    <w:p w:rsidR="003B0842" w:rsidRDefault="003B0842" w:rsidP="003B0842">
      <w:pPr>
        <w:ind w:left="420"/>
        <w:rPr>
          <w:rFonts w:ascii="宋体" w:hAnsi="宋体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扑朔迷离：研究中的复杂效应</w:t>
      </w:r>
    </w:p>
    <w:p w:rsidR="003B0842" w:rsidRDefault="003B0842" w:rsidP="003B0842">
      <w:pPr>
        <w:rPr>
          <w:rFonts w:ascii="宋体" w:hAnsi="宋体"/>
        </w:rPr>
      </w:pPr>
    </w:p>
    <w:p w:rsidR="003B0842" w:rsidRDefault="003B0842" w:rsidP="00705ADC">
      <w:pPr>
        <w:rPr>
          <w:rFonts w:ascii="黑体" w:eastAsia="黑体" w:hAnsi="宋体"/>
        </w:rPr>
      </w:pPr>
      <w:r>
        <w:rPr>
          <w:rFonts w:ascii="黑体" w:eastAsia="黑体" w:hAnsi="宋体" w:hint="eastAsia"/>
        </w:rPr>
        <w:t xml:space="preserve">罗森塔尔效应  </w:t>
      </w:r>
    </w:p>
    <w:p w:rsidR="003B0842" w:rsidRDefault="003B0842" w:rsidP="00705ADC">
      <w:pPr>
        <w:ind w:firstLine="420"/>
        <w:rPr>
          <w:rFonts w:ascii="Arial" w:eastAsia="黑体" w:hAnsi="Arial" w:cs="Arial"/>
        </w:rPr>
      </w:pPr>
      <w:r>
        <w:rPr>
          <w:rFonts w:ascii="黑体" w:eastAsia="黑体" w:hAnsi="宋体" w:hint="eastAsia"/>
        </w:rPr>
        <w:t xml:space="preserve">霍桑效应  </w:t>
      </w:r>
    </w:p>
    <w:p w:rsidR="003B0842" w:rsidRDefault="003B0842" w:rsidP="00705ADC">
      <w:pPr>
        <w:ind w:firstLine="420"/>
      </w:pPr>
      <w:r>
        <w:rPr>
          <w:rFonts w:ascii="黑体" w:eastAsia="黑体" w:hAnsi="宋体" w:hint="eastAsia"/>
        </w:rPr>
        <w:t xml:space="preserve">标定效应  </w:t>
      </w:r>
    </w:p>
    <w:p w:rsidR="003B0842" w:rsidRDefault="003B0842" w:rsidP="00705ADC">
      <w:pPr>
        <w:ind w:firstLineChars="200" w:firstLine="420"/>
        <w:rPr>
          <w:rFonts w:ascii="宋体" w:hAnsi="宋体"/>
        </w:rPr>
      </w:pPr>
      <w:r>
        <w:rPr>
          <w:rFonts w:ascii="黑体" w:eastAsia="黑体" w:hAnsi="宋体" w:hint="eastAsia"/>
        </w:rPr>
        <w:t xml:space="preserve">巴内姆效应  </w:t>
      </w:r>
    </w:p>
    <w:p w:rsidR="003B0842" w:rsidRDefault="003B0842" w:rsidP="00705ADC">
      <w:pPr>
        <w:ind w:firstLine="435"/>
        <w:rPr>
          <w:rFonts w:hAnsi="宋体" w:cs="宋体"/>
        </w:rPr>
      </w:pPr>
      <w:r w:rsidRPr="00E24F23">
        <w:rPr>
          <w:rFonts w:hAnsi="宋体" w:cs="宋体" w:hint="eastAsia"/>
          <w:b/>
        </w:rPr>
        <w:t>志愿者效应</w:t>
      </w:r>
    </w:p>
    <w:p w:rsidR="003B0842" w:rsidRDefault="003B0842" w:rsidP="003B0842">
      <w:pPr>
        <w:pStyle w:val="a9"/>
        <w:snapToGrid w:val="0"/>
        <w:ind w:firstLineChars="200" w:firstLine="422"/>
        <w:rPr>
          <w:rFonts w:hAnsi="宋体"/>
        </w:rPr>
      </w:pPr>
      <w:r w:rsidRPr="00720714">
        <w:rPr>
          <w:rFonts w:hAnsi="宋体" w:cs="宋体" w:hint="eastAsia"/>
          <w:b/>
        </w:rPr>
        <w:lastRenderedPageBreak/>
        <w:t>认同、社会赞许、装好效应</w:t>
      </w:r>
    </w:p>
    <w:p w:rsidR="00705ADC" w:rsidRDefault="003B0842" w:rsidP="003B0842">
      <w:pPr>
        <w:ind w:firstLine="435"/>
        <w:rPr>
          <w:rFonts w:ascii="宋体" w:hAnsi="宋体"/>
        </w:rPr>
      </w:pPr>
      <w:r w:rsidRPr="00720714">
        <w:rPr>
          <w:rFonts w:ascii="宋体" w:hAnsi="宋体" w:hint="eastAsia"/>
          <w:b/>
        </w:rPr>
        <w:t>掩饰（</w:t>
      </w:r>
      <w:r w:rsidRPr="00720714">
        <w:rPr>
          <w:rFonts w:ascii="宋体" w:hAnsi="宋体"/>
          <w:b/>
        </w:rPr>
        <w:t>dissimulayion</w:t>
      </w:r>
      <w:r w:rsidRPr="00720714">
        <w:rPr>
          <w:rFonts w:ascii="宋体" w:hAnsi="宋体" w:hint="eastAsia"/>
          <w:b/>
        </w:rPr>
        <w:t>）效应</w:t>
      </w:r>
    </w:p>
    <w:p w:rsidR="003B0842" w:rsidRDefault="003B0842" w:rsidP="003B0842">
      <w:pPr>
        <w:ind w:firstLine="435"/>
        <w:rPr>
          <w:rFonts w:ascii="宋体" w:hAnsi="宋体"/>
        </w:rPr>
      </w:pPr>
      <w:r w:rsidRPr="00720714">
        <w:rPr>
          <w:rFonts w:ascii="宋体" w:hAnsi="宋体" w:hint="eastAsia"/>
          <w:b/>
        </w:rPr>
        <w:t>装坏效应</w:t>
      </w:r>
    </w:p>
    <w:p w:rsidR="003B0842" w:rsidRDefault="003B0842" w:rsidP="003B0842">
      <w:pPr>
        <w:ind w:firstLine="435"/>
        <w:rPr>
          <w:rFonts w:ascii="宋体" w:hAnsi="宋体"/>
        </w:rPr>
      </w:pPr>
      <w:r w:rsidRPr="00720714">
        <w:rPr>
          <w:rFonts w:ascii="宋体" w:hAnsi="宋体" w:hint="eastAsia"/>
          <w:b/>
        </w:rPr>
        <w:t>随机作答</w:t>
      </w:r>
      <w:r>
        <w:rPr>
          <w:rFonts w:ascii="宋体" w:hAnsi="宋体" w:hint="eastAsia"/>
          <w:b/>
        </w:rPr>
        <w:t>效应</w:t>
      </w:r>
    </w:p>
    <w:p w:rsidR="003B0842" w:rsidRDefault="003B0842" w:rsidP="003B0842">
      <w:pPr>
        <w:ind w:firstLineChars="228" w:firstLine="481"/>
        <w:rPr>
          <w:rFonts w:ascii="宋体" w:hAnsi="宋体"/>
        </w:rPr>
      </w:pPr>
      <w:r w:rsidRPr="00720714">
        <w:rPr>
          <w:rFonts w:ascii="宋体" w:hAnsi="宋体" w:hint="eastAsia"/>
          <w:b/>
        </w:rPr>
        <w:t>“中庸”效应</w:t>
      </w:r>
    </w:p>
    <w:p w:rsidR="003B0842" w:rsidRDefault="003B0842" w:rsidP="003B0842">
      <w:pPr>
        <w:ind w:firstLine="420"/>
        <w:rPr>
          <w:rFonts w:ascii="宋体" w:hAnsi="宋体"/>
        </w:rPr>
      </w:pPr>
    </w:p>
    <w:p w:rsidR="003B0842" w:rsidRDefault="003B0842" w:rsidP="003B0842">
      <w:pPr>
        <w:ind w:firstLine="420"/>
        <w:rPr>
          <w:rFonts w:ascii="宋体" w:hAnsi="宋体"/>
        </w:rPr>
      </w:pPr>
    </w:p>
    <w:p w:rsidR="00961B97" w:rsidRPr="00605EC8" w:rsidRDefault="00961B97" w:rsidP="00961B97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961B97" w:rsidRDefault="00961B97" w:rsidP="00961B97"/>
    <w:p w:rsidR="00961B97" w:rsidRPr="001669AF" w:rsidRDefault="00961B97" w:rsidP="00961B97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1. </w:t>
      </w:r>
      <w:r>
        <w:rPr>
          <w:rFonts w:asciiTheme="minorEastAsia" w:eastAsiaTheme="minorEastAsia" w:hAnsiTheme="minorEastAsia" w:hint="eastAsia"/>
        </w:rPr>
        <w:t>你怎么理解心理学研究与其它学科研究的不同？</w:t>
      </w:r>
    </w:p>
    <w:p w:rsidR="00961B97" w:rsidRPr="001669AF" w:rsidRDefault="00961B97" w:rsidP="00961B97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 xml:space="preserve">2. </w:t>
      </w:r>
      <w:r>
        <w:rPr>
          <w:rFonts w:asciiTheme="minorEastAsia" w:eastAsiaTheme="minorEastAsia" w:hAnsiTheme="minorEastAsia" w:hint="eastAsia"/>
        </w:rPr>
        <w:t>你怎么理解对一些心理学理论的批判、修正与更新？</w:t>
      </w:r>
    </w:p>
    <w:p w:rsidR="00961B97" w:rsidRPr="001669AF" w:rsidRDefault="00961B97" w:rsidP="00961B97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3. </w:t>
      </w:r>
      <w:r>
        <w:rPr>
          <w:rFonts w:asciiTheme="minorEastAsia" w:eastAsiaTheme="minorEastAsia" w:hAnsiTheme="minorEastAsia" w:hint="eastAsia"/>
          <w:noProof/>
        </w:rPr>
        <w:t>根据你的体验，试深入分析某种心理效应的影响与作用。</w:t>
      </w:r>
    </w:p>
    <w:p w:rsidR="00961B97" w:rsidRDefault="00961B97" w:rsidP="00961B97"/>
    <w:p w:rsidR="00961B97" w:rsidRDefault="00961B97" w:rsidP="00961B97"/>
    <w:p w:rsidR="00961B97" w:rsidRDefault="00961B97" w:rsidP="00961B97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961B97" w:rsidRDefault="00961B97" w:rsidP="00961B97">
      <w:pPr>
        <w:ind w:firstLine="465"/>
        <w:rPr>
          <w:b/>
          <w:sz w:val="24"/>
        </w:rPr>
      </w:pPr>
    </w:p>
    <w:p w:rsidR="00961B97" w:rsidRPr="00FE55A6" w:rsidRDefault="00961B97" w:rsidP="00961B97">
      <w:pPr>
        <w:rPr>
          <w:sz w:val="18"/>
          <w:szCs w:val="18"/>
        </w:rPr>
      </w:pPr>
      <w:r w:rsidRPr="00FE55A6">
        <w:rPr>
          <w:sz w:val="18"/>
          <w:szCs w:val="18"/>
        </w:rPr>
        <w:t>Bermstein, R. J. What is the difference that makes a difference? Gadamer, Habermas, and Rorty. In B.R. Wachter-hauser(Ed.), Hermeneutics and philosophy. Albany: State University of New York Press. 1986. 343-376.</w:t>
      </w:r>
    </w:p>
    <w:p w:rsidR="00961B97" w:rsidRDefault="00961B97" w:rsidP="00961B97">
      <w:pPr>
        <w:rPr>
          <w:sz w:val="18"/>
          <w:szCs w:val="18"/>
        </w:rPr>
      </w:pPr>
      <w:r w:rsidRPr="001526E4">
        <w:rPr>
          <w:sz w:val="18"/>
          <w:szCs w:val="18"/>
        </w:rPr>
        <w:t>Rosehan, D. L. On being sane in insane places. Science, 1973</w:t>
      </w:r>
      <w:r>
        <w:rPr>
          <w:rFonts w:hint="eastAsia"/>
          <w:sz w:val="18"/>
          <w:szCs w:val="18"/>
        </w:rPr>
        <w:t>,</w:t>
      </w:r>
      <w:r w:rsidRPr="001526E4">
        <w:rPr>
          <w:sz w:val="18"/>
          <w:szCs w:val="18"/>
        </w:rPr>
        <w:t>179,250-258.</w:t>
      </w:r>
    </w:p>
    <w:p w:rsidR="00961B97" w:rsidRPr="00127D06" w:rsidRDefault="00961B97" w:rsidP="00961B97">
      <w:pPr>
        <w:rPr>
          <w:sz w:val="18"/>
          <w:szCs w:val="18"/>
        </w:rPr>
      </w:pPr>
      <w:r w:rsidRPr="00127D06">
        <w:rPr>
          <w:sz w:val="18"/>
          <w:szCs w:val="18"/>
        </w:rPr>
        <w:t xml:space="preserve">Rosenthal, R., &amp; Jacobson, L. Teachers’ expectancies: Determinates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F"/>
        </w:smartTagPr>
        <w:r w:rsidRPr="00127D06">
          <w:rPr>
            <w:sz w:val="18"/>
            <w:szCs w:val="18"/>
          </w:rPr>
          <w:t>0f</w:t>
        </w:r>
      </w:smartTag>
      <w:r w:rsidRPr="00127D06">
        <w:rPr>
          <w:sz w:val="18"/>
          <w:szCs w:val="18"/>
        </w:rPr>
        <w:t xml:space="preserve"> pupils’ IQ gains. Psychological Reports, </w:t>
      </w:r>
      <w:r>
        <w:rPr>
          <w:sz w:val="18"/>
          <w:szCs w:val="18"/>
        </w:rPr>
        <w:t>1966</w:t>
      </w:r>
      <w:r>
        <w:rPr>
          <w:rFonts w:hint="eastAsia"/>
          <w:sz w:val="18"/>
          <w:szCs w:val="18"/>
        </w:rPr>
        <w:t>.</w:t>
      </w:r>
      <w:r w:rsidRPr="00127D06">
        <w:rPr>
          <w:sz w:val="18"/>
          <w:szCs w:val="18"/>
        </w:rPr>
        <w:t>19, 115-118.</w:t>
      </w:r>
    </w:p>
    <w:p w:rsidR="00961B97" w:rsidRPr="00FE55A6" w:rsidRDefault="00961B97" w:rsidP="00961B97">
      <w:pPr>
        <w:pStyle w:val="a9"/>
        <w:snapToGrid w:val="0"/>
        <w:rPr>
          <w:rFonts w:ascii="Times New Roman" w:hAnsi="Times New Roman" w:cs="Times New Roman"/>
          <w:sz w:val="18"/>
          <w:szCs w:val="18"/>
        </w:rPr>
      </w:pPr>
      <w:r w:rsidRPr="00FE55A6">
        <w:rPr>
          <w:rFonts w:ascii="Times New Roman" w:hAnsi="Times New Roman" w:cs="Times New Roman"/>
          <w:sz w:val="18"/>
          <w:szCs w:val="18"/>
        </w:rPr>
        <w:t>Rosenthal,R.,Rosnow,R.L. The volunteer subject. New York: Wiley.1975.</w:t>
      </w:r>
    </w:p>
    <w:p w:rsidR="00961B97" w:rsidRPr="00FE55A6" w:rsidRDefault="00961B97" w:rsidP="00961B97">
      <w:pPr>
        <w:rPr>
          <w:sz w:val="18"/>
          <w:szCs w:val="18"/>
        </w:rPr>
      </w:pPr>
      <w:r w:rsidRPr="00FE55A6">
        <w:rPr>
          <w:sz w:val="18"/>
          <w:szCs w:val="18"/>
        </w:rPr>
        <w:t>Stangner, R. “The gullibility of personnel managers”. Personnel Psychology. 1958. Reprinted in Jackson, D. N. and Messick, S. (Eds.) Problems in human Assessment. New York: McGraw-Hill.1967.</w:t>
      </w:r>
    </w:p>
    <w:p w:rsidR="00961B97" w:rsidRPr="00E34313" w:rsidRDefault="00961B97" w:rsidP="00961B97">
      <w:pPr>
        <w:pStyle w:val="a9"/>
        <w:snapToGrid w:val="0"/>
        <w:rPr>
          <w:rFonts w:hAnsi="宋体" w:cs="宋体"/>
          <w:sz w:val="18"/>
          <w:szCs w:val="18"/>
        </w:rPr>
      </w:pPr>
      <w:r w:rsidRPr="00E34313">
        <w:rPr>
          <w:rFonts w:hAnsi="宋体" w:cs="宋体" w:hint="eastAsia"/>
          <w:sz w:val="18"/>
          <w:szCs w:val="18"/>
        </w:rPr>
        <w:t>博登斯,肯尼斯 S.,阿博特,布鲁斯 B. 研究设计与方法(第6版). 袁军等译.上海人民出版社. 2008.</w:t>
      </w:r>
    </w:p>
    <w:p w:rsidR="003B0842" w:rsidRDefault="00961B97" w:rsidP="00961B97">
      <w:pPr>
        <w:rPr>
          <w:sz w:val="18"/>
          <w:szCs w:val="18"/>
        </w:rPr>
      </w:pPr>
      <w:r w:rsidRPr="00FE55A6">
        <w:rPr>
          <w:sz w:val="18"/>
          <w:szCs w:val="18"/>
        </w:rPr>
        <w:t>杰克逊，</w:t>
      </w:r>
      <w:r w:rsidRPr="00FE55A6">
        <w:rPr>
          <w:sz w:val="18"/>
          <w:szCs w:val="18"/>
        </w:rPr>
        <w:t xml:space="preserve">C. </w:t>
      </w:r>
      <w:r w:rsidRPr="00FE55A6">
        <w:rPr>
          <w:sz w:val="18"/>
          <w:szCs w:val="18"/>
        </w:rPr>
        <w:t>了解心理测验过程</w:t>
      </w:r>
      <w:r w:rsidRPr="00FE55A6">
        <w:rPr>
          <w:sz w:val="18"/>
          <w:szCs w:val="18"/>
        </w:rPr>
        <w:t>.</w:t>
      </w:r>
      <w:r w:rsidRPr="00FE55A6">
        <w:rPr>
          <w:sz w:val="18"/>
          <w:szCs w:val="18"/>
        </w:rPr>
        <w:t>姚萍译</w:t>
      </w:r>
      <w:r w:rsidRPr="00FE55A6">
        <w:rPr>
          <w:sz w:val="18"/>
          <w:szCs w:val="18"/>
        </w:rPr>
        <w:t>.</w:t>
      </w:r>
      <w:r w:rsidRPr="00FE55A6">
        <w:rPr>
          <w:sz w:val="18"/>
          <w:szCs w:val="18"/>
        </w:rPr>
        <w:t>北京大学出版社</w:t>
      </w:r>
      <w:r w:rsidRPr="00FE55A6">
        <w:rPr>
          <w:sz w:val="18"/>
          <w:szCs w:val="18"/>
        </w:rPr>
        <w:t>.2000.</w:t>
      </w:r>
    </w:p>
    <w:p w:rsidR="00961B97" w:rsidRDefault="00961B97" w:rsidP="00961B97">
      <w:pPr>
        <w:rPr>
          <w:sz w:val="18"/>
          <w:szCs w:val="18"/>
        </w:rPr>
      </w:pPr>
    </w:p>
    <w:p w:rsidR="00961B97" w:rsidRDefault="00961B97" w:rsidP="00961B97">
      <w:pPr>
        <w:rPr>
          <w:sz w:val="18"/>
          <w:szCs w:val="18"/>
        </w:rPr>
      </w:pPr>
    </w:p>
    <w:p w:rsidR="00961B97" w:rsidRDefault="00961B97" w:rsidP="00961B97">
      <w:pPr>
        <w:rPr>
          <w:sz w:val="18"/>
          <w:szCs w:val="18"/>
        </w:rPr>
      </w:pPr>
    </w:p>
    <w:p w:rsidR="00961B97" w:rsidRDefault="00961B97" w:rsidP="00961B97">
      <w:pPr>
        <w:rPr>
          <w:sz w:val="18"/>
          <w:szCs w:val="18"/>
        </w:rPr>
      </w:pPr>
    </w:p>
    <w:p w:rsidR="00961B97" w:rsidRDefault="00961B97" w:rsidP="00961B97">
      <w:pPr>
        <w:rPr>
          <w:sz w:val="18"/>
          <w:szCs w:val="18"/>
        </w:rPr>
      </w:pPr>
    </w:p>
    <w:p w:rsidR="003B0842" w:rsidRDefault="003B0842" w:rsidP="00705ADC">
      <w:pPr>
        <w:numPr>
          <w:ilvl w:val="0"/>
          <w:numId w:val="72"/>
        </w:num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心理学研究方法的发展</w:t>
      </w:r>
    </w:p>
    <w:p w:rsidR="003B0842" w:rsidRDefault="003B0842" w:rsidP="003B0842">
      <w:pPr>
        <w:rPr>
          <w:rFonts w:ascii="宋体" w:hAnsi="宋体"/>
        </w:rPr>
      </w:pPr>
    </w:p>
    <w:p w:rsidR="00705ADC" w:rsidRDefault="00705ADC" w:rsidP="00705ADC">
      <w:pPr>
        <w:snapToGrid w:val="0"/>
      </w:pPr>
      <w:r>
        <w:rPr>
          <w:rFonts w:hint="eastAsia"/>
        </w:rPr>
        <w:t>课时：第</w:t>
      </w:r>
      <w:r>
        <w:t>4</w:t>
      </w:r>
      <w:r>
        <w:rPr>
          <w:rFonts w:hint="eastAsia"/>
        </w:rPr>
        <w:t>周共</w:t>
      </w:r>
      <w:r>
        <w:t>1</w:t>
      </w:r>
      <w:r>
        <w:rPr>
          <w:rFonts w:hint="eastAsia"/>
        </w:rPr>
        <w:t>课时</w:t>
      </w:r>
    </w:p>
    <w:p w:rsidR="00705ADC" w:rsidRDefault="00705ADC" w:rsidP="00705ADC">
      <w:pPr>
        <w:snapToGrid w:val="0"/>
      </w:pPr>
    </w:p>
    <w:p w:rsidR="00705ADC" w:rsidRDefault="00705ADC" w:rsidP="00705ADC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9D2F7A" w:rsidRPr="00705ADC" w:rsidRDefault="009D2F7A" w:rsidP="003B0842">
      <w:pPr>
        <w:rPr>
          <w:rFonts w:ascii="宋体" w:hAnsi="宋体"/>
        </w:rPr>
      </w:pPr>
    </w:p>
    <w:p w:rsidR="009D2F7A" w:rsidRDefault="009D2F7A" w:rsidP="003B0842">
      <w:pPr>
        <w:rPr>
          <w:rFonts w:ascii="宋体" w:hAnsi="宋体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心理学研究方法的发展</w:t>
      </w:r>
    </w:p>
    <w:p w:rsidR="003B0842" w:rsidRDefault="003B0842" w:rsidP="003B0842">
      <w:pPr>
        <w:rPr>
          <w:rFonts w:ascii="宋体" w:hAnsi="宋体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 w:hAnsi="宋体"/>
          <w:sz w:val="24"/>
        </w:rPr>
      </w:pPr>
      <w:bookmarkStart w:id="1" w:name="OLE_LINK24"/>
      <w:bookmarkStart w:id="2" w:name="OLE_LINK25"/>
      <w:r>
        <w:rPr>
          <w:rFonts w:ascii="黑体" w:eastAsia="黑体" w:hAnsi="宋体" w:hint="eastAsia"/>
          <w:sz w:val="24"/>
        </w:rPr>
        <w:t>心理学研究方法的特征</w:t>
      </w:r>
    </w:p>
    <w:bookmarkEnd w:id="1"/>
    <w:bookmarkEnd w:id="2"/>
    <w:p w:rsidR="003B0842" w:rsidRDefault="003B0842" w:rsidP="003B0842">
      <w:pPr>
        <w:rPr>
          <w:rFonts w:ascii="宋体" w:hAnsi="宋体"/>
        </w:rPr>
      </w:pPr>
    </w:p>
    <w:p w:rsidR="003B0842" w:rsidRDefault="003B0842" w:rsidP="00A62514">
      <w:pPr>
        <w:numPr>
          <w:ilvl w:val="0"/>
          <w:numId w:val="59"/>
        </w:numPr>
        <w:ind w:left="227"/>
      </w:pPr>
      <w:r>
        <w:rPr>
          <w:rFonts w:hint="eastAsia"/>
        </w:rPr>
        <w:t>从哲学母体分裂出来却又与母体有着千丝万缕的关系。</w:t>
      </w:r>
    </w:p>
    <w:p w:rsidR="003B0842" w:rsidRDefault="003B0842" w:rsidP="003B0842"/>
    <w:p w:rsidR="003B0842" w:rsidRPr="0055705F" w:rsidRDefault="003B0842" w:rsidP="00705ADC">
      <w:pPr>
        <w:numPr>
          <w:ilvl w:val="0"/>
          <w:numId w:val="59"/>
        </w:numPr>
      </w:pPr>
      <w:r>
        <w:rPr>
          <w:rFonts w:hint="eastAsia"/>
        </w:rPr>
        <w:lastRenderedPageBreak/>
        <w:t>热衷实验，却又不能仅仅依靠实验。</w:t>
      </w:r>
    </w:p>
    <w:p w:rsidR="00705ADC" w:rsidRDefault="003B0842" w:rsidP="00A62514">
      <w:pPr>
        <w:numPr>
          <w:ilvl w:val="0"/>
          <w:numId w:val="59"/>
        </w:numPr>
      </w:pPr>
      <w:r>
        <w:rPr>
          <w:rFonts w:hint="eastAsia"/>
        </w:rPr>
        <w:t>博采众长，极为兼容。</w:t>
      </w:r>
    </w:p>
    <w:p w:rsidR="003B0842" w:rsidRPr="00705ADC" w:rsidRDefault="003B0842" w:rsidP="00705ADC">
      <w:pPr>
        <w:numPr>
          <w:ilvl w:val="0"/>
          <w:numId w:val="59"/>
        </w:numPr>
        <w:rPr>
          <w:rFonts w:ascii="宋体" w:hAnsi="宋体"/>
        </w:rPr>
      </w:pPr>
      <w:r>
        <w:rPr>
          <w:rFonts w:hint="eastAsia"/>
        </w:rPr>
        <w:t>异军突起，影响深远。</w:t>
      </w:r>
    </w:p>
    <w:p w:rsidR="00705ADC" w:rsidRPr="00B56696" w:rsidRDefault="00705ADC" w:rsidP="00705ADC">
      <w:pPr>
        <w:ind w:left="227"/>
        <w:rPr>
          <w:rFonts w:ascii="宋体" w:hAnsi="宋体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心理学研究方法的体系</w:t>
      </w:r>
    </w:p>
    <w:p w:rsidR="003B0842" w:rsidRDefault="003B0842" w:rsidP="003B0842">
      <w:pPr>
        <w:rPr>
          <w:rFonts w:ascii="宋体" w:hAnsi="宋体"/>
        </w:rPr>
      </w:pPr>
    </w:p>
    <w:p w:rsidR="003B0842" w:rsidRDefault="003B0842" w:rsidP="003B0842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心理学研究方法的体系由三个层面构成。最高一层是哲学方法论，中间是一般方法论，最底层则是具体方法论。我们在这一本书中要讨论的主要是中间这一层面的一般方法论。三者的关系表现在哲学方法论会影响一般方法论，而一般方法论则要建立在具体方法论的基础上。</w:t>
      </w:r>
    </w:p>
    <w:p w:rsidR="00705ADC" w:rsidRDefault="00705ADC" w:rsidP="00703406">
      <w:pPr>
        <w:rPr>
          <w:b/>
          <w:sz w:val="24"/>
        </w:rPr>
      </w:pPr>
    </w:p>
    <w:p w:rsidR="00705ADC" w:rsidRDefault="00705ADC" w:rsidP="00703406">
      <w:pPr>
        <w:rPr>
          <w:b/>
          <w:sz w:val="24"/>
        </w:rPr>
      </w:pPr>
    </w:p>
    <w:p w:rsidR="00703406" w:rsidRPr="00605EC8" w:rsidRDefault="00703406" w:rsidP="00703406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703406" w:rsidRDefault="00703406" w:rsidP="00703406"/>
    <w:p w:rsidR="00703406" w:rsidRPr="001669AF" w:rsidRDefault="00703406" w:rsidP="00703406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1. </w:t>
      </w:r>
      <w:r>
        <w:rPr>
          <w:rFonts w:asciiTheme="minorEastAsia" w:eastAsiaTheme="minorEastAsia" w:hAnsiTheme="minorEastAsia" w:hint="eastAsia"/>
        </w:rPr>
        <w:t>思考心理学研究方法的历史发展，对你有何启迪？</w:t>
      </w:r>
    </w:p>
    <w:p w:rsidR="00703406" w:rsidRPr="001669AF" w:rsidRDefault="00703406" w:rsidP="00703406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怎么理解在心理学的研究中，哲学方法论、一般方法论以及具体方法论之间的关系？</w:t>
      </w:r>
    </w:p>
    <w:p w:rsidR="00703406" w:rsidRDefault="00703406" w:rsidP="00703406"/>
    <w:p w:rsidR="00703406" w:rsidRDefault="00703406" w:rsidP="00703406"/>
    <w:p w:rsidR="00703406" w:rsidRDefault="00703406" w:rsidP="00703406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703406" w:rsidRDefault="00703406" w:rsidP="00703406">
      <w:pPr>
        <w:ind w:firstLine="465"/>
        <w:rPr>
          <w:b/>
          <w:sz w:val="24"/>
        </w:rPr>
      </w:pPr>
    </w:p>
    <w:p w:rsidR="00703406" w:rsidRPr="00E941EC" w:rsidRDefault="00703406" w:rsidP="00703406">
      <w:pPr>
        <w:rPr>
          <w:sz w:val="18"/>
          <w:szCs w:val="18"/>
        </w:rPr>
      </w:pPr>
      <w:r w:rsidRPr="00E941EC">
        <w:rPr>
          <w:sz w:val="18"/>
          <w:szCs w:val="18"/>
        </w:rPr>
        <w:t>艾尔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巴比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社会研究方法（第</w:t>
      </w:r>
      <w:r w:rsidRPr="00E941EC">
        <w:rPr>
          <w:sz w:val="18"/>
          <w:szCs w:val="18"/>
        </w:rPr>
        <w:t>10</w:t>
      </w:r>
      <w:r w:rsidRPr="00E941EC">
        <w:rPr>
          <w:sz w:val="18"/>
          <w:szCs w:val="18"/>
        </w:rPr>
        <w:t>版）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邱泽奇译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华夏出版社</w:t>
      </w:r>
      <w:r w:rsidRPr="00E941EC">
        <w:rPr>
          <w:sz w:val="18"/>
          <w:szCs w:val="18"/>
        </w:rPr>
        <w:t>. 2006.p33.</w:t>
      </w:r>
    </w:p>
    <w:p w:rsidR="00703406" w:rsidRPr="00E941EC" w:rsidRDefault="00703406" w:rsidP="00703406">
      <w:pPr>
        <w:rPr>
          <w:sz w:val="18"/>
          <w:szCs w:val="18"/>
        </w:rPr>
      </w:pPr>
      <w:r w:rsidRPr="00E941EC">
        <w:rPr>
          <w:sz w:val="18"/>
          <w:szCs w:val="18"/>
        </w:rPr>
        <w:t>波林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实验心理学史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商务印书馆</w:t>
      </w:r>
      <w:r w:rsidRPr="00E941EC">
        <w:rPr>
          <w:sz w:val="18"/>
          <w:szCs w:val="18"/>
        </w:rPr>
        <w:t xml:space="preserve">. 1981. P311-333 . </w:t>
      </w:r>
    </w:p>
    <w:p w:rsidR="00703406" w:rsidRPr="00E941EC" w:rsidRDefault="00703406" w:rsidP="00703406">
      <w:pPr>
        <w:rPr>
          <w:sz w:val="18"/>
          <w:szCs w:val="18"/>
        </w:rPr>
      </w:pPr>
      <w:r w:rsidRPr="00E941EC">
        <w:rPr>
          <w:sz w:val="18"/>
          <w:szCs w:val="18"/>
        </w:rPr>
        <w:t>高觉敷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西方心理学史论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安徽教育出版社</w:t>
      </w:r>
      <w:r w:rsidRPr="00E941EC">
        <w:rPr>
          <w:sz w:val="18"/>
          <w:szCs w:val="18"/>
        </w:rPr>
        <w:t>.1995.p30-33</w:t>
      </w:r>
    </w:p>
    <w:p w:rsidR="00703406" w:rsidRDefault="00703406" w:rsidP="00703406">
      <w:pPr>
        <w:rPr>
          <w:sz w:val="18"/>
          <w:szCs w:val="18"/>
        </w:rPr>
      </w:pPr>
      <w:r w:rsidRPr="005E2F34">
        <w:rPr>
          <w:rFonts w:hint="eastAsia"/>
          <w:sz w:val="18"/>
          <w:szCs w:val="18"/>
        </w:rPr>
        <w:t>舒尔茨</w:t>
      </w:r>
      <w:r>
        <w:rPr>
          <w:rFonts w:hint="eastAsia"/>
          <w:sz w:val="18"/>
          <w:szCs w:val="18"/>
        </w:rPr>
        <w:t>，</w:t>
      </w:r>
      <w:r w:rsidRPr="005E2F34">
        <w:rPr>
          <w:rFonts w:hint="eastAsia"/>
          <w:sz w:val="18"/>
          <w:szCs w:val="18"/>
        </w:rPr>
        <w:t>杜．现代心理学史．杨立能等译．人民教育出版社．</w:t>
      </w:r>
      <w:r w:rsidRPr="005E2F34">
        <w:rPr>
          <w:rFonts w:hint="eastAsia"/>
          <w:sz w:val="18"/>
          <w:szCs w:val="18"/>
        </w:rPr>
        <w:t>1983</w:t>
      </w:r>
      <w:r w:rsidRPr="005E2F34">
        <w:rPr>
          <w:rFonts w:hint="eastAsia"/>
          <w:sz w:val="18"/>
          <w:szCs w:val="18"/>
        </w:rPr>
        <w:t>．</w:t>
      </w:r>
    </w:p>
    <w:p w:rsidR="00703406" w:rsidRPr="00E941EC" w:rsidRDefault="00703406" w:rsidP="00703406">
      <w:pPr>
        <w:rPr>
          <w:spacing w:val="5"/>
          <w:kern w:val="0"/>
          <w:sz w:val="18"/>
          <w:szCs w:val="18"/>
        </w:rPr>
      </w:pPr>
      <w:r w:rsidRPr="00E941EC">
        <w:rPr>
          <w:spacing w:val="5"/>
          <w:kern w:val="0"/>
          <w:sz w:val="18"/>
          <w:szCs w:val="18"/>
        </w:rPr>
        <w:t>瓦伊尼，金</w:t>
      </w:r>
      <w:r w:rsidRPr="00E941EC">
        <w:rPr>
          <w:spacing w:val="5"/>
          <w:kern w:val="0"/>
          <w:sz w:val="18"/>
          <w:szCs w:val="18"/>
        </w:rPr>
        <w:t xml:space="preserve">. </w:t>
      </w:r>
      <w:r w:rsidRPr="00E941EC">
        <w:rPr>
          <w:spacing w:val="5"/>
          <w:kern w:val="0"/>
          <w:sz w:val="18"/>
          <w:szCs w:val="18"/>
        </w:rPr>
        <w:t>心理学史</w:t>
      </w:r>
      <w:r w:rsidRPr="00E941EC">
        <w:rPr>
          <w:spacing w:val="5"/>
          <w:kern w:val="0"/>
          <w:sz w:val="18"/>
          <w:szCs w:val="18"/>
        </w:rPr>
        <w:t>.</w:t>
      </w:r>
      <w:r w:rsidRPr="00E941EC">
        <w:rPr>
          <w:spacing w:val="5"/>
          <w:kern w:val="0"/>
          <w:sz w:val="18"/>
          <w:szCs w:val="18"/>
        </w:rPr>
        <w:t>郭本禹等译</w:t>
      </w:r>
      <w:r w:rsidRPr="00E941EC">
        <w:rPr>
          <w:spacing w:val="5"/>
          <w:kern w:val="0"/>
          <w:sz w:val="18"/>
          <w:szCs w:val="18"/>
        </w:rPr>
        <w:t>.</w:t>
      </w:r>
      <w:r w:rsidRPr="00E941EC">
        <w:rPr>
          <w:spacing w:val="5"/>
          <w:kern w:val="0"/>
          <w:sz w:val="18"/>
          <w:szCs w:val="18"/>
        </w:rPr>
        <w:t>世界图书出版公司</w:t>
      </w:r>
      <w:r w:rsidRPr="00E941EC">
        <w:rPr>
          <w:spacing w:val="5"/>
          <w:kern w:val="0"/>
          <w:sz w:val="18"/>
          <w:szCs w:val="18"/>
        </w:rPr>
        <w:t>.2009.p449</w:t>
      </w:r>
    </w:p>
    <w:p w:rsidR="00703406" w:rsidRPr="00E941EC" w:rsidRDefault="00703406" w:rsidP="00703406">
      <w:pPr>
        <w:rPr>
          <w:sz w:val="18"/>
          <w:szCs w:val="18"/>
        </w:rPr>
      </w:pPr>
      <w:r w:rsidRPr="00E941EC">
        <w:rPr>
          <w:sz w:val="18"/>
          <w:szCs w:val="18"/>
        </w:rPr>
        <w:t>杨清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现代西方心理学主要派别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辽宁人民出版社</w:t>
      </w:r>
      <w:r w:rsidRPr="00E941EC">
        <w:rPr>
          <w:sz w:val="18"/>
          <w:szCs w:val="18"/>
        </w:rPr>
        <w:t>.1980</w:t>
      </w:r>
    </w:p>
    <w:p w:rsidR="00703406" w:rsidRPr="00E941EC" w:rsidRDefault="00703406" w:rsidP="00703406">
      <w:pPr>
        <w:rPr>
          <w:sz w:val="18"/>
          <w:szCs w:val="18"/>
        </w:rPr>
      </w:pPr>
      <w:r w:rsidRPr="00E941EC">
        <w:rPr>
          <w:sz w:val="18"/>
          <w:szCs w:val="18"/>
        </w:rPr>
        <w:t>杨鑫辉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心理学通史（</w:t>
      </w:r>
      <w:r w:rsidRPr="00E941EC">
        <w:rPr>
          <w:sz w:val="18"/>
          <w:szCs w:val="18"/>
        </w:rPr>
        <w:t>5</w:t>
      </w:r>
      <w:r w:rsidRPr="00E941EC">
        <w:rPr>
          <w:sz w:val="18"/>
          <w:szCs w:val="18"/>
        </w:rPr>
        <w:t>卷）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山东教育出版社</w:t>
      </w:r>
      <w:r w:rsidRPr="00E941EC">
        <w:rPr>
          <w:sz w:val="18"/>
          <w:szCs w:val="18"/>
        </w:rPr>
        <w:t>.2000.</w:t>
      </w:r>
    </w:p>
    <w:p w:rsidR="003B0842" w:rsidRDefault="003B0842" w:rsidP="003B0842">
      <w:pPr>
        <w:rPr>
          <w:rFonts w:ascii="黑体" w:eastAsia="黑体"/>
          <w:sz w:val="28"/>
        </w:rPr>
      </w:pPr>
    </w:p>
    <w:p w:rsidR="00705ADC" w:rsidRDefault="00705ADC" w:rsidP="003B0842">
      <w:pPr>
        <w:rPr>
          <w:rFonts w:ascii="黑体" w:eastAsia="黑体"/>
          <w:sz w:val="28"/>
        </w:rPr>
      </w:pPr>
    </w:p>
    <w:p w:rsidR="003B0842" w:rsidRDefault="003B0842" w:rsidP="00705ADC">
      <w:pPr>
        <w:numPr>
          <w:ilvl w:val="0"/>
          <w:numId w:val="72"/>
        </w:num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研究的规范与伦理</w:t>
      </w:r>
    </w:p>
    <w:p w:rsidR="003B0842" w:rsidRPr="00D26211" w:rsidRDefault="003B0842" w:rsidP="003B0842">
      <w:pPr>
        <w:jc w:val="center"/>
        <w:rPr>
          <w:rFonts w:ascii="黑体" w:eastAsia="黑体"/>
          <w:szCs w:val="21"/>
        </w:rPr>
      </w:pPr>
    </w:p>
    <w:p w:rsidR="00705ADC" w:rsidRDefault="00705ADC" w:rsidP="00705ADC">
      <w:pPr>
        <w:snapToGrid w:val="0"/>
      </w:pPr>
      <w:r>
        <w:rPr>
          <w:rFonts w:hint="eastAsia"/>
        </w:rPr>
        <w:t>课时：第</w:t>
      </w:r>
      <w:r>
        <w:t>4</w:t>
      </w:r>
      <w:r>
        <w:rPr>
          <w:rFonts w:hint="eastAsia"/>
        </w:rPr>
        <w:t>周共</w:t>
      </w:r>
      <w:r>
        <w:t>2</w:t>
      </w:r>
      <w:r>
        <w:rPr>
          <w:rFonts w:hint="eastAsia"/>
        </w:rPr>
        <w:t>课时</w:t>
      </w:r>
    </w:p>
    <w:p w:rsidR="00705ADC" w:rsidRDefault="00705ADC" w:rsidP="00705ADC">
      <w:pPr>
        <w:snapToGrid w:val="0"/>
      </w:pPr>
    </w:p>
    <w:p w:rsidR="00705ADC" w:rsidRDefault="00705ADC" w:rsidP="00705ADC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D26211" w:rsidRPr="00705ADC" w:rsidRDefault="00D26211" w:rsidP="003B0842">
      <w:pPr>
        <w:pStyle w:val="a9"/>
        <w:snapToGrid w:val="0"/>
        <w:ind w:firstLine="420"/>
        <w:rPr>
          <w:rFonts w:hAnsi="宋体" w:cs="宋体"/>
        </w:rPr>
      </w:pPr>
    </w:p>
    <w:p w:rsidR="00D26211" w:rsidRDefault="00D26211" w:rsidP="003B0842">
      <w:pPr>
        <w:pStyle w:val="a9"/>
        <w:snapToGrid w:val="0"/>
        <w:ind w:firstLine="420"/>
        <w:rPr>
          <w:rFonts w:hAnsi="宋体" w:cs="宋体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尊重数据资料</w:t>
      </w: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Default="003B0842" w:rsidP="003B0842">
      <w:pPr>
        <w:ind w:firstLine="420"/>
        <w:rPr>
          <w:rFonts w:ascii="宋体"/>
        </w:rPr>
      </w:pPr>
      <w:r w:rsidRPr="00682B9A">
        <w:rPr>
          <w:rFonts w:ascii="宋体" w:hAnsi="宋体" w:hint="eastAsia"/>
          <w:b/>
        </w:rPr>
        <w:t>“皮尔特唐人”案例</w:t>
      </w:r>
    </w:p>
    <w:p w:rsidR="003B0842" w:rsidRDefault="003B0842" w:rsidP="003B0842">
      <w:pPr>
        <w:ind w:firstLine="420"/>
        <w:rPr>
          <w:rFonts w:ascii="宋体"/>
        </w:rPr>
      </w:pPr>
      <w:r w:rsidRPr="00682B9A">
        <w:rPr>
          <w:rFonts w:ascii="宋体" w:hAnsi="宋体" w:hint="eastAsia"/>
          <w:b/>
        </w:rPr>
        <w:t>伯特（</w:t>
      </w:r>
      <w:r w:rsidRPr="00682B9A">
        <w:rPr>
          <w:rFonts w:ascii="宋体" w:hAnsi="宋体"/>
          <w:b/>
        </w:rPr>
        <w:t>S</w:t>
      </w:r>
      <w:r w:rsidRPr="00682B9A">
        <w:rPr>
          <w:rFonts w:ascii="宋体" w:hAnsi="宋体" w:hint="eastAsia"/>
          <w:b/>
        </w:rPr>
        <w:t>.</w:t>
      </w:r>
      <w:r w:rsidRPr="00682B9A">
        <w:rPr>
          <w:rFonts w:ascii="宋体" w:hAnsi="宋体"/>
          <w:b/>
        </w:rPr>
        <w:t>C</w:t>
      </w:r>
      <w:r w:rsidRPr="00682B9A">
        <w:rPr>
          <w:rFonts w:ascii="宋体" w:hAnsi="宋体" w:hint="eastAsia"/>
          <w:b/>
        </w:rPr>
        <w:t>.</w:t>
      </w:r>
      <w:r w:rsidRPr="00682B9A">
        <w:rPr>
          <w:rFonts w:ascii="宋体" w:hAnsi="宋体"/>
          <w:b/>
        </w:rPr>
        <w:t>Burt</w:t>
      </w:r>
      <w:r w:rsidRPr="00682B9A">
        <w:rPr>
          <w:rFonts w:ascii="宋体" w:hAnsi="宋体" w:hint="eastAsia"/>
          <w:b/>
        </w:rPr>
        <w:t>）案例</w:t>
      </w:r>
    </w:p>
    <w:p w:rsidR="003B0842" w:rsidRDefault="003B0842" w:rsidP="00FB5462">
      <w:pPr>
        <w:widowControl/>
        <w:spacing w:line="220" w:lineRule="atLeast"/>
        <w:ind w:firstLineChars="196" w:firstLine="413"/>
        <w:jc w:val="left"/>
        <w:rPr>
          <w:rFonts w:ascii="宋体" w:hAnsi="宋体" w:cs="宋体"/>
          <w:color w:val="000000"/>
          <w:kern w:val="0"/>
          <w:szCs w:val="21"/>
        </w:rPr>
      </w:pPr>
      <w:r w:rsidRPr="00BE4884">
        <w:rPr>
          <w:rFonts w:ascii="宋体" w:hAnsi="宋体" w:cs="宋体" w:hint="eastAsia"/>
          <w:b/>
          <w:bCs/>
          <w:color w:val="2A2A2A"/>
          <w:kern w:val="0"/>
          <w:szCs w:val="21"/>
        </w:rPr>
        <w:t>“克隆之父”</w:t>
      </w:r>
      <w:r w:rsidRPr="00BE4884">
        <w:rPr>
          <w:rFonts w:ascii="宋体" w:hAnsi="宋体" w:cs="宋体" w:hint="eastAsia"/>
          <w:b/>
          <w:color w:val="2A2A2A"/>
          <w:kern w:val="0"/>
          <w:szCs w:val="21"/>
        </w:rPr>
        <w:t>黄禹锡</w:t>
      </w:r>
      <w:r w:rsidRPr="00264741">
        <w:rPr>
          <w:rFonts w:ascii="宋体" w:hAnsi="宋体" w:cs="宋体" w:hint="eastAsia"/>
          <w:b/>
          <w:color w:val="2A2A2A"/>
          <w:kern w:val="0"/>
          <w:szCs w:val="21"/>
        </w:rPr>
        <w:t>案例</w:t>
      </w:r>
    </w:p>
    <w:p w:rsidR="003B0842" w:rsidRDefault="003B0842" w:rsidP="003B0842">
      <w:pPr>
        <w:widowControl/>
        <w:spacing w:line="220" w:lineRule="atLeast"/>
        <w:ind w:firstLine="420"/>
        <w:jc w:val="left"/>
        <w:rPr>
          <w:rFonts w:ascii="宋体" w:hAnsi="宋体" w:cs="宋体"/>
          <w:kern w:val="0"/>
          <w:szCs w:val="21"/>
        </w:rPr>
      </w:pPr>
      <w:r w:rsidRPr="005A272F">
        <w:rPr>
          <w:rFonts w:ascii="宋体" w:hAnsi="宋体" w:cs="宋体"/>
          <w:b/>
          <w:kern w:val="0"/>
          <w:szCs w:val="21"/>
        </w:rPr>
        <w:t>金泰国</w:t>
      </w:r>
      <w:r>
        <w:rPr>
          <w:rFonts w:ascii="宋体" w:hAnsi="宋体" w:cs="宋体" w:hint="eastAsia"/>
          <w:b/>
          <w:kern w:val="0"/>
          <w:szCs w:val="21"/>
        </w:rPr>
        <w:t>抗衰老研究</w:t>
      </w:r>
      <w:r w:rsidRPr="005A272F">
        <w:rPr>
          <w:rFonts w:ascii="宋体" w:hAnsi="宋体" w:cs="宋体" w:hint="eastAsia"/>
          <w:b/>
          <w:kern w:val="0"/>
          <w:szCs w:val="21"/>
        </w:rPr>
        <w:t>案例</w:t>
      </w:r>
    </w:p>
    <w:p w:rsidR="003B0842" w:rsidRDefault="003B0842" w:rsidP="003B0842">
      <w:pPr>
        <w:widowControl/>
        <w:spacing w:line="220" w:lineRule="atLeast"/>
        <w:ind w:firstLine="420"/>
        <w:jc w:val="left"/>
        <w:rPr>
          <w:rFonts w:ascii="宋体"/>
        </w:rPr>
      </w:pPr>
      <w:r>
        <w:rPr>
          <w:rFonts w:ascii="宋体" w:hint="eastAsia"/>
        </w:rPr>
        <w:lastRenderedPageBreak/>
        <w:t>概括起来说，不能尊重研究中的数据资料的问题，主要有以下三个方面的表现，是研究者应当注意防范和避免的。</w:t>
      </w:r>
    </w:p>
    <w:p w:rsidR="003B0842" w:rsidRDefault="003B0842" w:rsidP="003B0842">
      <w:pPr>
        <w:ind w:firstLineChars="200" w:firstLine="422"/>
        <w:rPr>
          <w:rFonts w:ascii="宋体"/>
        </w:rPr>
      </w:pPr>
      <w:r w:rsidRPr="00DC4C91">
        <w:rPr>
          <w:rFonts w:ascii="宋体" w:hint="eastAsia"/>
          <w:b/>
        </w:rPr>
        <w:t>1、伪造数据</w:t>
      </w:r>
      <w:r>
        <w:rPr>
          <w:rFonts w:ascii="宋体" w:hint="eastAsia"/>
        </w:rPr>
        <w:t>。</w:t>
      </w:r>
    </w:p>
    <w:p w:rsidR="003B0842" w:rsidRDefault="003B0842" w:rsidP="003B0842">
      <w:pPr>
        <w:ind w:firstLineChars="200" w:firstLine="422"/>
        <w:rPr>
          <w:rFonts w:ascii="宋体"/>
        </w:rPr>
      </w:pPr>
      <w:r w:rsidRPr="00DC4C91">
        <w:rPr>
          <w:rFonts w:ascii="宋体" w:hint="eastAsia"/>
          <w:b/>
        </w:rPr>
        <w:t>2、篡改数据</w:t>
      </w:r>
      <w:r>
        <w:rPr>
          <w:rFonts w:ascii="宋体" w:hint="eastAsia"/>
        </w:rPr>
        <w:t>。</w:t>
      </w:r>
    </w:p>
    <w:p w:rsidR="003B0842" w:rsidRDefault="003B0842" w:rsidP="00FB5462">
      <w:pPr>
        <w:ind w:firstLineChars="200" w:firstLine="422"/>
        <w:rPr>
          <w:rFonts w:ascii="宋体"/>
        </w:rPr>
      </w:pPr>
      <w:r w:rsidRPr="00DC4C91">
        <w:rPr>
          <w:rFonts w:ascii="宋体" w:hint="eastAsia"/>
          <w:b/>
        </w:rPr>
        <w:t>3、重复使用数据</w:t>
      </w:r>
      <w:r>
        <w:rPr>
          <w:rFonts w:ascii="宋体" w:hint="eastAsia"/>
        </w:rPr>
        <w:t>。</w:t>
      </w:r>
    </w:p>
    <w:p w:rsidR="003B0842" w:rsidRDefault="003B0842" w:rsidP="003B0842">
      <w:pPr>
        <w:rPr>
          <w:rFonts w:ascii="宋体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尊重被试</w:t>
      </w: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Default="003B0842" w:rsidP="003B0842">
      <w:pPr>
        <w:ind w:firstLine="420"/>
        <w:rPr>
          <w:rFonts w:ascii="宋体"/>
        </w:rPr>
      </w:pPr>
      <w:r w:rsidRPr="00450FBA">
        <w:rPr>
          <w:rFonts w:ascii="宋体" w:hint="eastAsia"/>
          <w:b/>
        </w:rPr>
        <w:t>丹尼尔灭绝人性的实验</w:t>
      </w:r>
      <w:r>
        <w:rPr>
          <w:rFonts w:ascii="宋体" w:hint="eastAsia"/>
        </w:rPr>
        <w:t xml:space="preserve">。 </w:t>
      </w:r>
    </w:p>
    <w:p w:rsidR="003B0842" w:rsidRDefault="003B0842" w:rsidP="003B0842">
      <w:pPr>
        <w:ind w:firstLine="420"/>
        <w:rPr>
          <w:rFonts w:ascii="宋体"/>
        </w:rPr>
      </w:pPr>
      <w:r w:rsidRPr="00450FBA">
        <w:rPr>
          <w:rFonts w:ascii="宋体" w:hint="eastAsia"/>
          <w:b/>
        </w:rPr>
        <w:t>博昆诱导消极情绪的实验</w:t>
      </w:r>
      <w:r>
        <w:rPr>
          <w:rFonts w:ascii="宋体" w:hint="eastAsia"/>
        </w:rPr>
        <w:t>。</w:t>
      </w:r>
    </w:p>
    <w:p w:rsidR="003B0842" w:rsidRDefault="003B0842" w:rsidP="00FB5462">
      <w:pPr>
        <w:ind w:firstLine="420"/>
      </w:pPr>
      <w:r w:rsidRPr="00450FBA">
        <w:rPr>
          <w:rFonts w:ascii="宋体" w:hint="eastAsia"/>
          <w:b/>
        </w:rPr>
        <w:t>米尔格拉姆电击实验</w:t>
      </w:r>
      <w:r>
        <w:rPr>
          <w:rFonts w:ascii="宋体" w:hint="eastAsia"/>
        </w:rPr>
        <w:t xml:space="preserve">。 </w:t>
      </w:r>
    </w:p>
    <w:p w:rsidR="00FB5462" w:rsidRDefault="003B0842" w:rsidP="003B0842">
      <w:pPr>
        <w:ind w:firstLine="435"/>
        <w:rPr>
          <w:b/>
        </w:rPr>
      </w:pPr>
      <w:r w:rsidRPr="00450FBA">
        <w:rPr>
          <w:rFonts w:hint="eastAsia"/>
          <w:b/>
        </w:rPr>
        <w:t>津巴多囚犯实验</w:t>
      </w:r>
      <w:r>
        <w:rPr>
          <w:rFonts w:hint="eastAsia"/>
          <w:b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可见，不慎使用人类被试可能会触犯道德伦理的底线。关于使用人类被试的讨论，以下几点值得关注：</w:t>
      </w:r>
    </w:p>
    <w:p w:rsidR="003B0842" w:rsidRDefault="003B0842" w:rsidP="003B0842">
      <w:pPr>
        <w:ind w:firstLine="435"/>
      </w:pPr>
      <w:r w:rsidRPr="00CB02FF">
        <w:rPr>
          <w:rFonts w:hint="eastAsia"/>
          <w:b/>
        </w:rPr>
        <w:t>如何理解对被试的伤害与欺骗</w:t>
      </w:r>
      <w:r>
        <w:rPr>
          <w:rFonts w:hint="eastAsia"/>
          <w:b/>
        </w:rPr>
        <w:t>？</w:t>
      </w:r>
    </w:p>
    <w:p w:rsidR="003B0842" w:rsidRDefault="003B0842" w:rsidP="003B0842">
      <w:pPr>
        <w:ind w:firstLine="435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38584C">
        <w:rPr>
          <w:rFonts w:hint="eastAsia"/>
          <w:b/>
        </w:rPr>
        <w:t>导致被试心理发展的迟滞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38584C">
        <w:rPr>
          <w:rFonts w:hint="eastAsia"/>
          <w:b/>
        </w:rPr>
        <w:t>给被试带来负性情绪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38584C">
        <w:rPr>
          <w:rFonts w:hint="eastAsia"/>
          <w:b/>
        </w:rPr>
        <w:t>使被试在参与研究后感到后悔、受到良心遣责等</w:t>
      </w:r>
      <w:r>
        <w:rPr>
          <w:rFonts w:hint="eastAsia"/>
        </w:rPr>
        <w:t>。</w:t>
      </w:r>
    </w:p>
    <w:p w:rsidR="00FB5462" w:rsidRDefault="003B0842" w:rsidP="00FB5462">
      <w:pPr>
        <w:ind w:firstLine="435"/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38584C">
        <w:rPr>
          <w:rFonts w:hint="eastAsia"/>
          <w:b/>
        </w:rPr>
        <w:t>被试由于过度暴露而造成的伤害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</w:p>
    <w:p w:rsidR="00FB5462" w:rsidRDefault="003B0842" w:rsidP="003B0842">
      <w:pPr>
        <w:ind w:firstLine="435"/>
      </w:pPr>
      <w:r w:rsidRPr="00CB02FF">
        <w:rPr>
          <w:rFonts w:hint="eastAsia"/>
          <w:b/>
        </w:rPr>
        <w:t>如何让被试知情</w:t>
      </w:r>
      <w:r>
        <w:rPr>
          <w:rFonts w:hint="eastAsia"/>
          <w:b/>
        </w:rPr>
        <w:t>？</w:t>
      </w:r>
    </w:p>
    <w:p w:rsidR="003B0842" w:rsidRDefault="003B0842" w:rsidP="003B0842">
      <w:pPr>
        <w:ind w:firstLine="435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38584C">
        <w:rPr>
          <w:rFonts w:hint="eastAsia"/>
          <w:b/>
        </w:rPr>
        <w:t>事后告知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38584C">
        <w:rPr>
          <w:rFonts w:hint="eastAsia"/>
          <w:b/>
        </w:rPr>
        <w:t>事先告知</w:t>
      </w:r>
      <w:r>
        <w:rPr>
          <w:rFonts w:hint="eastAsia"/>
        </w:rPr>
        <w:t>。</w:t>
      </w:r>
    </w:p>
    <w:p w:rsidR="003B0842" w:rsidRPr="00D06E3D" w:rsidRDefault="003B0842" w:rsidP="00FB5462">
      <w:pPr>
        <w:ind w:firstLine="435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38584C">
        <w:rPr>
          <w:rFonts w:hint="eastAsia"/>
          <w:b/>
        </w:rPr>
        <w:t>角色扮演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  <w:b/>
        </w:rPr>
        <w:t>如何保护</w:t>
      </w:r>
      <w:r w:rsidRPr="00CB02FF">
        <w:rPr>
          <w:rFonts w:hint="eastAsia"/>
          <w:b/>
        </w:rPr>
        <w:t>隐私与保密</w:t>
      </w:r>
      <w:r>
        <w:rPr>
          <w:rFonts w:hint="eastAsia"/>
          <w:b/>
        </w:rPr>
        <w:t>？</w:t>
      </w:r>
    </w:p>
    <w:p w:rsidR="003B0842" w:rsidRDefault="003B0842" w:rsidP="003B0842">
      <w:pPr>
        <w:ind w:firstLine="435"/>
      </w:pPr>
      <w:r>
        <w:rPr>
          <w:rFonts w:hint="eastAsia"/>
        </w:rPr>
        <w:t>！、</w:t>
      </w:r>
      <w:r w:rsidRPr="0038584C">
        <w:rPr>
          <w:rFonts w:hint="eastAsia"/>
          <w:b/>
        </w:rPr>
        <w:t>征询被研究者的授权同意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38584C">
        <w:rPr>
          <w:rFonts w:hint="eastAsia"/>
          <w:b/>
        </w:rPr>
        <w:t>在研究报告中尽可能隐去被研究者个人信息，使人根本无法从中获得或得知任何有关真实的被研究者的情况</w:t>
      </w:r>
      <w:r>
        <w:rPr>
          <w:rFonts w:hint="eastAsia"/>
        </w:rPr>
        <w:t>。</w:t>
      </w:r>
    </w:p>
    <w:p w:rsidR="003B0842" w:rsidRDefault="003B0842" w:rsidP="003B0842">
      <w:pPr>
        <w:rPr>
          <w:rFonts w:ascii="宋体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尊重知识产权  </w:t>
      </w:r>
    </w:p>
    <w:p w:rsidR="003B0842" w:rsidRDefault="003B0842" w:rsidP="003B0842">
      <w:pPr>
        <w:ind w:left="420"/>
        <w:rPr>
          <w:rFonts w:ascii="宋体" w:hAnsi="宋体"/>
        </w:rPr>
      </w:pPr>
    </w:p>
    <w:p w:rsidR="003B0842" w:rsidRPr="003F56FE" w:rsidRDefault="003B0842" w:rsidP="00FB5462">
      <w:pPr>
        <w:ind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北京大学</w:t>
      </w:r>
      <w:r w:rsidRPr="00780B6B">
        <w:rPr>
          <w:rFonts w:ascii="宋体" w:hAnsi="宋体" w:cs="宋体"/>
          <w:b/>
          <w:color w:val="000000"/>
          <w:kern w:val="0"/>
          <w:szCs w:val="21"/>
        </w:rPr>
        <w:t>王铭铭</w:t>
      </w:r>
      <w:r w:rsidRPr="00780B6B">
        <w:rPr>
          <w:rFonts w:ascii="宋体" w:hAnsi="宋体" w:cs="宋体" w:hint="eastAsia"/>
          <w:b/>
          <w:color w:val="000000"/>
          <w:kern w:val="0"/>
          <w:szCs w:val="21"/>
        </w:rPr>
        <w:t>案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例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。 </w:t>
      </w:r>
    </w:p>
    <w:p w:rsidR="003B0842" w:rsidRPr="003F56FE" w:rsidRDefault="003B0842" w:rsidP="00FB5462">
      <w:pPr>
        <w:widowControl/>
        <w:spacing w:line="230" w:lineRule="atLeast"/>
        <w:ind w:firstLine="405"/>
        <w:jc w:val="left"/>
        <w:rPr>
          <w:rFonts w:ascii="宋体" w:hAnsi="宋体" w:cs="宋体"/>
          <w:color w:val="000000"/>
          <w:kern w:val="0"/>
          <w:szCs w:val="21"/>
        </w:rPr>
      </w:pPr>
      <w:r w:rsidRPr="00780B6B">
        <w:rPr>
          <w:rFonts w:ascii="宋体" w:hAnsi="宋体" w:cs="宋体" w:hint="eastAsia"/>
          <w:b/>
          <w:color w:val="000000"/>
          <w:kern w:val="0"/>
          <w:szCs w:val="21"/>
        </w:rPr>
        <w:t>浙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江</w:t>
      </w:r>
      <w:r w:rsidRPr="00780B6B">
        <w:rPr>
          <w:rFonts w:ascii="宋体" w:hAnsi="宋体" w:cs="宋体" w:hint="eastAsia"/>
          <w:b/>
          <w:color w:val="000000"/>
          <w:kern w:val="0"/>
          <w:szCs w:val="21"/>
        </w:rPr>
        <w:t>大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学</w:t>
      </w:r>
      <w:r w:rsidRPr="00780B6B">
        <w:rPr>
          <w:rFonts w:ascii="宋体" w:hAnsi="宋体" w:cs="宋体" w:hint="eastAsia"/>
          <w:b/>
          <w:color w:val="000000"/>
          <w:kern w:val="0"/>
          <w:szCs w:val="21"/>
        </w:rPr>
        <w:t>贺海波案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例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。 </w:t>
      </w:r>
    </w:p>
    <w:p w:rsidR="00FB5462" w:rsidRDefault="003B0842" w:rsidP="00FB5462">
      <w:pPr>
        <w:widowControl/>
        <w:ind w:firstLineChars="200" w:firstLine="422"/>
        <w:jc w:val="left"/>
        <w:rPr>
          <w:rFonts w:ascii="宋体" w:hAnsi="宋体"/>
        </w:rPr>
      </w:pPr>
      <w:r w:rsidRPr="00BF3E94">
        <w:rPr>
          <w:rFonts w:ascii="宋体" w:hAnsi="宋体" w:hint="eastAsia"/>
          <w:b/>
          <w:color w:val="000000"/>
          <w:szCs w:val="21"/>
        </w:rPr>
        <w:t>“最牛”抄袭学位论文</w:t>
      </w:r>
      <w:r>
        <w:rPr>
          <w:rFonts w:ascii="宋体" w:hAnsi="宋体" w:hint="eastAsia"/>
          <w:color w:val="000000"/>
          <w:szCs w:val="21"/>
        </w:rPr>
        <w:t xml:space="preserve">。  </w:t>
      </w:r>
    </w:p>
    <w:p w:rsidR="003B0842" w:rsidRDefault="003B0842" w:rsidP="003B0842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我们总结了一下，有以下几种侵犯知识产权的行为，是研究者要谨慎预防的。</w:t>
      </w:r>
    </w:p>
    <w:p w:rsidR="003B0842" w:rsidRDefault="003B0842" w:rsidP="00FB5462">
      <w:pPr>
        <w:ind w:firstLineChars="196" w:firstLine="413"/>
        <w:rPr>
          <w:rFonts w:ascii="宋体" w:hAnsi="宋体"/>
        </w:rPr>
      </w:pPr>
      <w:r w:rsidRPr="003E6602">
        <w:rPr>
          <w:rFonts w:ascii="宋体" w:hAnsi="宋体" w:hint="eastAsia"/>
          <w:b/>
        </w:rPr>
        <w:t>1、剽窃</w:t>
      </w:r>
      <w:r>
        <w:rPr>
          <w:rFonts w:ascii="宋体" w:hAnsi="宋体" w:hint="eastAsia"/>
        </w:rPr>
        <w:t xml:space="preserve">。 </w:t>
      </w:r>
    </w:p>
    <w:p w:rsidR="003B0842" w:rsidRPr="00A77CAE" w:rsidRDefault="003B0842" w:rsidP="00FB5462">
      <w:pPr>
        <w:ind w:firstLine="420"/>
        <w:rPr>
          <w:rFonts w:ascii="宋体" w:hAnsi="宋体"/>
        </w:rPr>
      </w:pPr>
      <w:r w:rsidRPr="003E6602">
        <w:rPr>
          <w:rFonts w:ascii="宋体" w:hAnsi="宋体" w:hint="eastAsia"/>
          <w:b/>
        </w:rPr>
        <w:t>2、侵占</w:t>
      </w:r>
      <w:r>
        <w:rPr>
          <w:rFonts w:ascii="宋体" w:hAnsi="宋体" w:hint="eastAsia"/>
        </w:rPr>
        <w:t>。</w:t>
      </w:r>
    </w:p>
    <w:p w:rsidR="003B0842" w:rsidRPr="00340900" w:rsidRDefault="003B0842" w:rsidP="00FB5462">
      <w:pPr>
        <w:rPr>
          <w:rFonts w:ascii="宋体" w:hAnsi="宋体"/>
          <w:szCs w:val="21"/>
        </w:rPr>
      </w:pPr>
      <w:r w:rsidRPr="003E6602">
        <w:rPr>
          <w:rFonts w:ascii="宋体" w:hAnsi="宋体" w:hint="eastAsia"/>
          <w:b/>
        </w:rPr>
        <w:t>3、盗版</w:t>
      </w:r>
      <w:r>
        <w:rPr>
          <w:rFonts w:ascii="宋体" w:hAnsi="宋体" w:hint="eastAsia"/>
        </w:rPr>
        <w:t>。</w:t>
      </w:r>
    </w:p>
    <w:p w:rsidR="003B0842" w:rsidRPr="00340900" w:rsidRDefault="003B0842" w:rsidP="003B0842">
      <w:pPr>
        <w:rPr>
          <w:rFonts w:ascii="宋体" w:hAnsi="宋体"/>
          <w:szCs w:val="21"/>
        </w:rPr>
      </w:pPr>
    </w:p>
    <w:p w:rsidR="003B0842" w:rsidRPr="00340900" w:rsidRDefault="003B0842" w:rsidP="003B0842">
      <w:pPr>
        <w:rPr>
          <w:rFonts w:ascii="宋体" w:hAnsi="宋体"/>
          <w:szCs w:val="21"/>
        </w:rPr>
      </w:pPr>
    </w:p>
    <w:p w:rsidR="00026376" w:rsidRPr="00605EC8" w:rsidRDefault="00026376" w:rsidP="00026376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026376" w:rsidRDefault="00026376" w:rsidP="00026376"/>
    <w:p w:rsidR="00026376" w:rsidRPr="001669AF" w:rsidRDefault="00026376" w:rsidP="00026376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 xml:space="preserve">1. </w:t>
      </w:r>
      <w:r>
        <w:rPr>
          <w:rFonts w:asciiTheme="minorEastAsia" w:eastAsiaTheme="minorEastAsia" w:hAnsiTheme="minorEastAsia" w:hint="eastAsia"/>
        </w:rPr>
        <w:t>为什么要在心理学研究中遵循伦理准则？</w:t>
      </w:r>
    </w:p>
    <w:p w:rsidR="00026376" w:rsidRDefault="00026376" w:rsidP="00026376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使用数据时一般存在哪些违反伦理规范的现象？</w:t>
      </w:r>
    </w:p>
    <w:p w:rsidR="00026376" w:rsidRDefault="00026376" w:rsidP="00026376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3. 如何避免对被试造成的伤害与欺骗？</w:t>
      </w:r>
    </w:p>
    <w:p w:rsidR="00026376" w:rsidRDefault="00026376" w:rsidP="00026376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如何签定知情同意书？</w:t>
      </w:r>
    </w:p>
    <w:p w:rsidR="00026376" w:rsidRDefault="00026376" w:rsidP="00026376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 如何保护被试的个人隐私？</w:t>
      </w:r>
    </w:p>
    <w:p w:rsidR="00026376" w:rsidRPr="001669AF" w:rsidRDefault="00026376" w:rsidP="00026376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 试分析在心理学研究中违反知识产权的现象？</w:t>
      </w:r>
    </w:p>
    <w:p w:rsidR="00026376" w:rsidRDefault="00026376" w:rsidP="00026376"/>
    <w:p w:rsidR="00026376" w:rsidRDefault="00026376" w:rsidP="00026376"/>
    <w:p w:rsidR="00026376" w:rsidRDefault="00026376" w:rsidP="00026376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026376" w:rsidRDefault="00026376" w:rsidP="00026376">
      <w:pPr>
        <w:ind w:firstLine="465"/>
        <w:rPr>
          <w:b/>
          <w:sz w:val="24"/>
        </w:rPr>
      </w:pPr>
    </w:p>
    <w:p w:rsidR="00026376" w:rsidRPr="00E34313" w:rsidRDefault="00026376" w:rsidP="00026376">
      <w:pPr>
        <w:pStyle w:val="a9"/>
        <w:snapToGrid w:val="0"/>
        <w:rPr>
          <w:rFonts w:hAnsi="宋体" w:cs="宋体"/>
          <w:sz w:val="18"/>
          <w:szCs w:val="18"/>
        </w:rPr>
      </w:pPr>
      <w:r w:rsidRPr="00E34313">
        <w:rPr>
          <w:rFonts w:hAnsi="宋体" w:cs="宋体" w:hint="eastAsia"/>
          <w:sz w:val="18"/>
          <w:szCs w:val="18"/>
        </w:rPr>
        <w:t>博登斯,肯尼斯 S.,阿博特,布鲁斯 B. 研究设计与方法(第6版). 袁军等译.上海人民出版社. 2008.</w:t>
      </w:r>
    </w:p>
    <w:p w:rsidR="00026376" w:rsidRPr="00A67347" w:rsidRDefault="00026376" w:rsidP="00026376">
      <w:pPr>
        <w:rPr>
          <w:sz w:val="18"/>
          <w:szCs w:val="18"/>
        </w:rPr>
      </w:pPr>
      <w:r w:rsidRPr="00A67347">
        <w:rPr>
          <w:rFonts w:ascii="宋体" w:hAnsi="宋体" w:hint="eastAsia"/>
          <w:sz w:val="18"/>
          <w:szCs w:val="18"/>
        </w:rPr>
        <w:t>高尔，</w:t>
      </w:r>
      <w:r>
        <w:rPr>
          <w:rFonts w:ascii="宋体" w:hAnsi="宋体" w:hint="eastAsia"/>
          <w:sz w:val="18"/>
          <w:szCs w:val="18"/>
        </w:rPr>
        <w:t>M</w:t>
      </w:r>
      <w:r w:rsidRPr="00A67347">
        <w:rPr>
          <w:rFonts w:ascii="宋体" w:hAnsi="宋体" w:hint="eastAsia"/>
          <w:sz w:val="18"/>
          <w:szCs w:val="18"/>
        </w:rPr>
        <w:t>．D．</w:t>
      </w:r>
      <w:r>
        <w:rPr>
          <w:rFonts w:ascii="宋体" w:hAnsi="宋体" w:hint="eastAsia"/>
          <w:sz w:val="18"/>
          <w:szCs w:val="18"/>
        </w:rPr>
        <w:t xml:space="preserve">，等. </w:t>
      </w:r>
      <w:r w:rsidRPr="00A67347">
        <w:rPr>
          <w:rFonts w:ascii="宋体" w:hAnsi="宋体" w:hint="eastAsia"/>
          <w:sz w:val="18"/>
          <w:szCs w:val="18"/>
        </w:rPr>
        <w:t>教育研究方法导论．许庆豫等译．江苏教育出版社．2002．</w:t>
      </w:r>
    </w:p>
    <w:p w:rsidR="003B0842" w:rsidRPr="00026376" w:rsidRDefault="003B0842" w:rsidP="003B0842">
      <w:pPr>
        <w:rPr>
          <w:rFonts w:ascii="宋体" w:hAnsi="宋体"/>
          <w:szCs w:val="21"/>
        </w:rPr>
      </w:pPr>
    </w:p>
    <w:p w:rsidR="003B0842" w:rsidRPr="00340900" w:rsidRDefault="003B0842" w:rsidP="003B0842">
      <w:pPr>
        <w:rPr>
          <w:rFonts w:ascii="宋体" w:hAnsi="宋体"/>
          <w:szCs w:val="21"/>
        </w:rPr>
      </w:pPr>
    </w:p>
    <w:p w:rsidR="003B0842" w:rsidRDefault="003B0842" w:rsidP="00FB5462">
      <w:pPr>
        <w:jc w:val="left"/>
        <w:rPr>
          <w:rFonts w:ascii="黑体" w:eastAsia="黑体"/>
          <w:sz w:val="24"/>
        </w:rPr>
      </w:pPr>
    </w:p>
    <w:p w:rsidR="003B0842" w:rsidRDefault="003B0842" w:rsidP="00FB5462">
      <w:p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中卷 研究的基本类型与方法</w:t>
      </w:r>
    </w:p>
    <w:p w:rsidR="003B0842" w:rsidRPr="00FB5462" w:rsidRDefault="003B0842" w:rsidP="00FB5462">
      <w:pPr>
        <w:numPr>
          <w:ilvl w:val="0"/>
          <w:numId w:val="72"/>
        </w:numPr>
        <w:jc w:val="left"/>
        <w:rPr>
          <w:rFonts w:ascii="黑体" w:eastAsia="黑体"/>
          <w:sz w:val="28"/>
          <w:szCs w:val="28"/>
        </w:rPr>
      </w:pPr>
      <w:r w:rsidRPr="00FB5462">
        <w:rPr>
          <w:rFonts w:ascii="黑体" w:eastAsia="黑体" w:hint="eastAsia"/>
          <w:sz w:val="28"/>
          <w:szCs w:val="28"/>
        </w:rPr>
        <w:t xml:space="preserve">  个案研究</w:t>
      </w:r>
    </w:p>
    <w:p w:rsidR="003B0842" w:rsidRDefault="003B0842" w:rsidP="003B0842">
      <w:pPr>
        <w:jc w:val="center"/>
        <w:rPr>
          <w:rFonts w:ascii="黑体" w:eastAsia="黑体"/>
          <w:szCs w:val="21"/>
        </w:rPr>
      </w:pPr>
    </w:p>
    <w:p w:rsidR="00FB5462" w:rsidRDefault="00FB5462" w:rsidP="00FB5462">
      <w:pPr>
        <w:snapToGrid w:val="0"/>
      </w:pPr>
      <w:r>
        <w:rPr>
          <w:rFonts w:hint="eastAsia"/>
        </w:rPr>
        <w:t>课时：第</w:t>
      </w:r>
      <w:r>
        <w:t>5</w:t>
      </w:r>
      <w:r>
        <w:rPr>
          <w:rFonts w:hint="eastAsia"/>
        </w:rPr>
        <w:t>周共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:rsidR="00FB5462" w:rsidRDefault="00FB5462" w:rsidP="00FB5462">
      <w:pPr>
        <w:snapToGrid w:val="0"/>
      </w:pPr>
    </w:p>
    <w:p w:rsidR="00FB5462" w:rsidRDefault="00FB5462" w:rsidP="00FB5462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4B7856" w:rsidRPr="00FB5462" w:rsidRDefault="004B7856" w:rsidP="004B7856">
      <w:pPr>
        <w:ind w:firstLine="420"/>
        <w:jc w:val="left"/>
        <w:rPr>
          <w:rFonts w:ascii="仿宋_GB2312" w:eastAsia="仿宋_GB2312"/>
          <w:sz w:val="18"/>
          <w:szCs w:val="18"/>
        </w:rPr>
      </w:pPr>
    </w:p>
    <w:p w:rsidR="00791689" w:rsidRPr="00791689" w:rsidRDefault="00791689" w:rsidP="004B7856">
      <w:pPr>
        <w:ind w:firstLine="420"/>
        <w:jc w:val="left"/>
        <w:rPr>
          <w:rFonts w:ascii="仿宋_GB2312" w:eastAsia="仿宋_GB2312"/>
          <w:sz w:val="18"/>
          <w:szCs w:val="18"/>
        </w:rPr>
      </w:pPr>
    </w:p>
    <w:p w:rsidR="003B0842" w:rsidRDefault="003B0842" w:rsidP="00286F2F">
      <w:pPr>
        <w:numPr>
          <w:ilvl w:val="1"/>
          <w:numId w:val="72"/>
        </w:numPr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个案研究的概念与意义</w:t>
      </w:r>
    </w:p>
    <w:p w:rsidR="003B0842" w:rsidRDefault="003B0842" w:rsidP="003B0842">
      <w:pPr>
        <w:ind w:firstLine="435"/>
      </w:pPr>
    </w:p>
    <w:p w:rsidR="003B0842" w:rsidRDefault="003B0842" w:rsidP="003B0842">
      <w:pPr>
        <w:ind w:firstLine="480"/>
        <w:rPr>
          <w:rFonts w:ascii="宋体" w:hAnsi="宋体"/>
        </w:rPr>
      </w:pPr>
      <w:r w:rsidRPr="00373288">
        <w:rPr>
          <w:rFonts w:ascii="宋体" w:hAnsi="宋体" w:hint="eastAsia"/>
          <w:b/>
        </w:rPr>
        <w:t>个案研究的定义</w:t>
      </w:r>
      <w:r>
        <w:rPr>
          <w:rFonts w:ascii="宋体" w:hAnsi="宋体" w:hint="eastAsia"/>
        </w:rPr>
        <w:t xml:space="preserve">  个案研究指相对于组群设计而言，不进行取样研究，而是将具有特殊意义的一个个体或一个单位作为主要的研究对象，进行深入追踪，发现或建构理论假设的一种研究方法。</w:t>
      </w:r>
    </w:p>
    <w:p w:rsidR="003B0842" w:rsidRDefault="003B0842" w:rsidP="00FB5462">
      <w:pPr>
        <w:ind w:left="435"/>
        <w:rPr>
          <w:rFonts w:ascii="宋体" w:hAnsi="宋体"/>
        </w:rPr>
      </w:pPr>
      <w:r w:rsidRPr="00373288">
        <w:rPr>
          <w:rFonts w:ascii="宋体" w:hAnsi="宋体" w:hint="eastAsia"/>
          <w:b/>
        </w:rPr>
        <w:t>个案研究的</w:t>
      </w:r>
      <w:r>
        <w:rPr>
          <w:rFonts w:ascii="宋体" w:hAnsi="宋体" w:hint="eastAsia"/>
          <w:b/>
        </w:rPr>
        <w:t>意义</w:t>
      </w:r>
    </w:p>
    <w:p w:rsidR="003B0842" w:rsidRPr="00F21192" w:rsidRDefault="003B0842" w:rsidP="00FB5462">
      <w:pPr>
        <w:ind w:firstLine="435"/>
      </w:pPr>
      <w:r w:rsidRPr="00373288">
        <w:rPr>
          <w:rFonts w:ascii="宋体" w:hAnsi="宋体" w:hint="eastAsia"/>
          <w:b/>
        </w:rPr>
        <w:t>个案研究的</w:t>
      </w:r>
      <w:r>
        <w:rPr>
          <w:rFonts w:ascii="宋体" w:hAnsi="宋体" w:hint="eastAsia"/>
          <w:b/>
        </w:rPr>
        <w:t xml:space="preserve">类型  </w:t>
      </w:r>
    </w:p>
    <w:p w:rsidR="003B0842" w:rsidRDefault="003B0842" w:rsidP="003B0842">
      <w:pPr>
        <w:ind w:firstLine="480"/>
        <w:rPr>
          <w:rFonts w:ascii="宋体" w:hAnsi="宋体"/>
        </w:rPr>
      </w:pPr>
      <w:r w:rsidRPr="00373288">
        <w:rPr>
          <w:rFonts w:ascii="宋体" w:hAnsi="宋体" w:hint="eastAsia"/>
          <w:b/>
        </w:rPr>
        <w:t>个案研究的</w:t>
      </w:r>
      <w:r>
        <w:rPr>
          <w:rFonts w:ascii="宋体" w:hAnsi="宋体" w:hint="eastAsia"/>
          <w:b/>
        </w:rPr>
        <w:t xml:space="preserve">优势与局限  </w:t>
      </w:r>
      <w:r>
        <w:rPr>
          <w:rFonts w:ascii="宋体" w:hAnsi="宋体" w:hint="eastAsia"/>
        </w:rPr>
        <w:t>个案研究的优势在于：</w:t>
      </w:r>
    </w:p>
    <w:p w:rsidR="00FB5462" w:rsidRDefault="003B0842" w:rsidP="003B0842">
      <w:pPr>
        <w:ind w:firstLineChars="196" w:firstLine="413"/>
        <w:rPr>
          <w:rFonts w:ascii="宋体" w:hAnsi="宋体"/>
        </w:rPr>
      </w:pPr>
      <w:r>
        <w:rPr>
          <w:rFonts w:ascii="宋体" w:hAnsi="宋体" w:hint="eastAsia"/>
          <w:b/>
        </w:rPr>
        <w:t xml:space="preserve">1.  </w:t>
      </w:r>
      <w:r w:rsidRPr="0038527E">
        <w:rPr>
          <w:rFonts w:ascii="宋体" w:hAnsi="宋体" w:hint="eastAsia"/>
          <w:b/>
        </w:rPr>
        <w:t>经济便利</w:t>
      </w:r>
      <w:r>
        <w:rPr>
          <w:rFonts w:ascii="宋体" w:hAnsi="宋体" w:hint="eastAsia"/>
        </w:rPr>
        <w:t>。</w:t>
      </w:r>
    </w:p>
    <w:p w:rsidR="003B0842" w:rsidRDefault="003B0842" w:rsidP="003B0842">
      <w:pPr>
        <w:ind w:firstLineChars="196" w:firstLine="413"/>
        <w:rPr>
          <w:rFonts w:ascii="宋体" w:hAnsi="宋体"/>
        </w:rPr>
      </w:pPr>
      <w:r>
        <w:rPr>
          <w:rFonts w:ascii="宋体" w:hAnsi="宋体" w:hint="eastAsia"/>
          <w:b/>
        </w:rPr>
        <w:t xml:space="preserve">2.  </w:t>
      </w:r>
      <w:r w:rsidRPr="0038527E">
        <w:rPr>
          <w:rFonts w:ascii="宋体" w:hAnsi="宋体" w:hint="eastAsia"/>
          <w:b/>
        </w:rPr>
        <w:t>共则研究的重要补充</w:t>
      </w:r>
      <w:r>
        <w:rPr>
          <w:rFonts w:ascii="宋体" w:hAnsi="宋体" w:hint="eastAsia"/>
        </w:rPr>
        <w:t>。</w:t>
      </w:r>
    </w:p>
    <w:p w:rsidR="003B0842" w:rsidRDefault="003B0842" w:rsidP="003B0842">
      <w:pPr>
        <w:ind w:firstLineChars="196" w:firstLine="413"/>
        <w:rPr>
          <w:rFonts w:ascii="宋体" w:hAnsi="宋体"/>
        </w:rPr>
      </w:pPr>
      <w:r>
        <w:rPr>
          <w:rFonts w:ascii="宋体" w:hAnsi="宋体" w:hint="eastAsia"/>
          <w:b/>
        </w:rPr>
        <w:t xml:space="preserve">3.  </w:t>
      </w:r>
      <w:r w:rsidRPr="0038527E">
        <w:rPr>
          <w:rFonts w:ascii="宋体" w:hAnsi="宋体" w:hint="eastAsia"/>
          <w:b/>
        </w:rPr>
        <w:t>发现的源泉</w:t>
      </w:r>
      <w:r>
        <w:rPr>
          <w:rFonts w:ascii="宋体" w:hAnsi="宋体" w:hint="eastAsia"/>
        </w:rPr>
        <w:t>。</w:t>
      </w:r>
    </w:p>
    <w:p w:rsidR="003B0842" w:rsidRDefault="003B0842" w:rsidP="003B0842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个案研究的局限在于：</w:t>
      </w:r>
    </w:p>
    <w:p w:rsidR="003B0842" w:rsidRDefault="003B0842" w:rsidP="003B0842">
      <w:pPr>
        <w:ind w:firstLineChars="196" w:firstLine="413"/>
        <w:rPr>
          <w:rFonts w:ascii="宋体" w:hAnsi="宋体"/>
        </w:rPr>
      </w:pPr>
      <w:r>
        <w:rPr>
          <w:rFonts w:ascii="宋体" w:hAnsi="宋体" w:hint="eastAsia"/>
          <w:b/>
        </w:rPr>
        <w:t>1.  检验的困难</w:t>
      </w:r>
      <w:r>
        <w:rPr>
          <w:rFonts w:ascii="宋体" w:hAnsi="宋体" w:hint="eastAsia"/>
        </w:rPr>
        <w:t>。</w:t>
      </w:r>
    </w:p>
    <w:p w:rsidR="003B0842" w:rsidRDefault="003B0842" w:rsidP="00FB5462">
      <w:pPr>
        <w:ind w:firstLineChars="196" w:firstLine="413"/>
        <w:rPr>
          <w:rFonts w:ascii="宋体" w:hAnsi="宋体"/>
        </w:rPr>
      </w:pPr>
      <w:r>
        <w:rPr>
          <w:rFonts w:ascii="宋体" w:hAnsi="宋体" w:hint="eastAsia"/>
          <w:b/>
        </w:rPr>
        <w:t xml:space="preserve">2.  </w:t>
      </w:r>
      <w:r w:rsidRPr="0038527E">
        <w:rPr>
          <w:rFonts w:ascii="宋体" w:hAnsi="宋体" w:hint="eastAsia"/>
          <w:b/>
        </w:rPr>
        <w:t>主观色彩</w:t>
      </w:r>
      <w:r>
        <w:rPr>
          <w:rFonts w:ascii="宋体" w:hAnsi="宋体" w:hint="eastAsia"/>
        </w:rPr>
        <w:t>。</w:t>
      </w:r>
    </w:p>
    <w:p w:rsidR="003B0842" w:rsidRDefault="003B0842" w:rsidP="003B0842">
      <w:pPr>
        <w:ind w:firstLine="480"/>
        <w:rPr>
          <w:rFonts w:ascii="宋体" w:hAnsi="宋体"/>
        </w:rPr>
      </w:pPr>
    </w:p>
    <w:p w:rsidR="003B0842" w:rsidRDefault="003B0842" w:rsidP="003B0842">
      <w:pPr>
        <w:ind w:firstLine="480"/>
        <w:rPr>
          <w:rFonts w:ascii="黑体" w:eastAsia="黑体" w:hAnsi="宋体"/>
          <w:sz w:val="24"/>
        </w:rPr>
      </w:pPr>
      <w:r w:rsidRPr="0073703B">
        <w:rPr>
          <w:rFonts w:ascii="黑体" w:eastAsia="黑体" w:hAnsi="宋体" w:hint="eastAsia"/>
          <w:sz w:val="24"/>
        </w:rPr>
        <w:t>二、</w:t>
      </w:r>
      <w:r>
        <w:rPr>
          <w:rFonts w:ascii="黑体" w:eastAsia="黑体" w:hAnsi="宋体" w:hint="eastAsia"/>
          <w:sz w:val="24"/>
        </w:rPr>
        <w:t xml:space="preserve"> 质化取向的个案研究  </w:t>
      </w:r>
    </w:p>
    <w:p w:rsidR="003B0842" w:rsidRDefault="003B0842" w:rsidP="003B0842">
      <w:pPr>
        <w:ind w:firstLine="480"/>
        <w:rPr>
          <w:rFonts w:ascii="宋体" w:hAnsi="宋体"/>
        </w:rPr>
      </w:pPr>
    </w:p>
    <w:p w:rsidR="003B0842" w:rsidRDefault="003B0842" w:rsidP="003B0842">
      <w:pPr>
        <w:ind w:firstLine="480"/>
        <w:rPr>
          <w:rFonts w:ascii="宋体" w:hAnsi="宋体"/>
        </w:rPr>
      </w:pPr>
      <w:r w:rsidRPr="00B04AEB">
        <w:rPr>
          <w:rFonts w:ascii="宋体" w:hAnsi="宋体" w:hint="eastAsia"/>
          <w:b/>
        </w:rPr>
        <w:t>质化取向个案研究的特点</w:t>
      </w:r>
    </w:p>
    <w:p w:rsidR="003B0842" w:rsidRDefault="003B0842" w:rsidP="003B0842">
      <w:pPr>
        <w:ind w:firstLine="480"/>
        <w:rPr>
          <w:rFonts w:ascii="宋体" w:hAnsi="宋体"/>
        </w:rPr>
      </w:pPr>
      <w:r w:rsidRPr="00FE32BD">
        <w:rPr>
          <w:rFonts w:ascii="宋体" w:hAnsi="宋体" w:hint="eastAsia"/>
          <w:b/>
        </w:rPr>
        <w:t>丰富描述的“真实感”</w:t>
      </w:r>
      <w:r>
        <w:rPr>
          <w:rFonts w:ascii="宋体" w:hAnsi="宋体" w:hint="eastAsia"/>
        </w:rPr>
        <w:t xml:space="preserve">。  </w:t>
      </w:r>
    </w:p>
    <w:p w:rsidR="003B0842" w:rsidRPr="00786C3F" w:rsidRDefault="003B0842" w:rsidP="00FB5462">
      <w:pPr>
        <w:ind w:firstLine="480"/>
        <w:rPr>
          <w:rFonts w:ascii="宋体" w:hAnsi="宋体"/>
        </w:rPr>
      </w:pPr>
      <w:r w:rsidRPr="00FE32BD">
        <w:rPr>
          <w:rFonts w:ascii="宋体" w:hAnsi="宋体" w:hint="eastAsia"/>
          <w:b/>
        </w:rPr>
        <w:t>特例的“新奇性”</w:t>
      </w:r>
      <w:r w:rsidRPr="00443C50">
        <w:rPr>
          <w:rFonts w:ascii="宋体" w:hAnsi="宋体" w:hint="eastAsia"/>
        </w:rPr>
        <w:t>。</w:t>
      </w:r>
    </w:p>
    <w:p w:rsidR="003B0842" w:rsidRDefault="003B0842" w:rsidP="003B0842">
      <w:pPr>
        <w:ind w:firstLine="480"/>
        <w:rPr>
          <w:rFonts w:ascii="宋体" w:hAnsi="宋体"/>
        </w:rPr>
      </w:pPr>
      <w:r w:rsidRPr="00FE32BD">
        <w:rPr>
          <w:rFonts w:ascii="宋体" w:hAnsi="宋体" w:hint="eastAsia"/>
          <w:b/>
        </w:rPr>
        <w:t>拓展知识</w:t>
      </w:r>
      <w:r>
        <w:rPr>
          <w:rFonts w:ascii="宋体" w:hAnsi="宋体" w:hint="eastAsia"/>
          <w:b/>
        </w:rPr>
        <w:t>的</w:t>
      </w:r>
      <w:r w:rsidRPr="00FE32BD">
        <w:rPr>
          <w:rFonts w:ascii="宋体" w:hAnsi="宋体" w:hint="eastAsia"/>
          <w:b/>
        </w:rPr>
        <w:t>“桥梁”</w:t>
      </w:r>
      <w:r>
        <w:rPr>
          <w:rFonts w:ascii="宋体" w:hAnsi="宋体" w:hint="eastAsia"/>
        </w:rPr>
        <w:t xml:space="preserve">。  </w:t>
      </w:r>
    </w:p>
    <w:p w:rsidR="003B0842" w:rsidRPr="00C36913" w:rsidRDefault="003B0842" w:rsidP="003B0842">
      <w:pPr>
        <w:ind w:firstLine="480"/>
        <w:rPr>
          <w:rFonts w:ascii="宋体" w:hAnsi="宋体"/>
        </w:rPr>
      </w:pPr>
      <w:r w:rsidRPr="00FE32BD">
        <w:rPr>
          <w:rFonts w:ascii="宋体" w:hAnsi="宋体" w:hint="eastAsia"/>
          <w:b/>
        </w:rPr>
        <w:t>促进“主体间性”的“理解”</w:t>
      </w:r>
      <w:r>
        <w:rPr>
          <w:rFonts w:ascii="宋体" w:hAnsi="宋体" w:hint="eastAsia"/>
        </w:rPr>
        <w:t xml:space="preserve">。 </w:t>
      </w:r>
    </w:p>
    <w:p w:rsidR="003B0842" w:rsidRDefault="003B0842" w:rsidP="003B0842">
      <w:pPr>
        <w:ind w:firstLine="480"/>
        <w:rPr>
          <w:rFonts w:ascii="宋体" w:hAnsi="宋体"/>
        </w:rPr>
      </w:pPr>
    </w:p>
    <w:p w:rsidR="003B0842" w:rsidRPr="00B04AEB" w:rsidRDefault="003B0842" w:rsidP="003B0842">
      <w:pPr>
        <w:ind w:firstLineChars="196" w:firstLine="413"/>
        <w:rPr>
          <w:rFonts w:ascii="宋体" w:hAnsi="宋体"/>
          <w:b/>
          <w:szCs w:val="21"/>
        </w:rPr>
      </w:pPr>
      <w:r w:rsidRPr="00B04AEB">
        <w:rPr>
          <w:rFonts w:ascii="宋体" w:hAnsi="宋体" w:hint="eastAsia"/>
          <w:b/>
          <w:szCs w:val="21"/>
        </w:rPr>
        <w:t>质化取向个案研究的理论与方法</w:t>
      </w:r>
    </w:p>
    <w:p w:rsidR="00FB5462" w:rsidRDefault="003B0842" w:rsidP="003B0842">
      <w:pPr>
        <w:ind w:firstLine="480"/>
        <w:rPr>
          <w:rFonts w:ascii="宋体" w:hAnsi="宋体"/>
          <w:szCs w:val="21"/>
        </w:rPr>
      </w:pPr>
      <w:r w:rsidRPr="00DC30EC">
        <w:rPr>
          <w:rFonts w:ascii="宋体" w:hAnsi="宋体" w:hint="eastAsia"/>
          <w:b/>
          <w:szCs w:val="21"/>
        </w:rPr>
        <w:t>资料的特点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 w:rsidRPr="00DC30EC">
        <w:rPr>
          <w:rFonts w:ascii="宋体" w:hAnsi="宋体" w:hint="eastAsia"/>
          <w:b/>
          <w:szCs w:val="21"/>
        </w:rPr>
        <w:t>收集资料的方法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Pr="00852E79">
        <w:rPr>
          <w:rFonts w:ascii="宋体" w:hAnsi="宋体" w:hint="eastAsia"/>
          <w:b/>
          <w:szCs w:val="21"/>
        </w:rPr>
        <w:t xml:space="preserve"> 谈话式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2. </w:t>
      </w:r>
      <w:r w:rsidRPr="00852E79">
        <w:rPr>
          <w:rFonts w:ascii="宋体" w:hAnsi="宋体" w:hint="eastAsia"/>
          <w:b/>
          <w:szCs w:val="21"/>
        </w:rPr>
        <w:t>田野作业式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3. </w:t>
      </w:r>
      <w:r w:rsidRPr="00852E79">
        <w:rPr>
          <w:rFonts w:ascii="宋体" w:hAnsi="宋体" w:hint="eastAsia"/>
          <w:b/>
          <w:szCs w:val="21"/>
        </w:rPr>
        <w:t>文献式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FB5462">
      <w:pPr>
        <w:ind w:firstLine="480"/>
        <w:rPr>
          <w:rFonts w:ascii="宋体" w:hAnsi="宋体"/>
          <w:szCs w:val="21"/>
        </w:rPr>
      </w:pPr>
      <w:r w:rsidRPr="00DC30EC">
        <w:rPr>
          <w:rFonts w:ascii="宋体" w:hAnsi="宋体" w:hint="eastAsia"/>
          <w:b/>
          <w:szCs w:val="21"/>
        </w:rPr>
        <w:t>收集资料的</w:t>
      </w:r>
      <w:r>
        <w:rPr>
          <w:rFonts w:ascii="宋体" w:hAnsi="宋体" w:hint="eastAsia"/>
          <w:b/>
          <w:szCs w:val="21"/>
        </w:rPr>
        <w:t>记录技术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记录资料的技术可以说有很多，对个案研究来说，以下几种是值得很好掌握的。</w:t>
      </w:r>
    </w:p>
    <w:p w:rsidR="003B0842" w:rsidRDefault="003B0842" w:rsidP="003B0842">
      <w:pPr>
        <w:ind w:firstLine="48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1.日记法</w:t>
      </w:r>
      <w:r w:rsidRPr="000258FF"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2.</w:t>
      </w:r>
      <w:r w:rsidRPr="00BE6F0C">
        <w:rPr>
          <w:rFonts w:ascii="宋体" w:hAnsi="宋体" w:hint="eastAsia"/>
          <w:b/>
          <w:szCs w:val="21"/>
        </w:rPr>
        <w:t>卡片法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3.</w:t>
      </w:r>
      <w:r w:rsidRPr="00BE6F0C">
        <w:rPr>
          <w:rFonts w:ascii="宋体" w:hAnsi="宋体" w:hint="eastAsia"/>
          <w:b/>
          <w:szCs w:val="21"/>
        </w:rPr>
        <w:t>速记法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4.</w:t>
      </w:r>
      <w:r w:rsidRPr="00BE6F0C">
        <w:rPr>
          <w:rFonts w:ascii="宋体" w:hAnsi="宋体" w:hint="eastAsia"/>
          <w:b/>
          <w:szCs w:val="21"/>
        </w:rPr>
        <w:t>录音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5.</w:t>
      </w:r>
      <w:r w:rsidRPr="00BE6F0C">
        <w:rPr>
          <w:rFonts w:ascii="宋体" w:hAnsi="宋体" w:hint="eastAsia"/>
          <w:b/>
          <w:szCs w:val="21"/>
        </w:rPr>
        <w:t>摄影</w:t>
      </w:r>
      <w:r>
        <w:rPr>
          <w:rFonts w:ascii="宋体" w:hAnsi="宋体" w:hint="eastAsia"/>
          <w:szCs w:val="21"/>
        </w:rPr>
        <w:t>。</w:t>
      </w:r>
    </w:p>
    <w:p w:rsidR="003B0842" w:rsidRDefault="003B0842" w:rsidP="003B0842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6.</w:t>
      </w:r>
      <w:r w:rsidRPr="00BE6F0C">
        <w:rPr>
          <w:rFonts w:ascii="宋体" w:hAnsi="宋体" w:hint="eastAsia"/>
          <w:b/>
          <w:szCs w:val="21"/>
        </w:rPr>
        <w:t>录像</w:t>
      </w:r>
      <w:r>
        <w:rPr>
          <w:rFonts w:ascii="宋体" w:hAnsi="宋体" w:hint="eastAsia"/>
          <w:szCs w:val="21"/>
        </w:rPr>
        <w:t>。</w:t>
      </w:r>
    </w:p>
    <w:p w:rsidR="003B0842" w:rsidRPr="00B103B4" w:rsidRDefault="003B0842" w:rsidP="00FB5462">
      <w:pPr>
        <w:ind w:firstLine="480"/>
        <w:rPr>
          <w:rFonts w:ascii="宋体" w:hAnsi="宋体"/>
          <w:b/>
        </w:rPr>
      </w:pPr>
      <w:r w:rsidRPr="00DC30EC">
        <w:rPr>
          <w:rFonts w:ascii="宋体" w:hAnsi="宋体" w:hint="eastAsia"/>
          <w:b/>
          <w:szCs w:val="21"/>
        </w:rPr>
        <w:t>分析的范式</w:t>
      </w:r>
      <w:r>
        <w:rPr>
          <w:rFonts w:ascii="宋体" w:hAnsi="宋体" w:hint="eastAsia"/>
          <w:szCs w:val="21"/>
        </w:rPr>
        <w:t>。</w:t>
      </w:r>
    </w:p>
    <w:p w:rsidR="003B0842" w:rsidRPr="00EC3060" w:rsidRDefault="003B0842" w:rsidP="003B0842">
      <w:pPr>
        <w:ind w:firstLine="480"/>
        <w:rPr>
          <w:rFonts w:ascii="宋体" w:hAnsi="宋体"/>
          <w:szCs w:val="21"/>
        </w:rPr>
      </w:pPr>
      <w:r w:rsidRPr="00DC30EC">
        <w:rPr>
          <w:rFonts w:ascii="宋体" w:hAnsi="宋体" w:hint="eastAsia"/>
          <w:b/>
          <w:szCs w:val="21"/>
        </w:rPr>
        <w:t>呈现与展示的方式</w:t>
      </w:r>
      <w:r>
        <w:rPr>
          <w:rFonts w:ascii="宋体" w:hAnsi="宋体" w:hint="eastAsia"/>
          <w:szCs w:val="21"/>
        </w:rPr>
        <w:t>。</w:t>
      </w:r>
    </w:p>
    <w:p w:rsidR="003B0842" w:rsidRPr="00B04AEB" w:rsidRDefault="003B0842" w:rsidP="003B0842">
      <w:pPr>
        <w:ind w:firstLine="420"/>
        <w:rPr>
          <w:rFonts w:ascii="宋体" w:hAnsi="宋体"/>
          <w:b/>
          <w:szCs w:val="21"/>
        </w:rPr>
      </w:pPr>
      <w:r w:rsidRPr="00B04AEB">
        <w:rPr>
          <w:rFonts w:ascii="宋体" w:hAnsi="宋体" w:hint="eastAsia"/>
          <w:b/>
          <w:szCs w:val="21"/>
        </w:rPr>
        <w:t>诠释效度</w:t>
      </w:r>
    </w:p>
    <w:p w:rsidR="003B0842" w:rsidRDefault="003B0842" w:rsidP="003B0842">
      <w:pPr>
        <w:ind w:firstLine="480"/>
        <w:rPr>
          <w:rFonts w:ascii="黑体" w:eastAsia="黑体"/>
          <w:sz w:val="24"/>
        </w:rPr>
      </w:pPr>
    </w:p>
    <w:p w:rsidR="003B0842" w:rsidRDefault="003B0842" w:rsidP="003B0842">
      <w:pPr>
        <w:ind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 xml:space="preserve">三、 量化研究取向的个案研究  </w:t>
      </w:r>
    </w:p>
    <w:p w:rsidR="003B0842" w:rsidRDefault="003B0842" w:rsidP="003B0842">
      <w:pPr>
        <w:ind w:firstLine="480"/>
        <w:rPr>
          <w:rFonts w:ascii="黑体" w:eastAsia="黑体"/>
          <w:sz w:val="24"/>
        </w:rPr>
      </w:pPr>
    </w:p>
    <w:p w:rsidR="003B0842" w:rsidRDefault="003B0842" w:rsidP="003B0842">
      <w:pPr>
        <w:ind w:firstLine="480"/>
        <w:rPr>
          <w:rFonts w:ascii="宋体" w:hAnsi="宋体"/>
          <w:b/>
        </w:rPr>
      </w:pPr>
      <w:r>
        <w:rPr>
          <w:rFonts w:ascii="宋体" w:hAnsi="宋体" w:hint="eastAsia"/>
          <w:b/>
        </w:rPr>
        <w:t>量化取向</w:t>
      </w:r>
      <w:r w:rsidRPr="00CA14A6">
        <w:rPr>
          <w:rFonts w:ascii="宋体" w:hAnsi="宋体" w:hint="eastAsia"/>
          <w:b/>
        </w:rPr>
        <w:t>个案研究的</w:t>
      </w:r>
      <w:r>
        <w:rPr>
          <w:rFonts w:ascii="宋体" w:hAnsi="宋体" w:hint="eastAsia"/>
          <w:b/>
        </w:rPr>
        <w:t>特点</w:t>
      </w:r>
    </w:p>
    <w:p w:rsidR="003B0842" w:rsidRPr="00BC74A6" w:rsidRDefault="003B0842" w:rsidP="00FB5462">
      <w:pPr>
        <w:ind w:firstLine="480"/>
        <w:rPr>
          <w:rFonts w:ascii="宋体" w:hAnsi="宋体"/>
          <w:b/>
        </w:rPr>
      </w:pPr>
      <w:r>
        <w:rPr>
          <w:rFonts w:ascii="宋体" w:hAnsi="宋体" w:hint="eastAsia"/>
          <w:b/>
        </w:rPr>
        <w:t>1.对</w:t>
      </w:r>
      <w:r w:rsidRPr="00CA14A6">
        <w:rPr>
          <w:rFonts w:ascii="宋体" w:hAnsi="宋体" w:hint="eastAsia"/>
          <w:b/>
        </w:rPr>
        <w:t>量</w:t>
      </w:r>
      <w:r>
        <w:rPr>
          <w:rFonts w:ascii="宋体" w:hAnsi="宋体" w:hint="eastAsia"/>
          <w:b/>
        </w:rPr>
        <w:t>化</w:t>
      </w:r>
      <w:r w:rsidRPr="00CA14A6">
        <w:rPr>
          <w:rFonts w:ascii="宋体" w:hAnsi="宋体" w:hint="eastAsia"/>
          <w:b/>
        </w:rPr>
        <w:t>的</w:t>
      </w:r>
      <w:r>
        <w:rPr>
          <w:rFonts w:ascii="宋体" w:hAnsi="宋体" w:hint="eastAsia"/>
          <w:b/>
        </w:rPr>
        <w:t>执着追求。</w:t>
      </w:r>
    </w:p>
    <w:p w:rsidR="003B0842" w:rsidRDefault="003B0842" w:rsidP="00FB5462">
      <w:pPr>
        <w:ind w:firstLine="480"/>
        <w:rPr>
          <w:rFonts w:ascii="黑体" w:eastAsia="黑体"/>
        </w:rPr>
      </w:pPr>
      <w:r>
        <w:rPr>
          <w:rFonts w:ascii="宋体" w:hAnsi="宋体" w:hint="eastAsia"/>
          <w:b/>
        </w:rPr>
        <w:t>2.客观性检验。</w:t>
      </w:r>
    </w:p>
    <w:p w:rsidR="003B0842" w:rsidRPr="001B16C3" w:rsidRDefault="003B0842" w:rsidP="003B0842">
      <w:pPr>
        <w:ind w:firstLine="480"/>
        <w:rPr>
          <w:rFonts w:ascii="宋体" w:hAnsi="宋体"/>
          <w:b/>
        </w:rPr>
      </w:pPr>
      <w:r w:rsidRPr="001B16C3">
        <w:rPr>
          <w:rFonts w:ascii="宋体" w:hAnsi="宋体" w:hint="eastAsia"/>
          <w:b/>
        </w:rPr>
        <w:t>量化取向的个案研究的方法</w:t>
      </w:r>
    </w:p>
    <w:p w:rsidR="003B0842" w:rsidRPr="0057127B" w:rsidRDefault="003B0842" w:rsidP="00FB5462">
      <w:pPr>
        <w:ind w:firstLineChars="200" w:firstLine="422"/>
        <w:rPr>
          <w:rFonts w:ascii="宋体" w:hAnsi="宋体"/>
          <w:szCs w:val="21"/>
        </w:rPr>
      </w:pPr>
      <w:r w:rsidRPr="0036527C">
        <w:rPr>
          <w:rFonts w:ascii="宋体" w:hAnsi="宋体" w:hint="eastAsia"/>
          <w:b/>
        </w:rPr>
        <w:t>1. 基线设计</w:t>
      </w:r>
      <w:r>
        <w:rPr>
          <w:rFonts w:ascii="宋体" w:hAnsi="宋体" w:hint="eastAsia"/>
          <w:b/>
        </w:rPr>
        <w:t>（base-line design）</w:t>
      </w:r>
    </w:p>
    <w:p w:rsidR="003B0842" w:rsidRDefault="003B0842" w:rsidP="00FB5462">
      <w:pPr>
        <w:ind w:firstLineChars="200" w:firstLine="422"/>
        <w:rPr>
          <w:rFonts w:ascii="宋体" w:hAnsi="宋体"/>
        </w:rPr>
      </w:pPr>
      <w:r w:rsidRPr="00B52FA8">
        <w:rPr>
          <w:rFonts w:ascii="宋体" w:hAnsi="宋体" w:hint="eastAsia"/>
          <w:b/>
        </w:rPr>
        <w:t>2. Q技术（</w:t>
      </w:r>
      <w:r w:rsidRPr="00B52FA8">
        <w:rPr>
          <w:rFonts w:ascii="宋体" w:hAnsi="宋体"/>
          <w:b/>
        </w:rPr>
        <w:t>Q technique</w:t>
      </w:r>
      <w:r w:rsidRPr="00B52FA8">
        <w:rPr>
          <w:rFonts w:ascii="宋体" w:hAnsi="宋体" w:hint="eastAsia"/>
          <w:b/>
        </w:rPr>
        <w:t>）</w:t>
      </w:r>
    </w:p>
    <w:p w:rsidR="003B0842" w:rsidRDefault="003B0842" w:rsidP="003B0842">
      <w:pPr>
        <w:ind w:firstLine="480"/>
        <w:rPr>
          <w:rFonts w:ascii="宋体" w:hAnsi="宋体"/>
        </w:rPr>
      </w:pPr>
    </w:p>
    <w:p w:rsidR="003B0842" w:rsidRDefault="003B0842" w:rsidP="003B0842">
      <w:pPr>
        <w:ind w:firstLine="480"/>
        <w:rPr>
          <w:rFonts w:ascii="宋体" w:hAnsi="宋体"/>
        </w:rPr>
      </w:pPr>
    </w:p>
    <w:p w:rsidR="00A2446B" w:rsidRPr="00605EC8" w:rsidRDefault="00A2446B" w:rsidP="00A2446B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A2446B" w:rsidRDefault="00A2446B" w:rsidP="00A2446B"/>
    <w:p w:rsidR="00A2446B" w:rsidRPr="001669AF" w:rsidRDefault="00A2446B" w:rsidP="00A2446B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个案研究具有怎样的意义？</w:t>
      </w:r>
    </w:p>
    <w:p w:rsidR="00A2446B" w:rsidRDefault="00A2446B" w:rsidP="00A2446B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怎样实施一项质化取向的个案研究？</w:t>
      </w:r>
    </w:p>
    <w:p w:rsidR="00A2446B" w:rsidRDefault="00A2446B" w:rsidP="00A2446B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试应用基线设计进行一项个案研究。</w:t>
      </w:r>
    </w:p>
    <w:p w:rsidR="00A2446B" w:rsidRDefault="00A2446B" w:rsidP="00A2446B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如何进行一项Q分类研究？</w:t>
      </w:r>
    </w:p>
    <w:p w:rsidR="00A2446B" w:rsidRDefault="00A2446B" w:rsidP="00A2446B"/>
    <w:p w:rsidR="00A2446B" w:rsidRDefault="00A2446B" w:rsidP="00A2446B"/>
    <w:p w:rsidR="00A2446B" w:rsidRDefault="00A2446B" w:rsidP="00A2446B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A2446B" w:rsidRDefault="00A2446B" w:rsidP="00A2446B">
      <w:pPr>
        <w:ind w:firstLine="465"/>
        <w:rPr>
          <w:b/>
          <w:sz w:val="24"/>
        </w:rPr>
      </w:pPr>
    </w:p>
    <w:p w:rsidR="00A2446B" w:rsidRPr="00465F4D" w:rsidRDefault="00A2446B" w:rsidP="00A2446B">
      <w:pPr>
        <w:rPr>
          <w:sz w:val="18"/>
          <w:szCs w:val="18"/>
        </w:rPr>
      </w:pPr>
      <w:r w:rsidRPr="00465F4D">
        <w:rPr>
          <w:sz w:val="18"/>
          <w:szCs w:val="18"/>
        </w:rPr>
        <w:t xml:space="preserve">Pervin,L.A. </w:t>
      </w:r>
      <w:r w:rsidRPr="00465F4D">
        <w:rPr>
          <w:rFonts w:hAnsiTheme="minorEastAsia"/>
          <w:sz w:val="18"/>
          <w:szCs w:val="18"/>
        </w:rPr>
        <w:t>人格心理学</w:t>
      </w:r>
      <w:r w:rsidRPr="00465F4D">
        <w:rPr>
          <w:sz w:val="18"/>
          <w:szCs w:val="18"/>
        </w:rPr>
        <w:t>.</w:t>
      </w:r>
      <w:r w:rsidRPr="00465F4D">
        <w:rPr>
          <w:rFonts w:hAnsiTheme="minorEastAsia"/>
          <w:sz w:val="18"/>
          <w:szCs w:val="18"/>
        </w:rPr>
        <w:t>郑慧玲译</w:t>
      </w:r>
      <w:r w:rsidRPr="00465F4D">
        <w:rPr>
          <w:sz w:val="18"/>
          <w:szCs w:val="18"/>
        </w:rPr>
        <w:t>.</w:t>
      </w:r>
      <w:r w:rsidRPr="00465F4D">
        <w:rPr>
          <w:rFonts w:hAnsiTheme="minorEastAsia"/>
          <w:sz w:val="18"/>
          <w:szCs w:val="18"/>
        </w:rPr>
        <w:t>桂冠图书股份有限公司</w:t>
      </w:r>
      <w:r w:rsidRPr="00465F4D">
        <w:rPr>
          <w:sz w:val="18"/>
          <w:szCs w:val="18"/>
        </w:rPr>
        <w:t>.1986.</w:t>
      </w:r>
    </w:p>
    <w:p w:rsidR="00A2446B" w:rsidRPr="00465F4D" w:rsidRDefault="00A2446B" w:rsidP="00A2446B">
      <w:pPr>
        <w:jc w:val="left"/>
        <w:rPr>
          <w:b/>
          <w:sz w:val="24"/>
        </w:rPr>
      </w:pPr>
      <w:r w:rsidRPr="00465F4D">
        <w:rPr>
          <w:rFonts w:eastAsia="黑体"/>
          <w:sz w:val="18"/>
          <w:szCs w:val="18"/>
        </w:rPr>
        <w:t xml:space="preserve">Rogers, C. R. The case of Mrs. Oak: A research analysis. In C. R. Rogers and Rosalind F. Dymond </w:t>
      </w:r>
      <w:r w:rsidRPr="00465F4D">
        <w:rPr>
          <w:rFonts w:eastAsia="黑体"/>
          <w:sz w:val="18"/>
          <w:szCs w:val="18"/>
        </w:rPr>
        <w:t>（</w:t>
      </w:r>
      <w:r w:rsidRPr="00465F4D">
        <w:rPr>
          <w:rFonts w:eastAsia="黑体"/>
          <w:sz w:val="18"/>
          <w:szCs w:val="18"/>
        </w:rPr>
        <w:t>eds.</w:t>
      </w:r>
      <w:r w:rsidRPr="00465F4D">
        <w:rPr>
          <w:rFonts w:eastAsia="黑体"/>
          <w:sz w:val="18"/>
          <w:szCs w:val="18"/>
        </w:rPr>
        <w:t>）</w:t>
      </w:r>
      <w:r w:rsidRPr="00465F4D">
        <w:rPr>
          <w:rFonts w:eastAsia="黑体"/>
          <w:sz w:val="18"/>
          <w:szCs w:val="18"/>
        </w:rPr>
        <w:t>. Psychotherapy and Personality Change. Chicago: University of Chicago Press, 1954. pp.259-348.</w:t>
      </w:r>
    </w:p>
    <w:p w:rsidR="00A2446B" w:rsidRPr="00465F4D" w:rsidRDefault="00A2446B" w:rsidP="00A2446B">
      <w:pPr>
        <w:rPr>
          <w:sz w:val="18"/>
          <w:szCs w:val="18"/>
        </w:rPr>
      </w:pPr>
      <w:r w:rsidRPr="00465F4D">
        <w:rPr>
          <w:sz w:val="18"/>
          <w:szCs w:val="18"/>
        </w:rPr>
        <w:t>斯彼德，罗伯特</w:t>
      </w:r>
      <w:r w:rsidRPr="00465F4D">
        <w:rPr>
          <w:sz w:val="18"/>
          <w:szCs w:val="18"/>
        </w:rPr>
        <w:t xml:space="preserve">. </w:t>
      </w:r>
      <w:r w:rsidRPr="00465F4D">
        <w:rPr>
          <w:sz w:val="18"/>
          <w:szCs w:val="18"/>
        </w:rPr>
        <w:t>美国精神障碍案例集</w:t>
      </w:r>
      <w:r w:rsidRPr="00465F4D">
        <w:rPr>
          <w:sz w:val="18"/>
          <w:szCs w:val="18"/>
        </w:rPr>
        <w:t>.</w:t>
      </w:r>
      <w:r w:rsidRPr="00465F4D">
        <w:rPr>
          <w:sz w:val="18"/>
          <w:szCs w:val="18"/>
        </w:rPr>
        <w:t>庞天鉴译</w:t>
      </w:r>
      <w:r w:rsidRPr="00465F4D">
        <w:rPr>
          <w:sz w:val="18"/>
          <w:szCs w:val="18"/>
        </w:rPr>
        <w:t>.</w:t>
      </w:r>
      <w:r w:rsidRPr="00465F4D">
        <w:rPr>
          <w:sz w:val="18"/>
          <w:szCs w:val="18"/>
        </w:rPr>
        <w:t>中国社会科学出版社</w:t>
      </w:r>
      <w:r w:rsidRPr="00465F4D">
        <w:rPr>
          <w:sz w:val="18"/>
          <w:szCs w:val="18"/>
        </w:rPr>
        <w:t>.2000</w:t>
      </w:r>
    </w:p>
    <w:p w:rsidR="00A2446B" w:rsidRPr="00465F4D" w:rsidRDefault="00A2446B" w:rsidP="00A2446B">
      <w:pPr>
        <w:rPr>
          <w:sz w:val="18"/>
          <w:szCs w:val="18"/>
        </w:rPr>
      </w:pPr>
      <w:r w:rsidRPr="00465F4D">
        <w:rPr>
          <w:rFonts w:hAnsiTheme="minorEastAsia"/>
          <w:sz w:val="18"/>
          <w:szCs w:val="18"/>
        </w:rPr>
        <w:t>沃尔什，</w:t>
      </w:r>
      <w:r w:rsidRPr="00465F4D">
        <w:rPr>
          <w:sz w:val="18"/>
          <w:szCs w:val="18"/>
        </w:rPr>
        <w:t xml:space="preserve">K.W. </w:t>
      </w:r>
      <w:r w:rsidRPr="00465F4D">
        <w:rPr>
          <w:rFonts w:hAnsiTheme="minorEastAsia"/>
          <w:sz w:val="18"/>
          <w:szCs w:val="18"/>
        </w:rPr>
        <w:t>神经心理学</w:t>
      </w:r>
      <w:r w:rsidRPr="00465F4D">
        <w:rPr>
          <w:sz w:val="18"/>
          <w:szCs w:val="18"/>
        </w:rPr>
        <w:t>.</w:t>
      </w:r>
      <w:r w:rsidRPr="00465F4D">
        <w:rPr>
          <w:rFonts w:hAnsiTheme="minorEastAsia"/>
          <w:sz w:val="18"/>
          <w:szCs w:val="18"/>
        </w:rPr>
        <w:t>科学出版社</w:t>
      </w:r>
      <w:r w:rsidRPr="00465F4D">
        <w:rPr>
          <w:sz w:val="18"/>
          <w:szCs w:val="18"/>
        </w:rPr>
        <w:t>.1984.</w:t>
      </w:r>
    </w:p>
    <w:p w:rsidR="00A2446B" w:rsidRPr="00465F4D" w:rsidRDefault="00A2446B" w:rsidP="00A2446B">
      <w:pPr>
        <w:rPr>
          <w:sz w:val="18"/>
          <w:szCs w:val="18"/>
        </w:rPr>
      </w:pPr>
      <w:r w:rsidRPr="00465F4D">
        <w:rPr>
          <w:sz w:val="18"/>
          <w:szCs w:val="18"/>
        </w:rPr>
        <w:lastRenderedPageBreak/>
        <w:t>余德慧等．诠释中国人的悲怨．本土心理学研究．</w:t>
      </w:r>
      <w:r w:rsidRPr="00465F4D">
        <w:rPr>
          <w:sz w:val="18"/>
          <w:szCs w:val="18"/>
        </w:rPr>
        <w:t xml:space="preserve">1993. </w:t>
      </w:r>
      <w:r w:rsidRPr="00465F4D">
        <w:rPr>
          <w:sz w:val="18"/>
          <w:szCs w:val="18"/>
        </w:rPr>
        <w:t>第</w:t>
      </w:r>
      <w:r w:rsidRPr="00465F4D">
        <w:rPr>
          <w:sz w:val="18"/>
          <w:szCs w:val="18"/>
        </w:rPr>
        <w:t>1</w:t>
      </w:r>
      <w:r w:rsidRPr="00465F4D">
        <w:rPr>
          <w:sz w:val="18"/>
          <w:szCs w:val="18"/>
        </w:rPr>
        <w:t>辑．</w:t>
      </w:r>
    </w:p>
    <w:p w:rsidR="003B0842" w:rsidRPr="00A2446B" w:rsidRDefault="003B0842" w:rsidP="003B0842">
      <w:pPr>
        <w:ind w:firstLine="480"/>
        <w:rPr>
          <w:rFonts w:ascii="宋体" w:hAnsi="宋体"/>
        </w:rPr>
      </w:pPr>
    </w:p>
    <w:p w:rsidR="003B0842" w:rsidRPr="009730BC" w:rsidRDefault="003B0842" w:rsidP="003B0842">
      <w:pPr>
        <w:ind w:firstLine="480"/>
        <w:rPr>
          <w:rFonts w:ascii="宋体" w:hAnsi="宋体"/>
        </w:rPr>
      </w:pPr>
    </w:p>
    <w:p w:rsidR="001C1FCC" w:rsidRDefault="001C1FCC" w:rsidP="003B0842">
      <w:pPr>
        <w:ind w:firstLine="480"/>
        <w:rPr>
          <w:rFonts w:ascii="宋体" w:hAnsi="宋体"/>
        </w:rPr>
      </w:pPr>
    </w:p>
    <w:p w:rsidR="001C1FCC" w:rsidRDefault="001C1FCC" w:rsidP="003B0842">
      <w:pPr>
        <w:ind w:firstLine="480"/>
        <w:rPr>
          <w:rFonts w:ascii="宋体" w:hAnsi="宋体"/>
        </w:rPr>
      </w:pPr>
    </w:p>
    <w:p w:rsidR="003B0842" w:rsidRDefault="003B0842" w:rsidP="00FB5462">
      <w:pPr>
        <w:ind w:left="420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第七章  扎根研究</w:t>
      </w:r>
    </w:p>
    <w:p w:rsidR="003B0842" w:rsidRDefault="003B0842" w:rsidP="003B0842">
      <w:pPr>
        <w:ind w:firstLineChars="200" w:firstLine="420"/>
      </w:pPr>
    </w:p>
    <w:p w:rsidR="00FB5462" w:rsidRDefault="00FB5462" w:rsidP="00FB5462">
      <w:pPr>
        <w:snapToGrid w:val="0"/>
      </w:pPr>
      <w:r>
        <w:rPr>
          <w:rFonts w:hint="eastAsia"/>
        </w:rPr>
        <w:t>课时：第</w:t>
      </w:r>
      <w:r>
        <w:t>6</w:t>
      </w:r>
      <w:r>
        <w:rPr>
          <w:rFonts w:hint="eastAsia"/>
        </w:rPr>
        <w:t>周共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:rsidR="00FB5462" w:rsidRDefault="00FB5462" w:rsidP="00FB5462">
      <w:pPr>
        <w:snapToGrid w:val="0"/>
      </w:pPr>
    </w:p>
    <w:p w:rsidR="00FB5462" w:rsidRDefault="00FB5462" w:rsidP="00FB5462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B06AAE" w:rsidRPr="00FB5462" w:rsidRDefault="00B06AAE" w:rsidP="00B06AAE">
      <w:pPr>
        <w:ind w:firstLineChars="200" w:firstLine="422"/>
        <w:rPr>
          <w:b/>
        </w:rPr>
      </w:pPr>
    </w:p>
    <w:p w:rsidR="00B06AAE" w:rsidRPr="00B06AAE" w:rsidRDefault="00B06AAE" w:rsidP="00B06AAE">
      <w:pPr>
        <w:ind w:firstLineChars="200" w:firstLine="422"/>
        <w:rPr>
          <w:b/>
        </w:rPr>
      </w:pPr>
    </w:p>
    <w:p w:rsidR="003B0842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</w:t>
      </w:r>
      <w:r w:rsidRPr="007B6D7F">
        <w:rPr>
          <w:rFonts w:ascii="黑体" w:eastAsia="黑体" w:hAnsi="宋体" w:hint="eastAsia"/>
          <w:sz w:val="24"/>
        </w:rPr>
        <w:t>、扎根</w:t>
      </w:r>
      <w:r>
        <w:rPr>
          <w:rFonts w:ascii="黑体" w:eastAsia="黑体" w:hAnsi="宋体" w:hint="eastAsia"/>
          <w:sz w:val="24"/>
        </w:rPr>
        <w:t>研究</w:t>
      </w:r>
      <w:r w:rsidRPr="007B6D7F">
        <w:rPr>
          <w:rFonts w:ascii="黑体" w:eastAsia="黑体" w:hAnsi="宋体" w:hint="eastAsia"/>
          <w:sz w:val="24"/>
        </w:rPr>
        <w:t>的</w:t>
      </w:r>
      <w:r>
        <w:rPr>
          <w:rFonts w:ascii="黑体" w:eastAsia="黑体" w:hAnsi="宋体" w:hint="eastAsia"/>
          <w:sz w:val="24"/>
        </w:rPr>
        <w:t>基本概念</w:t>
      </w:r>
    </w:p>
    <w:p w:rsidR="003B0842" w:rsidRPr="005A7A29" w:rsidRDefault="003B0842" w:rsidP="003B0842">
      <w:pPr>
        <w:ind w:firstLineChars="200" w:firstLine="420"/>
      </w:pPr>
    </w:p>
    <w:p w:rsidR="003B0842" w:rsidRPr="004B15D3" w:rsidRDefault="003B0842" w:rsidP="003B0842">
      <w:pPr>
        <w:pStyle w:val="2"/>
        <w:ind w:left="0" w:firstLineChars="196" w:firstLine="412"/>
        <w:jc w:val="both"/>
        <w:rPr>
          <w:color w:val="auto"/>
          <w:sz w:val="21"/>
          <w:szCs w:val="21"/>
        </w:rPr>
      </w:pPr>
      <w:r w:rsidRPr="004B15D3">
        <w:rPr>
          <w:sz w:val="21"/>
          <w:szCs w:val="21"/>
        </w:rPr>
        <w:t>扎根研究</w:t>
      </w:r>
      <w:r w:rsidRPr="004B15D3">
        <w:rPr>
          <w:sz w:val="21"/>
          <w:szCs w:val="21"/>
          <w:lang w:val="en-US"/>
        </w:rPr>
        <w:t>（</w:t>
      </w:r>
      <w:r w:rsidRPr="004B15D3">
        <w:rPr>
          <w:sz w:val="21"/>
          <w:szCs w:val="21"/>
          <w:lang w:val="en-US"/>
        </w:rPr>
        <w:t>grounded research</w:t>
      </w:r>
      <w:r w:rsidRPr="004B15D3">
        <w:rPr>
          <w:sz w:val="21"/>
          <w:szCs w:val="21"/>
          <w:lang w:val="en-US"/>
        </w:rPr>
        <w:t>）</w:t>
      </w:r>
      <w:r w:rsidRPr="004B15D3">
        <w:rPr>
          <w:sz w:val="21"/>
          <w:szCs w:val="21"/>
        </w:rPr>
        <w:t>又称扎根理论</w:t>
      </w:r>
      <w:r w:rsidRPr="004B15D3">
        <w:rPr>
          <w:sz w:val="21"/>
          <w:szCs w:val="21"/>
          <w:lang w:val="en-US"/>
        </w:rPr>
        <w:t>（</w:t>
      </w:r>
      <w:r w:rsidRPr="004B15D3">
        <w:rPr>
          <w:sz w:val="21"/>
          <w:szCs w:val="21"/>
          <w:lang w:val="en-US"/>
        </w:rPr>
        <w:t>grounded theory</w:t>
      </w:r>
      <w:r w:rsidRPr="004B15D3">
        <w:rPr>
          <w:sz w:val="21"/>
          <w:szCs w:val="21"/>
          <w:lang w:val="en-US"/>
        </w:rPr>
        <w:t>），是近年来在西方流行</w:t>
      </w:r>
      <w:r>
        <w:rPr>
          <w:rFonts w:hint="eastAsia"/>
          <w:sz w:val="21"/>
          <w:szCs w:val="21"/>
          <w:lang w:val="en-US"/>
        </w:rPr>
        <w:t>的</w:t>
      </w:r>
      <w:r w:rsidRPr="004B15D3">
        <w:rPr>
          <w:sz w:val="21"/>
          <w:szCs w:val="21"/>
          <w:lang w:val="en-US"/>
        </w:rPr>
        <w:t>一种质化的研究方法。正如</w:t>
      </w:r>
      <w:r w:rsidRPr="004B15D3">
        <w:rPr>
          <w:rFonts w:hAnsi="宋体"/>
          <w:bCs/>
          <w:color w:val="auto"/>
          <w:sz w:val="21"/>
          <w:szCs w:val="21"/>
        </w:rPr>
        <w:t>凯西</w:t>
      </w:r>
      <w:r w:rsidRPr="004B15D3">
        <w:rPr>
          <w:bCs/>
          <w:color w:val="auto"/>
          <w:sz w:val="21"/>
          <w:szCs w:val="21"/>
          <w:lang w:val="en-US"/>
        </w:rPr>
        <w:t>·</w:t>
      </w:r>
      <w:r w:rsidRPr="004B15D3">
        <w:rPr>
          <w:rFonts w:hAnsi="宋体"/>
          <w:bCs/>
          <w:color w:val="auto"/>
          <w:sz w:val="21"/>
          <w:szCs w:val="21"/>
        </w:rPr>
        <w:t>查马兹所言</w:t>
      </w:r>
      <w:r w:rsidRPr="004B15D3">
        <w:rPr>
          <w:rFonts w:hAnsi="宋体"/>
          <w:bCs/>
          <w:color w:val="auto"/>
          <w:sz w:val="21"/>
          <w:szCs w:val="21"/>
          <w:lang w:val="en-US"/>
        </w:rPr>
        <w:t>：</w:t>
      </w:r>
      <w:r w:rsidRPr="004B15D3">
        <w:rPr>
          <w:color w:val="auto"/>
          <w:sz w:val="21"/>
          <w:szCs w:val="21"/>
          <w:lang w:val="en-US"/>
        </w:rPr>
        <w:t>“</w:t>
      </w:r>
      <w:r w:rsidRPr="004B15D3">
        <w:rPr>
          <w:rFonts w:hAnsi="宋体"/>
          <w:color w:val="auto"/>
          <w:sz w:val="21"/>
          <w:szCs w:val="21"/>
        </w:rPr>
        <w:t>扎根理论可能是现今社会科学中最广泛应用的解释策略。</w:t>
      </w:r>
      <w:r w:rsidRPr="004B15D3">
        <w:rPr>
          <w:color w:val="auto"/>
          <w:sz w:val="21"/>
          <w:szCs w:val="21"/>
        </w:rPr>
        <w:t>”</w:t>
      </w:r>
      <w:r w:rsidRPr="004B15D3">
        <w:rPr>
          <w:rFonts w:hAnsi="宋体"/>
          <w:color w:val="auto"/>
          <w:sz w:val="21"/>
          <w:szCs w:val="21"/>
        </w:rPr>
        <w:t>（邓津和林肯，</w:t>
      </w:r>
      <w:r w:rsidRPr="004B15D3">
        <w:rPr>
          <w:color w:val="auto"/>
          <w:sz w:val="21"/>
          <w:szCs w:val="21"/>
        </w:rPr>
        <w:t>2007</w:t>
      </w:r>
      <w:r w:rsidRPr="004B15D3">
        <w:rPr>
          <w:rFonts w:hAnsi="宋体"/>
          <w:color w:val="auto"/>
          <w:sz w:val="21"/>
          <w:szCs w:val="21"/>
        </w:rPr>
        <w:t>，</w:t>
      </w:r>
      <w:r>
        <w:rPr>
          <w:rFonts w:hint="eastAsia"/>
          <w:sz w:val="21"/>
          <w:szCs w:val="21"/>
        </w:rPr>
        <w:t>p</w:t>
      </w:r>
      <w:r w:rsidRPr="004B15D3">
        <w:rPr>
          <w:sz w:val="21"/>
          <w:szCs w:val="21"/>
        </w:rPr>
        <w:t>403</w:t>
      </w:r>
      <w:r w:rsidRPr="004B15D3">
        <w:rPr>
          <w:rFonts w:hAnsi="宋体"/>
          <w:color w:val="auto"/>
          <w:sz w:val="21"/>
          <w:szCs w:val="21"/>
        </w:rPr>
        <w:t>）有人甚至认为扎根研究是质性革命的</w:t>
      </w:r>
      <w:r w:rsidRPr="004B15D3">
        <w:rPr>
          <w:color w:val="auto"/>
          <w:sz w:val="21"/>
          <w:szCs w:val="21"/>
        </w:rPr>
        <w:t>“</w:t>
      </w:r>
      <w:r w:rsidRPr="004B15D3">
        <w:rPr>
          <w:rFonts w:hAnsi="宋体"/>
          <w:color w:val="auto"/>
          <w:sz w:val="21"/>
          <w:szCs w:val="21"/>
        </w:rPr>
        <w:t>先声</w:t>
      </w:r>
      <w:r w:rsidRPr="004B15D3">
        <w:rPr>
          <w:color w:val="auto"/>
          <w:sz w:val="21"/>
          <w:szCs w:val="21"/>
        </w:rPr>
        <w:t>”</w:t>
      </w:r>
      <w:r w:rsidRPr="004B15D3">
        <w:rPr>
          <w:rFonts w:hAnsi="宋体"/>
          <w:color w:val="auto"/>
          <w:sz w:val="21"/>
          <w:szCs w:val="21"/>
        </w:rPr>
        <w:t>，因为它</w:t>
      </w:r>
      <w:r>
        <w:rPr>
          <w:rFonts w:hAnsi="宋体" w:hint="eastAsia"/>
          <w:color w:val="auto"/>
          <w:sz w:val="21"/>
          <w:szCs w:val="21"/>
        </w:rPr>
        <w:t>挑战了</w:t>
      </w:r>
      <w:r w:rsidRPr="004B15D3">
        <w:rPr>
          <w:rFonts w:hAnsi="宋体"/>
          <w:color w:val="auto"/>
          <w:sz w:val="21"/>
          <w:szCs w:val="21"/>
        </w:rPr>
        <w:t>占主导地位的实证主义观点，挑战了定量研究范式的霸权。</w:t>
      </w:r>
      <w:r>
        <w:rPr>
          <w:rFonts w:hAnsi="宋体" w:hint="eastAsia"/>
          <w:color w:val="auto"/>
          <w:sz w:val="21"/>
          <w:szCs w:val="21"/>
        </w:rPr>
        <w:t>也有人认为它属于后实证主义范式的研究方法，并没有动摇实证主义的根基。更有人认为还有一种建构主义的扎根研究。不管如何，至少扎根研究是一种新的研究方法。这一研究方法今天在医学、社会学、心理学、教育学等领域得到了广泛的应用。</w:t>
      </w:r>
    </w:p>
    <w:p w:rsidR="003B0842" w:rsidRPr="00E04E36" w:rsidRDefault="003B0842" w:rsidP="003B0842"/>
    <w:p w:rsidR="003B0842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</w:t>
      </w:r>
      <w:r w:rsidRPr="007B6D7F">
        <w:rPr>
          <w:rFonts w:ascii="黑体" w:eastAsia="黑体" w:hAnsi="宋体" w:hint="eastAsia"/>
          <w:sz w:val="24"/>
        </w:rPr>
        <w:t>扎根研究的理论背景</w:t>
      </w:r>
    </w:p>
    <w:p w:rsidR="003B0842" w:rsidRDefault="003B0842" w:rsidP="003B0842">
      <w:pPr>
        <w:pStyle w:val="2"/>
        <w:adjustRightInd/>
        <w:snapToGrid w:val="0"/>
        <w:ind w:left="0" w:firstLineChars="200" w:firstLine="422"/>
        <w:mirrorIndents/>
        <w:rPr>
          <w:rFonts w:ascii="宋体" w:hAnsi="宋体" w:cs="宋体"/>
          <w:b/>
          <w:bCs/>
          <w:sz w:val="21"/>
          <w:szCs w:val="21"/>
        </w:rPr>
      </w:pPr>
    </w:p>
    <w:p w:rsidR="00FB5462" w:rsidRDefault="003B0842" w:rsidP="003B0842">
      <w:pPr>
        <w:pStyle w:val="2"/>
        <w:adjustRightInd/>
        <w:snapToGrid w:val="0"/>
        <w:ind w:left="0" w:firstLineChars="200" w:firstLine="422"/>
        <w:mirrorIndents/>
        <w:rPr>
          <w:rFonts w:ascii="宋体" w:hAnsi="宋体"/>
          <w:sz w:val="21"/>
          <w:szCs w:val="21"/>
        </w:rPr>
      </w:pPr>
      <w:r w:rsidRPr="0092284D">
        <w:rPr>
          <w:rFonts w:ascii="宋体" w:hAnsi="宋体" w:cs="宋体" w:hint="eastAsia"/>
          <w:b/>
          <w:bCs/>
          <w:sz w:val="21"/>
          <w:szCs w:val="21"/>
        </w:rPr>
        <w:t>实用主义背景</w:t>
      </w:r>
    </w:p>
    <w:p w:rsidR="003B0842" w:rsidRPr="0092284D" w:rsidRDefault="003B0842" w:rsidP="00FB5462">
      <w:pPr>
        <w:pStyle w:val="2"/>
        <w:adjustRightInd/>
        <w:snapToGrid w:val="0"/>
        <w:ind w:left="0" w:firstLineChars="200" w:firstLine="422"/>
        <w:mirrorIndents/>
        <w:rPr>
          <w:rFonts w:ascii="宋体" w:hAnsi="宋体" w:cs="Arial"/>
          <w:sz w:val="21"/>
          <w:szCs w:val="21"/>
        </w:rPr>
      </w:pPr>
      <w:r w:rsidRPr="0092284D">
        <w:rPr>
          <w:rFonts w:ascii="宋体" w:hAnsi="宋体" w:cs="宋体" w:hint="eastAsia"/>
          <w:b/>
          <w:bCs/>
          <w:sz w:val="21"/>
          <w:szCs w:val="21"/>
        </w:rPr>
        <w:t>符号互动论的影响</w:t>
      </w:r>
    </w:p>
    <w:p w:rsidR="003B0842" w:rsidRPr="007B6D7F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</w:p>
    <w:p w:rsidR="003B0842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</w:t>
      </w:r>
      <w:r w:rsidRPr="007B6D7F">
        <w:rPr>
          <w:rFonts w:ascii="黑体" w:eastAsia="黑体" w:hAnsi="宋体" w:hint="eastAsia"/>
          <w:sz w:val="24"/>
        </w:rPr>
        <w:t>、扎根研究的研究程序</w:t>
      </w:r>
    </w:p>
    <w:p w:rsidR="003B0842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</w:p>
    <w:p w:rsidR="00FB5462" w:rsidRDefault="003B0842" w:rsidP="00FB5462">
      <w:pPr>
        <w:snapToGrid w:val="0"/>
        <w:ind w:firstLineChars="200" w:firstLine="422"/>
        <w:mirrorIndents/>
        <w:rPr>
          <w:rFonts w:ascii="PMingLiU"/>
          <w:color w:val="000000"/>
        </w:rPr>
      </w:pPr>
      <w:r w:rsidRPr="00792F4F">
        <w:rPr>
          <w:rFonts w:ascii="宋体" w:hAnsi="宋体" w:hint="eastAsia"/>
          <w:b/>
          <w:szCs w:val="21"/>
        </w:rPr>
        <w:t xml:space="preserve">理论的敏感性   </w:t>
      </w:r>
    </w:p>
    <w:p w:rsidR="003B0842" w:rsidRDefault="003B0842" w:rsidP="003B0842">
      <w:pPr>
        <w:snapToGrid w:val="0"/>
        <w:ind w:firstLineChars="200" w:firstLine="422"/>
        <w:mirrorIndents/>
        <w:rPr>
          <w:rFonts w:ascii="宋体" w:hAnsi="宋体"/>
          <w:szCs w:val="21"/>
        </w:rPr>
      </w:pPr>
      <w:r w:rsidRPr="00BF0DDC">
        <w:rPr>
          <w:rFonts w:ascii="宋体" w:hAnsi="宋体" w:hint="eastAsia"/>
          <w:b/>
          <w:szCs w:val="21"/>
        </w:rPr>
        <w:t>理论抽样与互动</w:t>
      </w:r>
    </w:p>
    <w:p w:rsidR="00FB5462" w:rsidRPr="00BF0DDC" w:rsidRDefault="003B0842" w:rsidP="00FB5462">
      <w:pPr>
        <w:snapToGrid w:val="0"/>
        <w:ind w:firstLineChars="200" w:firstLine="422"/>
        <w:mirrorIndents/>
        <w:rPr>
          <w:rFonts w:ascii="宋体" w:hAnsi="宋体"/>
          <w:b/>
          <w:szCs w:val="21"/>
        </w:rPr>
      </w:pPr>
      <w:r w:rsidRPr="00BF0DDC">
        <w:rPr>
          <w:rFonts w:ascii="宋体" w:hAnsi="宋体" w:hint="eastAsia"/>
          <w:b/>
          <w:szCs w:val="21"/>
        </w:rPr>
        <w:t xml:space="preserve">三级编码   </w:t>
      </w:r>
    </w:p>
    <w:p w:rsidR="003B0842" w:rsidRPr="00BF0DDC" w:rsidRDefault="003B0842" w:rsidP="003B0842">
      <w:pPr>
        <w:snapToGrid w:val="0"/>
        <w:ind w:firstLineChars="200" w:firstLine="422"/>
        <w:mirrorIndents/>
        <w:rPr>
          <w:rFonts w:ascii="宋体" w:hAnsi="宋体"/>
          <w:b/>
          <w:szCs w:val="21"/>
        </w:rPr>
      </w:pPr>
    </w:p>
    <w:p w:rsidR="003B0842" w:rsidRPr="00302C91" w:rsidRDefault="003B0842" w:rsidP="00FB5462">
      <w:pPr>
        <w:ind w:firstLineChars="200" w:firstLine="420"/>
        <w:rPr>
          <w:rFonts w:ascii="仿宋_GB2312" w:eastAsia="仿宋_GB2312"/>
        </w:rPr>
      </w:pPr>
      <w:r>
        <w:rPr>
          <w:rFonts w:hint="eastAsia"/>
        </w:rPr>
        <w:t xml:space="preserve">1. </w:t>
      </w:r>
      <w:r w:rsidRPr="004E78B2">
        <w:rPr>
          <w:rFonts w:hint="eastAsia"/>
          <w:b/>
        </w:rPr>
        <w:t>一级编码（开放</w:t>
      </w:r>
      <w:r>
        <w:rPr>
          <w:rFonts w:hint="eastAsia"/>
          <w:b/>
        </w:rPr>
        <w:t>性编码</w:t>
      </w:r>
      <w:r w:rsidRPr="004E78B2">
        <w:rPr>
          <w:rFonts w:hint="eastAsia"/>
          <w:b/>
        </w:rPr>
        <w:t>）</w:t>
      </w:r>
    </w:p>
    <w:p w:rsidR="003B0842" w:rsidRDefault="003B0842" w:rsidP="00FB5462">
      <w:pPr>
        <w:ind w:firstLine="420"/>
        <w:rPr>
          <w:rFonts w:ascii="PMingLiU"/>
          <w:color w:val="000000"/>
        </w:rPr>
      </w:pPr>
      <w:r>
        <w:rPr>
          <w:rFonts w:hint="eastAsia"/>
        </w:rPr>
        <w:t xml:space="preserve">2. </w:t>
      </w:r>
      <w:r w:rsidRPr="004E78B2">
        <w:rPr>
          <w:rFonts w:hint="eastAsia"/>
          <w:b/>
        </w:rPr>
        <w:t>二级编码（</w:t>
      </w:r>
      <w:r>
        <w:rPr>
          <w:rFonts w:hint="eastAsia"/>
          <w:b/>
        </w:rPr>
        <w:t>主轴性编码</w:t>
      </w:r>
      <w:r w:rsidRPr="004E78B2">
        <w:rPr>
          <w:rFonts w:hint="eastAsia"/>
          <w:b/>
        </w:rPr>
        <w:t>）</w:t>
      </w:r>
    </w:p>
    <w:p w:rsidR="00FB5462" w:rsidRDefault="003B0842" w:rsidP="00FB5462">
      <w:pPr>
        <w:snapToGrid w:val="0"/>
        <w:ind w:firstLineChars="200" w:firstLine="420"/>
        <w:rPr>
          <w:rFonts w:ascii="PMingLiU"/>
          <w:color w:val="000000"/>
        </w:rPr>
      </w:pPr>
      <w:r>
        <w:rPr>
          <w:rFonts w:hint="eastAsia"/>
        </w:rPr>
        <w:t xml:space="preserve">3. </w:t>
      </w:r>
      <w:r w:rsidRPr="004E78B2">
        <w:rPr>
          <w:rFonts w:hint="eastAsia"/>
          <w:b/>
        </w:rPr>
        <w:t>三级编码（核心式</w:t>
      </w:r>
      <w:r>
        <w:rPr>
          <w:rFonts w:hint="eastAsia"/>
          <w:b/>
        </w:rPr>
        <w:t>或选择性编码</w:t>
      </w:r>
      <w:r w:rsidRPr="004E78B2">
        <w:rPr>
          <w:rFonts w:hint="eastAsia"/>
          <w:b/>
        </w:rPr>
        <w:t>）</w:t>
      </w:r>
    </w:p>
    <w:p w:rsidR="003B0842" w:rsidRPr="0092284D" w:rsidRDefault="003B0842" w:rsidP="00FB5462">
      <w:pPr>
        <w:snapToGrid w:val="0"/>
        <w:ind w:firstLineChars="200" w:firstLine="422"/>
        <w:mirrorIndents/>
        <w:rPr>
          <w:rFonts w:ascii="宋体" w:hAnsi="宋体" w:cs="Arial"/>
          <w:szCs w:val="21"/>
        </w:rPr>
      </w:pPr>
      <w:r w:rsidRPr="005824D1">
        <w:rPr>
          <w:rFonts w:ascii="宋体" w:hAnsi="宋体" w:hint="eastAsia"/>
          <w:b/>
          <w:szCs w:val="21"/>
        </w:rPr>
        <w:t>具体操作步骤</w:t>
      </w:r>
    </w:p>
    <w:p w:rsidR="00FB5462" w:rsidRDefault="00FB546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</w:p>
    <w:p w:rsidR="003B0842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</w:t>
      </w:r>
      <w:r w:rsidRPr="007B6D7F">
        <w:rPr>
          <w:rFonts w:ascii="黑体" w:eastAsia="黑体" w:hAnsi="宋体" w:hint="eastAsia"/>
          <w:sz w:val="24"/>
        </w:rPr>
        <w:t>、扎根研究的</w:t>
      </w:r>
      <w:r>
        <w:rPr>
          <w:rFonts w:ascii="黑体" w:eastAsia="黑体" w:hAnsi="宋体" w:hint="eastAsia"/>
          <w:sz w:val="24"/>
        </w:rPr>
        <w:t>检验与</w:t>
      </w:r>
      <w:r w:rsidRPr="007B6D7F">
        <w:rPr>
          <w:rFonts w:ascii="黑体" w:eastAsia="黑体" w:hAnsi="宋体" w:hint="eastAsia"/>
          <w:sz w:val="24"/>
        </w:rPr>
        <w:t>评价</w:t>
      </w:r>
    </w:p>
    <w:p w:rsidR="003B0842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</w:p>
    <w:p w:rsidR="003B0842" w:rsidRPr="0050137A" w:rsidRDefault="003B0842" w:rsidP="003B0842">
      <w:pPr>
        <w:pStyle w:val="2"/>
        <w:adjustRightInd/>
        <w:snapToGrid w:val="0"/>
        <w:ind w:left="0" w:firstLineChars="200" w:firstLine="422"/>
        <w:mirrorIndents/>
        <w:rPr>
          <w:sz w:val="21"/>
          <w:szCs w:val="21"/>
        </w:rPr>
      </w:pPr>
      <w:r w:rsidRPr="0050137A">
        <w:rPr>
          <w:b/>
          <w:sz w:val="21"/>
          <w:szCs w:val="21"/>
        </w:rPr>
        <w:t xml:space="preserve">1. </w:t>
      </w:r>
      <w:r>
        <w:rPr>
          <w:rFonts w:hint="eastAsia"/>
          <w:b/>
          <w:sz w:val="21"/>
          <w:szCs w:val="21"/>
        </w:rPr>
        <w:t>理论</w:t>
      </w:r>
      <w:r w:rsidRPr="0050137A">
        <w:rPr>
          <w:rFonts w:hAnsi="宋体"/>
          <w:b/>
          <w:sz w:val="21"/>
          <w:szCs w:val="21"/>
        </w:rPr>
        <w:t>适合</w:t>
      </w:r>
      <w:r>
        <w:rPr>
          <w:rFonts w:hAnsi="宋体" w:hint="eastAsia"/>
          <w:b/>
          <w:sz w:val="21"/>
          <w:szCs w:val="21"/>
        </w:rPr>
        <w:t>资料</w:t>
      </w:r>
      <w:r w:rsidRPr="0050137A">
        <w:rPr>
          <w:rFonts w:hAnsi="宋体"/>
          <w:sz w:val="21"/>
          <w:szCs w:val="21"/>
        </w:rPr>
        <w:t>。</w:t>
      </w:r>
    </w:p>
    <w:p w:rsidR="003B0842" w:rsidRPr="0050137A" w:rsidRDefault="003B0842" w:rsidP="003B0842">
      <w:pPr>
        <w:pStyle w:val="2"/>
        <w:adjustRightInd/>
        <w:snapToGrid w:val="0"/>
        <w:ind w:left="0" w:firstLineChars="200" w:firstLine="422"/>
        <w:mirrorIndents/>
        <w:rPr>
          <w:sz w:val="21"/>
          <w:szCs w:val="21"/>
        </w:rPr>
      </w:pPr>
      <w:r w:rsidRPr="0050137A">
        <w:rPr>
          <w:b/>
          <w:sz w:val="21"/>
          <w:szCs w:val="21"/>
        </w:rPr>
        <w:t xml:space="preserve">2. </w:t>
      </w:r>
      <w:r>
        <w:rPr>
          <w:rFonts w:hint="eastAsia"/>
          <w:b/>
          <w:sz w:val="21"/>
          <w:szCs w:val="21"/>
        </w:rPr>
        <w:t>理论的</w:t>
      </w:r>
      <w:r w:rsidRPr="0050137A">
        <w:rPr>
          <w:rFonts w:hAnsi="宋体"/>
          <w:b/>
          <w:sz w:val="21"/>
          <w:szCs w:val="21"/>
        </w:rPr>
        <w:t>有效</w:t>
      </w:r>
      <w:r>
        <w:rPr>
          <w:rFonts w:hAnsi="宋体" w:hint="eastAsia"/>
          <w:b/>
          <w:sz w:val="21"/>
          <w:szCs w:val="21"/>
        </w:rPr>
        <w:t>性</w:t>
      </w:r>
      <w:r w:rsidRPr="0050137A">
        <w:rPr>
          <w:rFonts w:hAnsi="宋体"/>
          <w:sz w:val="21"/>
          <w:szCs w:val="21"/>
        </w:rPr>
        <w:t>。</w:t>
      </w:r>
    </w:p>
    <w:p w:rsidR="003B0842" w:rsidRPr="00F428D0" w:rsidRDefault="003B0842" w:rsidP="003B0842">
      <w:pPr>
        <w:pStyle w:val="2"/>
        <w:adjustRightInd/>
        <w:snapToGrid w:val="0"/>
        <w:ind w:left="0" w:firstLineChars="200" w:firstLine="422"/>
        <w:mirrorIndents/>
        <w:rPr>
          <w:rFonts w:hAnsi="宋体"/>
          <w:sz w:val="21"/>
          <w:szCs w:val="21"/>
        </w:rPr>
      </w:pPr>
      <w:r w:rsidRPr="0050137A">
        <w:rPr>
          <w:b/>
          <w:sz w:val="21"/>
          <w:szCs w:val="21"/>
        </w:rPr>
        <w:t xml:space="preserve">3. </w:t>
      </w:r>
      <w:r>
        <w:rPr>
          <w:rFonts w:hint="eastAsia"/>
          <w:b/>
          <w:sz w:val="21"/>
          <w:szCs w:val="21"/>
        </w:rPr>
        <w:t>研究程序与其它的分析解释</w:t>
      </w:r>
      <w:r w:rsidRPr="0050137A">
        <w:rPr>
          <w:rFonts w:hAnsi="宋体"/>
          <w:b/>
          <w:sz w:val="21"/>
          <w:szCs w:val="21"/>
        </w:rPr>
        <w:t>相关</w:t>
      </w:r>
      <w:r w:rsidRPr="0050137A">
        <w:rPr>
          <w:rFonts w:hAnsi="宋体"/>
          <w:sz w:val="21"/>
          <w:szCs w:val="21"/>
        </w:rPr>
        <w:t>。</w:t>
      </w:r>
    </w:p>
    <w:p w:rsidR="003B0842" w:rsidRDefault="003B0842" w:rsidP="003B0842">
      <w:pPr>
        <w:pStyle w:val="2"/>
        <w:adjustRightInd/>
        <w:snapToGrid w:val="0"/>
        <w:ind w:left="0" w:firstLineChars="200" w:firstLine="422"/>
        <w:mirrorIndents/>
        <w:rPr>
          <w:rFonts w:ascii="宋体" w:hAnsi="宋体" w:cs="宋体"/>
          <w:sz w:val="21"/>
          <w:szCs w:val="21"/>
        </w:rPr>
      </w:pPr>
      <w:r w:rsidRPr="0050137A">
        <w:rPr>
          <w:b/>
          <w:sz w:val="21"/>
          <w:szCs w:val="21"/>
        </w:rPr>
        <w:t xml:space="preserve">4. </w:t>
      </w:r>
      <w:r>
        <w:rPr>
          <w:rFonts w:hint="eastAsia"/>
          <w:b/>
          <w:sz w:val="21"/>
          <w:szCs w:val="21"/>
        </w:rPr>
        <w:t>理论的</w:t>
      </w:r>
      <w:r w:rsidRPr="0050137A">
        <w:rPr>
          <w:rFonts w:hAnsi="宋体"/>
          <w:b/>
          <w:sz w:val="21"/>
          <w:szCs w:val="21"/>
        </w:rPr>
        <w:t>可修正性</w:t>
      </w:r>
      <w:r w:rsidRPr="0050137A">
        <w:rPr>
          <w:rFonts w:hAnsi="宋体"/>
          <w:sz w:val="21"/>
          <w:szCs w:val="21"/>
        </w:rPr>
        <w:t>。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扎根研究在以下两方面是值得推崇的：</w:t>
      </w:r>
    </w:p>
    <w:p w:rsidR="003B0842" w:rsidRDefault="003B0842" w:rsidP="003B0842">
      <w:pPr>
        <w:ind w:firstLine="435"/>
      </w:pPr>
      <w:r w:rsidRPr="00BD3BF0">
        <w:rPr>
          <w:rFonts w:hint="eastAsia"/>
          <w:b/>
        </w:rPr>
        <w:lastRenderedPageBreak/>
        <w:t xml:space="preserve">1. </w:t>
      </w:r>
      <w:r w:rsidRPr="00BD3BF0">
        <w:rPr>
          <w:rFonts w:hint="eastAsia"/>
          <w:b/>
        </w:rPr>
        <w:t>有助于发现和发展原创性理论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 w:rsidRPr="008D3312">
        <w:rPr>
          <w:rFonts w:hint="eastAsia"/>
          <w:b/>
        </w:rPr>
        <w:t xml:space="preserve">2. </w:t>
      </w:r>
      <w:r w:rsidRPr="008D3312">
        <w:rPr>
          <w:rFonts w:hint="eastAsia"/>
          <w:b/>
        </w:rPr>
        <w:t>推进了质性研究的发展</w:t>
      </w:r>
      <w:r>
        <w:rPr>
          <w:rFonts w:hint="eastAsia"/>
        </w:rPr>
        <w:t>。</w:t>
      </w:r>
    </w:p>
    <w:p w:rsidR="003B0842" w:rsidRDefault="003B0842" w:rsidP="003B0842">
      <w:pPr>
        <w:ind w:firstLine="435"/>
      </w:pPr>
      <w:r>
        <w:rPr>
          <w:rFonts w:hint="eastAsia"/>
        </w:rPr>
        <w:t>当然，扎根研究也存在一些局限，并且也遭遇到一些批评与挑战。例如：</w:t>
      </w:r>
    </w:p>
    <w:p w:rsidR="00FB5462" w:rsidRDefault="003B0842" w:rsidP="003B0842">
      <w:pPr>
        <w:ind w:firstLineChars="200" w:firstLine="422"/>
      </w:pPr>
      <w:r w:rsidRPr="005C1684">
        <w:rPr>
          <w:rFonts w:hint="eastAsia"/>
          <w:b/>
        </w:rPr>
        <w:t xml:space="preserve">1. </w:t>
      </w:r>
      <w:r w:rsidRPr="005C1684">
        <w:rPr>
          <w:rFonts w:hint="eastAsia"/>
          <w:b/>
        </w:rPr>
        <w:t>过于依赖研究者的理论直觉</w:t>
      </w:r>
      <w:r>
        <w:rPr>
          <w:rFonts w:hint="eastAsia"/>
        </w:rPr>
        <w:t>。</w:t>
      </w:r>
    </w:p>
    <w:p w:rsidR="003B0842" w:rsidRDefault="003B0842" w:rsidP="00FB5462">
      <w:pPr>
        <w:ind w:firstLineChars="200" w:firstLine="422"/>
      </w:pPr>
      <w:r w:rsidRPr="004A2F50">
        <w:rPr>
          <w:rFonts w:hint="eastAsia"/>
          <w:b/>
        </w:rPr>
        <w:t xml:space="preserve">2. </w:t>
      </w:r>
      <w:r w:rsidRPr="004A2F50">
        <w:rPr>
          <w:rFonts w:hint="eastAsia"/>
          <w:b/>
        </w:rPr>
        <w:t>“资料的碎化（</w:t>
      </w:r>
      <w:r w:rsidRPr="004A2F50">
        <w:rPr>
          <w:rFonts w:hint="eastAsia"/>
          <w:b/>
        </w:rPr>
        <w:t>fracturing the data</w:t>
      </w:r>
      <w:r w:rsidRPr="004A2F50">
        <w:rPr>
          <w:rFonts w:hint="eastAsia"/>
          <w:b/>
        </w:rPr>
        <w:t>）</w:t>
      </w:r>
      <w:r w:rsidRPr="004A2F50">
        <w:rPr>
          <w:b/>
        </w:rPr>
        <w:t>”</w:t>
      </w:r>
      <w:r w:rsidRPr="004A2F50">
        <w:rPr>
          <w:rFonts w:hint="eastAsia"/>
          <w:b/>
        </w:rPr>
        <w:t>和循环研究导致的繁琐劳动</w:t>
      </w:r>
      <w:r>
        <w:rPr>
          <w:rFonts w:hint="eastAsia"/>
        </w:rPr>
        <w:t>。</w:t>
      </w:r>
    </w:p>
    <w:p w:rsidR="003B0842" w:rsidRPr="00E73122" w:rsidRDefault="003B0842" w:rsidP="003B0842">
      <w:pPr>
        <w:ind w:firstLineChars="200" w:firstLine="420"/>
      </w:pPr>
    </w:p>
    <w:p w:rsidR="003B0842" w:rsidRPr="00F159F1" w:rsidRDefault="003B0842" w:rsidP="003B0842">
      <w:pPr>
        <w:ind w:firstLine="435"/>
      </w:pPr>
    </w:p>
    <w:p w:rsidR="003B0842" w:rsidRDefault="003B0842" w:rsidP="003B0842">
      <w:pPr>
        <w:snapToGrid w:val="0"/>
        <w:ind w:firstLineChars="200" w:firstLine="480"/>
        <w:mirrorIndents/>
        <w:rPr>
          <w:rFonts w:ascii="黑体" w:eastAsia="黑体" w:hAnsi="宋体"/>
          <w:sz w:val="24"/>
        </w:rPr>
      </w:pPr>
    </w:p>
    <w:p w:rsidR="00B06AAE" w:rsidRPr="00605EC8" w:rsidRDefault="00B06AAE" w:rsidP="00B06AAE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B06AAE" w:rsidRDefault="00B06AAE" w:rsidP="00B06AAE"/>
    <w:p w:rsidR="00B06AAE" w:rsidRPr="001669AF" w:rsidRDefault="00B06AAE" w:rsidP="00B06AA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如何理解扎根研究在心理学研究中的意义？</w:t>
      </w:r>
    </w:p>
    <w:p w:rsidR="00B06AAE" w:rsidRDefault="00B06AAE" w:rsidP="00B06AA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根据不同的研究范式，有几种扎根研究？</w:t>
      </w:r>
    </w:p>
    <w:p w:rsidR="00B06AAE" w:rsidRDefault="00B06AAE" w:rsidP="00B06AA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什么是三级编码？</w:t>
      </w:r>
    </w:p>
    <w:p w:rsidR="00B06AAE" w:rsidRDefault="00B06AAE" w:rsidP="00B06AA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如何检验扎根研究？</w:t>
      </w:r>
    </w:p>
    <w:p w:rsidR="00B06AAE" w:rsidRDefault="00B06AAE" w:rsidP="00B06AAE"/>
    <w:p w:rsidR="00B06AAE" w:rsidRDefault="00B06AAE" w:rsidP="00B06AAE"/>
    <w:p w:rsidR="00B06AAE" w:rsidRDefault="00B06AAE" w:rsidP="00B06AAE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B06AAE" w:rsidRDefault="00B06AAE" w:rsidP="00B06AAE">
      <w:pPr>
        <w:ind w:firstLine="465"/>
        <w:rPr>
          <w:b/>
          <w:sz w:val="24"/>
        </w:rPr>
      </w:pPr>
    </w:p>
    <w:p w:rsidR="00B06AAE" w:rsidRPr="0015699F" w:rsidRDefault="00B06AAE" w:rsidP="00B06AAE">
      <w:pPr>
        <w:rPr>
          <w:sz w:val="18"/>
          <w:szCs w:val="18"/>
        </w:rPr>
      </w:pPr>
      <w:r w:rsidRPr="0015699F">
        <w:rPr>
          <w:sz w:val="18"/>
          <w:szCs w:val="18"/>
        </w:rPr>
        <w:t>Glaser, B. G. Basics of grounded theory analysis: Emergence vs. forcing. Mill Valley, CA: Sociology Press. 1992.</w:t>
      </w:r>
    </w:p>
    <w:p w:rsidR="00B06AAE" w:rsidRPr="0015699F" w:rsidRDefault="00B06AAE" w:rsidP="00B06AAE">
      <w:pPr>
        <w:rPr>
          <w:sz w:val="18"/>
          <w:szCs w:val="18"/>
        </w:rPr>
      </w:pPr>
      <w:r w:rsidRPr="0015699F">
        <w:rPr>
          <w:sz w:val="18"/>
          <w:szCs w:val="18"/>
        </w:rPr>
        <w:t>Glaser, B. G. Theoretical sensitivity. Mill Valley, CA: Sociology Press. 1978.</w:t>
      </w:r>
    </w:p>
    <w:p w:rsidR="00B06AAE" w:rsidRPr="006414EE" w:rsidRDefault="00B06AAE" w:rsidP="00B06AAE">
      <w:pPr>
        <w:rPr>
          <w:sz w:val="18"/>
          <w:szCs w:val="18"/>
        </w:rPr>
      </w:pPr>
      <w:r w:rsidRPr="006414EE">
        <w:rPr>
          <w:sz w:val="18"/>
          <w:szCs w:val="18"/>
        </w:rPr>
        <w:t>Glaser,B., Strauss, A</w:t>
      </w:r>
      <w:r w:rsidRPr="006414EE">
        <w:rPr>
          <w:i/>
          <w:iCs/>
          <w:sz w:val="18"/>
          <w:szCs w:val="18"/>
        </w:rPr>
        <w:t>.</w:t>
      </w:r>
      <w:r w:rsidRPr="006414EE">
        <w:rPr>
          <w:bCs/>
          <w:iCs/>
          <w:sz w:val="18"/>
          <w:szCs w:val="18"/>
        </w:rPr>
        <w:t>The discovery of grounded theory</w:t>
      </w:r>
      <w:r w:rsidRPr="006414EE">
        <w:rPr>
          <w:bCs/>
          <w:sz w:val="18"/>
          <w:szCs w:val="18"/>
        </w:rPr>
        <w:t>,</w:t>
      </w:r>
      <w:r w:rsidRPr="006414EE">
        <w:rPr>
          <w:sz w:val="18"/>
          <w:szCs w:val="18"/>
        </w:rPr>
        <w:t xml:space="preserve"> Chicago: Aldine. 1967.</w:t>
      </w:r>
    </w:p>
    <w:p w:rsidR="00B06AAE" w:rsidRPr="008E6F7C" w:rsidRDefault="00B06AAE" w:rsidP="00B06AAE">
      <w:pPr>
        <w:pStyle w:val="2"/>
        <w:adjustRightInd/>
        <w:ind w:left="0" w:firstLine="0"/>
        <w:mirrorIndents/>
        <w:rPr>
          <w:sz w:val="18"/>
          <w:szCs w:val="18"/>
          <w:lang w:val="en-US"/>
        </w:rPr>
      </w:pPr>
      <w:r w:rsidRPr="008E6F7C">
        <w:rPr>
          <w:sz w:val="18"/>
          <w:szCs w:val="18"/>
          <w:lang w:val="en-US"/>
        </w:rPr>
        <w:t xml:space="preserve">Strauss, A. &amp; Corbin,J. </w:t>
      </w:r>
      <w:r w:rsidRPr="008E6F7C">
        <w:rPr>
          <w:bCs/>
          <w:iCs/>
          <w:sz w:val="18"/>
          <w:szCs w:val="18"/>
          <w:lang w:val="en-US"/>
        </w:rPr>
        <w:t>Basic of Qualitation Research: Grounded theory procedures &amp; techniques</w:t>
      </w:r>
      <w:r w:rsidRPr="008E6F7C">
        <w:rPr>
          <w:sz w:val="18"/>
          <w:szCs w:val="18"/>
          <w:lang w:val="en-US"/>
        </w:rPr>
        <w:t>. Thous &amp; Oaks, CA: Sage.1990.</w:t>
      </w:r>
    </w:p>
    <w:p w:rsidR="00B06AAE" w:rsidRPr="008E6F7C" w:rsidRDefault="00B06AAE" w:rsidP="00B06AAE">
      <w:pPr>
        <w:pStyle w:val="2"/>
        <w:adjustRightInd/>
        <w:snapToGrid w:val="0"/>
        <w:ind w:left="450" w:hangingChars="250"/>
        <w:mirrorIndents/>
        <w:rPr>
          <w:sz w:val="18"/>
          <w:szCs w:val="18"/>
          <w:lang w:val="en-US"/>
        </w:rPr>
      </w:pPr>
      <w:r w:rsidRPr="008E6F7C">
        <w:rPr>
          <w:sz w:val="18"/>
          <w:szCs w:val="18"/>
          <w:lang w:val="en-US"/>
        </w:rPr>
        <w:t xml:space="preserve">Strauss, A. </w:t>
      </w:r>
      <w:r w:rsidRPr="008E6F7C">
        <w:rPr>
          <w:bCs/>
          <w:iCs/>
          <w:sz w:val="18"/>
          <w:szCs w:val="18"/>
          <w:lang w:val="en-US"/>
        </w:rPr>
        <w:t>Qualitative analysis for social scientists</w:t>
      </w:r>
      <w:r w:rsidRPr="008E6F7C">
        <w:rPr>
          <w:b/>
          <w:bCs/>
          <w:i/>
          <w:iCs/>
          <w:sz w:val="18"/>
          <w:szCs w:val="18"/>
          <w:lang w:val="en-US"/>
        </w:rPr>
        <w:t>.</w:t>
      </w:r>
      <w:r w:rsidRPr="008E6F7C">
        <w:rPr>
          <w:sz w:val="18"/>
          <w:szCs w:val="18"/>
          <w:lang w:val="en-US"/>
        </w:rPr>
        <w:t xml:space="preserve"> Cambridge: Cambridge University Press.1987.</w:t>
      </w:r>
    </w:p>
    <w:p w:rsidR="00B06AAE" w:rsidRPr="00E941EC" w:rsidRDefault="00B06AAE" w:rsidP="00B06AAE">
      <w:pPr>
        <w:rPr>
          <w:sz w:val="18"/>
          <w:szCs w:val="18"/>
        </w:rPr>
      </w:pPr>
      <w:r w:rsidRPr="00E941EC">
        <w:rPr>
          <w:sz w:val="18"/>
          <w:szCs w:val="18"/>
        </w:rPr>
        <w:t>陈向明．质的研究方法与社会科学研究．教育科学出版社．</w:t>
      </w:r>
      <w:r w:rsidRPr="00E941EC">
        <w:rPr>
          <w:sz w:val="18"/>
          <w:szCs w:val="18"/>
        </w:rPr>
        <w:t>2000</w:t>
      </w:r>
      <w:r w:rsidRPr="00E941EC">
        <w:rPr>
          <w:sz w:val="18"/>
          <w:szCs w:val="18"/>
        </w:rPr>
        <w:t>．</w:t>
      </w:r>
    </w:p>
    <w:p w:rsidR="003B0842" w:rsidRPr="00B06AAE" w:rsidRDefault="003B0842" w:rsidP="003B0842">
      <w:pPr>
        <w:rPr>
          <w:rFonts w:ascii="黑体" w:eastAsia="黑体"/>
          <w:sz w:val="24"/>
        </w:rPr>
      </w:pP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Default="003B0842" w:rsidP="00FB5462">
      <w:p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第八章  观察研究</w:t>
      </w:r>
    </w:p>
    <w:p w:rsidR="00C25841" w:rsidRDefault="00C25841" w:rsidP="003B0842">
      <w:pPr>
        <w:rPr>
          <w:rFonts w:ascii="黑体" w:eastAsia="黑体"/>
          <w:sz w:val="24"/>
        </w:rPr>
      </w:pPr>
    </w:p>
    <w:p w:rsidR="00FB5462" w:rsidRDefault="00FB5462" w:rsidP="00FB5462">
      <w:pPr>
        <w:snapToGrid w:val="0"/>
      </w:pPr>
      <w:r>
        <w:rPr>
          <w:rFonts w:hint="eastAsia"/>
        </w:rPr>
        <w:t>课时：第</w:t>
      </w:r>
      <w:r>
        <w:t>7</w:t>
      </w:r>
      <w:r>
        <w:rPr>
          <w:rFonts w:hint="eastAsia"/>
        </w:rPr>
        <w:t>周共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:rsidR="00FB5462" w:rsidRDefault="00FB5462" w:rsidP="00FB5462">
      <w:pPr>
        <w:snapToGrid w:val="0"/>
      </w:pPr>
    </w:p>
    <w:p w:rsidR="00FB5462" w:rsidRDefault="00FB5462" w:rsidP="00FB5462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A413BC" w:rsidRPr="00A413BC" w:rsidRDefault="00A413BC" w:rsidP="003B0842">
      <w:pPr>
        <w:rPr>
          <w:rFonts w:ascii="黑体" w:eastAsia="黑体"/>
          <w:sz w:val="24"/>
        </w:rPr>
      </w:pPr>
    </w:p>
    <w:p w:rsidR="003B0842" w:rsidRDefault="00782909" w:rsidP="003B0842">
      <w:pPr>
        <w:ind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</w:t>
      </w:r>
      <w:r w:rsidR="003B0842">
        <w:rPr>
          <w:rFonts w:ascii="黑体" w:eastAsia="黑体" w:hint="eastAsia"/>
          <w:sz w:val="24"/>
        </w:rPr>
        <w:t>观察与观察研究</w:t>
      </w:r>
    </w:p>
    <w:p w:rsidR="003B0842" w:rsidRDefault="003B0842" w:rsidP="003B0842">
      <w:pPr>
        <w:ind w:firstLine="480"/>
        <w:rPr>
          <w:rFonts w:ascii="黑体" w:eastAsia="黑体"/>
          <w:sz w:val="24"/>
        </w:rPr>
      </w:pPr>
    </w:p>
    <w:p w:rsidR="003B0842" w:rsidRPr="00DB3409" w:rsidRDefault="003B0842" w:rsidP="003B0842">
      <w:pPr>
        <w:pStyle w:val="a8"/>
        <w:ind w:firstLineChars="0"/>
      </w:pPr>
      <w:r w:rsidRPr="00DB3409">
        <w:rPr>
          <w:rFonts w:hAnsi="宋体"/>
        </w:rPr>
        <w:t>观察研究</w:t>
      </w:r>
      <w:r>
        <w:rPr>
          <w:rFonts w:hAnsi="宋体" w:hint="eastAsia"/>
        </w:rPr>
        <w:t>方法，</w:t>
      </w:r>
      <w:r w:rsidRPr="00DB3409">
        <w:rPr>
          <w:rFonts w:hAnsi="宋体"/>
        </w:rPr>
        <w:t>指按照一定的研</w:t>
      </w:r>
      <w:r w:rsidR="00A67F32">
        <w:rPr>
          <w:rFonts w:hAnsi="宋体"/>
        </w:rPr>
        <w:t>究目的和研究计划，在日常生活情境中对被试进行</w:t>
      </w:r>
      <w:r w:rsidR="00A67F32">
        <w:rPr>
          <w:rFonts w:hAnsi="宋体" w:hint="eastAsia"/>
        </w:rPr>
        <w:t>不同结构水平（从无结构、半结构到</w:t>
      </w:r>
      <w:r w:rsidR="00A67F32">
        <w:rPr>
          <w:rFonts w:hAnsi="宋体"/>
        </w:rPr>
        <w:t>有结构</w:t>
      </w:r>
      <w:r w:rsidR="00A67F32">
        <w:rPr>
          <w:rFonts w:hAnsi="宋体" w:hint="eastAsia"/>
        </w:rPr>
        <w:t>）</w:t>
      </w:r>
      <w:r w:rsidRPr="00DB3409">
        <w:rPr>
          <w:rFonts w:hAnsi="宋体"/>
        </w:rPr>
        <w:t>的观测，</w:t>
      </w:r>
      <w:r w:rsidR="00A67F32">
        <w:rPr>
          <w:rFonts w:hAnsi="宋体" w:hint="eastAsia"/>
        </w:rPr>
        <w:t>不必控制自变量，但是要</w:t>
      </w:r>
      <w:r w:rsidRPr="00DB3409">
        <w:rPr>
          <w:rFonts w:hAnsi="宋体"/>
        </w:rPr>
        <w:t>系统记录和收集资料，并据此进行推论，形成研究结论的一种研究方法。</w:t>
      </w:r>
    </w:p>
    <w:p w:rsidR="003B0842" w:rsidRPr="00DB3409" w:rsidRDefault="003B0842" w:rsidP="000058CC">
      <w:pPr>
        <w:pStyle w:val="a8"/>
        <w:numPr>
          <w:ilvl w:val="0"/>
          <w:numId w:val="65"/>
        </w:numPr>
        <w:ind w:firstLineChars="0"/>
        <w:jc w:val="left"/>
      </w:pPr>
      <w:r w:rsidRPr="00DB3409">
        <w:rPr>
          <w:rFonts w:hAnsi="宋体"/>
          <w:b/>
        </w:rPr>
        <w:t>具有</w:t>
      </w:r>
      <w:r>
        <w:rPr>
          <w:rFonts w:hAnsi="宋体" w:hint="eastAsia"/>
          <w:b/>
        </w:rPr>
        <w:t>明确的</w:t>
      </w:r>
      <w:r w:rsidRPr="00DB3409">
        <w:rPr>
          <w:rFonts w:hAnsi="宋体"/>
          <w:b/>
        </w:rPr>
        <w:t>研究目的与假设</w:t>
      </w:r>
      <w:r w:rsidRPr="00DB3409">
        <w:rPr>
          <w:rFonts w:hAnsi="宋体"/>
        </w:rPr>
        <w:t>。</w:t>
      </w:r>
    </w:p>
    <w:p w:rsidR="003B0842" w:rsidRPr="00DB3409" w:rsidRDefault="003B0842" w:rsidP="000058CC">
      <w:pPr>
        <w:pStyle w:val="a8"/>
        <w:numPr>
          <w:ilvl w:val="0"/>
          <w:numId w:val="65"/>
        </w:numPr>
        <w:ind w:firstLineChars="0"/>
        <w:jc w:val="left"/>
      </w:pPr>
      <w:r w:rsidRPr="00DB3409">
        <w:rPr>
          <w:rFonts w:hAnsi="宋体"/>
          <w:b/>
        </w:rPr>
        <w:t>在日常生活情境中进行</w:t>
      </w:r>
      <w:r w:rsidRPr="00DB3409">
        <w:rPr>
          <w:rFonts w:hAnsi="宋体"/>
        </w:rPr>
        <w:t>。</w:t>
      </w:r>
    </w:p>
    <w:p w:rsidR="003B0842" w:rsidRPr="00DB3409" w:rsidRDefault="003B0842" w:rsidP="000058CC">
      <w:pPr>
        <w:pStyle w:val="a8"/>
        <w:numPr>
          <w:ilvl w:val="0"/>
          <w:numId w:val="65"/>
        </w:numPr>
        <w:ind w:firstLineChars="0"/>
        <w:jc w:val="left"/>
      </w:pPr>
      <w:r w:rsidRPr="00DB3409">
        <w:rPr>
          <w:rFonts w:hAnsi="宋体"/>
          <w:b/>
        </w:rPr>
        <w:t>有不同结构水平的观察设计与安排</w:t>
      </w:r>
      <w:r w:rsidRPr="00DB3409">
        <w:rPr>
          <w:rFonts w:hAnsi="宋体"/>
        </w:rPr>
        <w:t>。</w:t>
      </w:r>
    </w:p>
    <w:p w:rsidR="003B0842" w:rsidRPr="00DB3409" w:rsidRDefault="003B0842" w:rsidP="000058CC">
      <w:pPr>
        <w:pStyle w:val="a8"/>
        <w:numPr>
          <w:ilvl w:val="0"/>
          <w:numId w:val="65"/>
        </w:numPr>
        <w:ind w:firstLineChars="0"/>
        <w:jc w:val="left"/>
      </w:pPr>
      <w:r w:rsidRPr="00DB3409">
        <w:rPr>
          <w:rFonts w:hAnsi="宋体"/>
          <w:b/>
        </w:rPr>
        <w:t>有系统的记录</w:t>
      </w:r>
      <w:r w:rsidRPr="00DB3409">
        <w:rPr>
          <w:rFonts w:hAnsi="宋体"/>
        </w:rPr>
        <w:t>。</w:t>
      </w: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观察研究也有其独特的优势与局限。其优势有以下两点：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  <w:r w:rsidRPr="00CB7841">
        <w:rPr>
          <w:rFonts w:ascii="宋体" w:hAnsi="宋体" w:hint="eastAsia"/>
          <w:b/>
        </w:rPr>
        <w:lastRenderedPageBreak/>
        <w:t>自然性</w:t>
      </w:r>
    </w:p>
    <w:p w:rsidR="003B0842" w:rsidRPr="00CB7841" w:rsidRDefault="003B0842" w:rsidP="003B0842">
      <w:pPr>
        <w:pStyle w:val="a8"/>
        <w:ind w:firstLineChars="0"/>
        <w:rPr>
          <w:rFonts w:ascii="宋体" w:hAnsi="宋体"/>
          <w:b/>
        </w:rPr>
      </w:pPr>
      <w:r w:rsidRPr="00CB7841">
        <w:rPr>
          <w:rFonts w:ascii="宋体" w:hAnsi="宋体" w:hint="eastAsia"/>
          <w:b/>
        </w:rPr>
        <w:t xml:space="preserve">方便性  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  <w:r>
        <w:rPr>
          <w:rFonts w:ascii="宋体" w:hAnsi="宋体" w:hint="eastAsia"/>
        </w:rPr>
        <w:t>当然，观察研究必然也有其局限，譬如，以下两点值得注意：</w:t>
      </w:r>
    </w:p>
    <w:p w:rsidR="003B0842" w:rsidRPr="00CB7841" w:rsidRDefault="003B0842" w:rsidP="003B0842">
      <w:pPr>
        <w:pStyle w:val="a8"/>
        <w:ind w:firstLineChars="0"/>
        <w:rPr>
          <w:rFonts w:ascii="宋体" w:hAnsi="宋体"/>
          <w:b/>
        </w:rPr>
      </w:pPr>
      <w:r w:rsidRPr="00CB7841">
        <w:rPr>
          <w:rFonts w:ascii="宋体" w:hAnsi="宋体" w:hint="eastAsia"/>
          <w:b/>
        </w:rPr>
        <w:t xml:space="preserve">素朴性 </w:t>
      </w:r>
    </w:p>
    <w:p w:rsidR="003B0842" w:rsidRDefault="003B0842" w:rsidP="00FB5462">
      <w:pPr>
        <w:pStyle w:val="a8"/>
        <w:ind w:firstLineChars="0"/>
        <w:rPr>
          <w:rFonts w:ascii="宋体" w:hAnsi="宋体"/>
        </w:rPr>
      </w:pPr>
      <w:r w:rsidRPr="00CB7841">
        <w:rPr>
          <w:rFonts w:ascii="宋体" w:hAnsi="宋体" w:hint="eastAsia"/>
          <w:b/>
        </w:rPr>
        <w:t xml:space="preserve">主观性  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</w:p>
    <w:p w:rsidR="003B0842" w:rsidRDefault="00782909" w:rsidP="003B0842">
      <w:pPr>
        <w:pStyle w:val="a8"/>
        <w:ind w:firstLineChars="0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4"/>
        </w:rPr>
        <w:t>二、</w:t>
      </w:r>
      <w:r w:rsidR="003B0842">
        <w:rPr>
          <w:rFonts w:ascii="黑体" w:eastAsia="黑体" w:hAnsi="宋体" w:hint="eastAsia"/>
          <w:sz w:val="24"/>
        </w:rPr>
        <w:t>自然观察（无结构观察）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</w:p>
    <w:p w:rsidR="003B0842" w:rsidRDefault="003B0842" w:rsidP="003B0842">
      <w:pPr>
        <w:pStyle w:val="a8"/>
        <w:ind w:firstLineChars="0"/>
      </w:pPr>
      <w:r w:rsidRPr="00AD4858">
        <w:rPr>
          <w:rFonts w:hAnsi="宋体"/>
          <w:b/>
        </w:rPr>
        <w:t>自然观察的典范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  <w:r w:rsidRPr="00AD4858">
        <w:rPr>
          <w:rFonts w:ascii="宋体" w:hAnsi="宋体" w:hint="eastAsia"/>
          <w:b/>
        </w:rPr>
        <w:t>田野作业与民族志的影响</w:t>
      </w:r>
      <w:r>
        <w:rPr>
          <w:rFonts w:ascii="宋体" w:hAnsi="宋体" w:hint="eastAsia"/>
          <w:b/>
        </w:rPr>
        <w:t>与借鉴</w:t>
      </w:r>
    </w:p>
    <w:p w:rsidR="003B0842" w:rsidRPr="00DB5347" w:rsidRDefault="003B0842" w:rsidP="00FB5462">
      <w:pPr>
        <w:pStyle w:val="a8"/>
        <w:ind w:firstLineChars="0"/>
        <w:rPr>
          <w:rFonts w:ascii="宋体" w:hAnsi="宋体"/>
          <w:sz w:val="18"/>
        </w:rPr>
      </w:pPr>
      <w:r w:rsidRPr="00A32E81">
        <w:rPr>
          <w:rFonts w:ascii="宋体" w:hAnsi="宋体" w:hint="eastAsia"/>
          <w:b/>
        </w:rPr>
        <w:t>马林诺夫斯基</w:t>
      </w:r>
      <w:r>
        <w:rPr>
          <w:rFonts w:ascii="宋体" w:hAnsi="宋体" w:hint="eastAsia"/>
          <w:b/>
        </w:rPr>
        <w:t>对初步兰群岛土著</w:t>
      </w:r>
      <w:r w:rsidRPr="00A32E81">
        <w:rPr>
          <w:rFonts w:ascii="宋体" w:hAnsi="宋体" w:hint="eastAsia"/>
          <w:b/>
        </w:rPr>
        <w:t>的田野作业</w:t>
      </w:r>
      <w:r>
        <w:rPr>
          <w:rFonts w:ascii="宋体" w:hAnsi="宋体" w:hint="eastAsia"/>
        </w:rPr>
        <w:t xml:space="preserve">。  </w:t>
      </w:r>
    </w:p>
    <w:p w:rsidR="003B0842" w:rsidRDefault="003B0842" w:rsidP="00FB5462">
      <w:pPr>
        <w:pStyle w:val="a8"/>
        <w:ind w:firstLineChars="0"/>
        <w:rPr>
          <w:rFonts w:ascii="宋体" w:hAnsi="宋体"/>
        </w:rPr>
      </w:pPr>
      <w:r w:rsidRPr="00EC0F94">
        <w:rPr>
          <w:rFonts w:ascii="宋体" w:hAnsi="宋体" w:hint="eastAsia"/>
          <w:b/>
        </w:rPr>
        <w:t>怀特对波士顿意大利人贫民区的</w:t>
      </w:r>
      <w:r>
        <w:rPr>
          <w:rFonts w:ascii="宋体" w:hAnsi="宋体" w:hint="eastAsia"/>
          <w:b/>
        </w:rPr>
        <w:t>“参与观察”</w:t>
      </w:r>
      <w:r>
        <w:rPr>
          <w:rFonts w:ascii="宋体" w:hAnsi="宋体" w:hint="eastAsia"/>
        </w:rPr>
        <w:t xml:space="preserve">。 </w:t>
      </w:r>
    </w:p>
    <w:p w:rsidR="00FB5462" w:rsidRDefault="00FB5462" w:rsidP="00FB5462">
      <w:pPr>
        <w:pStyle w:val="a8"/>
        <w:ind w:firstLineChars="0"/>
      </w:pPr>
    </w:p>
    <w:p w:rsidR="003B0842" w:rsidRDefault="00782909" w:rsidP="003B0842">
      <w:pPr>
        <w:pStyle w:val="a8"/>
        <w:ind w:firstLineChars="0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4"/>
        </w:rPr>
        <w:t>三、</w:t>
      </w:r>
      <w:r w:rsidR="003B0842">
        <w:rPr>
          <w:rFonts w:ascii="黑体" w:eastAsia="黑体" w:hAnsi="宋体" w:hint="eastAsia"/>
          <w:sz w:val="24"/>
        </w:rPr>
        <w:t>系统观察（结构化观察）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</w:p>
    <w:p w:rsidR="003B0842" w:rsidRPr="005D13A9" w:rsidRDefault="003B0842" w:rsidP="003B0842">
      <w:pPr>
        <w:pStyle w:val="a9"/>
        <w:snapToGrid w:val="0"/>
        <w:ind w:firstLineChars="200" w:firstLine="422"/>
        <w:rPr>
          <w:rFonts w:ascii="Times New Roman" w:hAnsi="Times New Roman" w:cs="Times New Roman"/>
        </w:rPr>
      </w:pPr>
      <w:r w:rsidRPr="00EA1DA7">
        <w:rPr>
          <w:rFonts w:ascii="Times New Roman" w:hAnsi="宋体" w:cs="Times New Roman"/>
          <w:b/>
        </w:rPr>
        <w:t>观察取样</w:t>
      </w:r>
    </w:p>
    <w:p w:rsidR="003B0842" w:rsidRPr="005D13A9" w:rsidRDefault="003B0842" w:rsidP="00FB5462">
      <w:pPr>
        <w:pStyle w:val="a9"/>
        <w:snapToGrid w:val="0"/>
        <w:ind w:firstLineChars="200" w:firstLine="422"/>
      </w:pPr>
      <w:r w:rsidRPr="00EA1DA7">
        <w:rPr>
          <w:rFonts w:ascii="Times New Roman" w:hAnsi="宋体" w:cs="Times New Roman"/>
          <w:b/>
        </w:rPr>
        <w:t>观察</w:t>
      </w:r>
      <w:r>
        <w:rPr>
          <w:rFonts w:ascii="Times New Roman" w:hAnsi="宋体" w:cs="Times New Roman" w:hint="eastAsia"/>
          <w:b/>
        </w:rPr>
        <w:t>表格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  <w:r>
        <w:rPr>
          <w:rFonts w:ascii="宋体" w:hAnsi="宋体" w:hint="eastAsia"/>
          <w:b/>
          <w:bCs/>
        </w:rPr>
        <w:t>（1）迹象体系</w:t>
      </w:r>
      <w:r w:rsidRPr="005D13A9">
        <w:rPr>
          <w:rFonts w:hAnsi="宋体"/>
        </w:rPr>
        <w:t>（</w:t>
      </w:r>
      <w:r w:rsidRPr="005D13A9">
        <w:t>sign system</w:t>
      </w:r>
      <w:r w:rsidRPr="005D13A9">
        <w:rPr>
          <w:rFonts w:hAnsi="宋体"/>
        </w:rPr>
        <w:t>）</w:t>
      </w:r>
    </w:p>
    <w:p w:rsidR="003B0842" w:rsidRPr="00A413BC" w:rsidRDefault="003B0842" w:rsidP="00FB5462">
      <w:pPr>
        <w:pStyle w:val="a8"/>
        <w:ind w:firstLineChars="0"/>
      </w:pPr>
      <w:r>
        <w:rPr>
          <w:rFonts w:ascii="宋体" w:hAnsi="宋体" w:hint="eastAsia"/>
          <w:b/>
          <w:bCs/>
        </w:rPr>
        <w:t>（2）类别体系</w:t>
      </w:r>
      <w:r w:rsidRPr="005D13A9">
        <w:rPr>
          <w:rFonts w:hAnsi="宋体"/>
        </w:rPr>
        <w:t>（</w:t>
      </w:r>
      <w:r w:rsidRPr="005D13A9">
        <w:t>category system</w:t>
      </w:r>
      <w:r w:rsidRPr="005D13A9">
        <w:rPr>
          <w:rFonts w:hAnsi="宋体"/>
        </w:rPr>
        <w:t>）</w:t>
      </w:r>
    </w:p>
    <w:p w:rsidR="003B0842" w:rsidRDefault="003B0842" w:rsidP="003B0842">
      <w:pPr>
        <w:pStyle w:val="a8"/>
        <w:ind w:firstLineChars="0"/>
        <w:rPr>
          <w:rFonts w:ascii="宋体" w:hAnsi="宋体"/>
        </w:rPr>
      </w:pPr>
    </w:p>
    <w:p w:rsidR="003B0842" w:rsidRPr="005D13A9" w:rsidRDefault="003B0842" w:rsidP="003B0842">
      <w:pPr>
        <w:pStyle w:val="a9"/>
        <w:snapToGrid w:val="0"/>
        <w:ind w:firstLineChars="200" w:firstLine="422"/>
        <w:rPr>
          <w:rFonts w:ascii="Times New Roman" w:hAnsi="Times New Roman" w:cs="Times New Roman"/>
        </w:rPr>
      </w:pPr>
      <w:r w:rsidRPr="00EA1DA7">
        <w:rPr>
          <w:rFonts w:ascii="Times New Roman" w:hAnsi="宋体" w:cs="Times New Roman"/>
          <w:b/>
        </w:rPr>
        <w:t>量化的</w:t>
      </w:r>
      <w:r>
        <w:rPr>
          <w:rFonts w:ascii="Times New Roman" w:hAnsi="宋体" w:cs="Times New Roman" w:hint="eastAsia"/>
          <w:b/>
        </w:rPr>
        <w:t>技术</w:t>
      </w:r>
    </w:p>
    <w:p w:rsidR="003B0842" w:rsidRPr="005D13A9" w:rsidRDefault="003B0842" w:rsidP="003B0842">
      <w:pPr>
        <w:pStyle w:val="a9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 w:rsidRPr="005D13A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 w:rsidRPr="005D13A9">
        <w:rPr>
          <w:rFonts w:ascii="Times New Roman" w:hAnsi="宋体" w:cs="Times New Roman"/>
        </w:rPr>
        <w:t>频率法。</w:t>
      </w:r>
    </w:p>
    <w:p w:rsidR="003B0842" w:rsidRPr="005D13A9" w:rsidRDefault="003B0842" w:rsidP="003B0842">
      <w:pPr>
        <w:pStyle w:val="a9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 w:rsidRPr="005D13A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 w:rsidRPr="005D13A9">
        <w:rPr>
          <w:rFonts w:ascii="Times New Roman" w:hAnsi="宋体" w:cs="Times New Roman"/>
        </w:rPr>
        <w:t>持续时间法。</w:t>
      </w:r>
    </w:p>
    <w:p w:rsidR="003B0842" w:rsidRPr="005D13A9" w:rsidRDefault="003B0842" w:rsidP="003B0842">
      <w:pPr>
        <w:pStyle w:val="a9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 w:rsidRPr="005D13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</w:t>
      </w:r>
      <w:r w:rsidRPr="005D13A9">
        <w:rPr>
          <w:rFonts w:ascii="Times New Roman" w:hAnsi="宋体" w:cs="Times New Roman"/>
        </w:rPr>
        <w:t>时段法。</w:t>
      </w:r>
    </w:p>
    <w:p w:rsidR="003B0842" w:rsidRDefault="003B0842" w:rsidP="003B0842">
      <w:pPr>
        <w:pStyle w:val="a9"/>
        <w:snapToGrid w:val="0"/>
        <w:ind w:firstLineChars="200" w:firstLine="422"/>
        <w:rPr>
          <w:rFonts w:hAnsi="宋体" w:cs="宋体"/>
        </w:rPr>
      </w:pPr>
      <w:r w:rsidRPr="00943EC8">
        <w:rPr>
          <w:rFonts w:hAnsi="宋体" w:cs="宋体" w:hint="eastAsia"/>
          <w:b/>
        </w:rPr>
        <w:t xml:space="preserve">观察的信度  </w:t>
      </w:r>
    </w:p>
    <w:p w:rsidR="003B0842" w:rsidRPr="00DF3A66" w:rsidRDefault="003B0842" w:rsidP="003B0842">
      <w:pPr>
        <w:pStyle w:val="a9"/>
        <w:snapToGrid w:val="0"/>
        <w:ind w:firstLineChars="200" w:firstLine="420"/>
        <w:rPr>
          <w:rFonts w:ascii="仿宋_GB2312" w:eastAsia="仿宋_GB2312" w:hAnsi="宋体" w:cs="宋体"/>
        </w:rPr>
      </w:pPr>
      <w:r>
        <w:rPr>
          <w:rFonts w:hAnsi="宋体" w:cs="宋体" w:hint="eastAsia"/>
        </w:rPr>
        <w:t>（1）</w:t>
      </w:r>
      <w:r w:rsidRPr="00C509A1">
        <w:rPr>
          <w:rFonts w:hAnsi="宋体" w:cs="宋体" w:hint="eastAsia"/>
          <w:b/>
        </w:rPr>
        <w:t>一致性检验</w:t>
      </w:r>
      <w:r>
        <w:rPr>
          <w:rFonts w:hAnsi="宋体" w:cs="宋体" w:hint="eastAsia"/>
        </w:rPr>
        <w:t>。</w:t>
      </w:r>
      <w:r w:rsidRPr="00DF3A66">
        <w:rPr>
          <w:rFonts w:ascii="仿宋_GB2312" w:eastAsia="仿宋_GB2312" w:hAnsi="宋体" w:cs="宋体" w:hint="eastAsia"/>
        </w:rPr>
        <w:t>一致性程度 = （意见一致的总次数/观察总次数） * 100</w:t>
      </w:r>
    </w:p>
    <w:p w:rsidR="003B0842" w:rsidRPr="008B0665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（2）</w:t>
      </w:r>
      <w:r w:rsidRPr="00C509A1">
        <w:rPr>
          <w:rFonts w:hAnsi="宋体" w:cs="宋体" w:hint="eastAsia"/>
          <w:b/>
        </w:rPr>
        <w:t>Kappa系数</w:t>
      </w:r>
      <w:r>
        <w:rPr>
          <w:rFonts w:hAnsi="宋体" w:cs="宋体" w:hint="eastAsia"/>
        </w:rPr>
        <w:t>。Kappa系数的检验适合多个观察者对多个观察对象的观察的情况。公式如下：</w:t>
      </w: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</w:p>
    <w:p w:rsidR="003B0842" w:rsidRDefault="00883E55" w:rsidP="003B0842">
      <w:pPr>
        <w:snapToGrid w:val="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80" type="#_x0000_t75" style="position:absolute;left:0;text-align:left;margin-left:138pt;margin-top:0;width:91pt;height:34pt;z-index:251763712">
            <v:imagedata r:id="rId8" o:title=""/>
          </v:shape>
          <o:OLEObject Type="Embed" ProgID="Equation.3" ShapeID="_x0000_s1280" DrawAspect="Content" ObjectID="_1539422187" r:id="rId9"/>
        </w:pict>
      </w:r>
    </w:p>
    <w:p w:rsidR="003B0842" w:rsidRDefault="003B0842" w:rsidP="003B0842">
      <w:pPr>
        <w:snapToGrid w:val="0"/>
      </w:pPr>
    </w:p>
    <w:p w:rsidR="003B0842" w:rsidRDefault="003B0842" w:rsidP="003B0842">
      <w:pPr>
        <w:snapToGrid w:val="0"/>
      </w:pPr>
    </w:p>
    <w:p w:rsidR="003B0842" w:rsidRDefault="003B0842" w:rsidP="003B0842">
      <w:pPr>
        <w:tabs>
          <w:tab w:val="num" w:pos="720"/>
        </w:tabs>
        <w:snapToGrid w:val="0"/>
        <w:ind w:left="357"/>
      </w:pP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（3）</w:t>
      </w:r>
      <w:r w:rsidRPr="00C509A1">
        <w:rPr>
          <w:rFonts w:hAnsi="宋体" w:cs="宋体" w:hint="eastAsia"/>
          <w:b/>
        </w:rPr>
        <w:t>相关系数</w:t>
      </w:r>
      <w:r>
        <w:rPr>
          <w:rFonts w:hAnsi="宋体" w:cs="宋体" w:hint="eastAsia"/>
        </w:rPr>
        <w:t>。使用相关系数检验观察信度是常见的。例如，使用积差相关分析的算法：</w:t>
      </w:r>
    </w:p>
    <w:p w:rsidR="003B0842" w:rsidRDefault="00883E55" w:rsidP="003B0842">
      <w:pPr>
        <w:ind w:left="420"/>
      </w:pPr>
      <w:r>
        <w:rPr>
          <w:noProof/>
        </w:rPr>
        <w:pict>
          <v:shape id="_x0000_s1278" type="#_x0000_t75" style="position:absolute;left:0;text-align:left;margin-left:157.8pt;margin-top:2.65pt;width:70pt;height:38pt;z-index:251761664">
            <v:imagedata r:id="rId10" o:title=""/>
          </v:shape>
          <o:OLEObject Type="Embed" ProgID="Equation.3" ShapeID="_x0000_s1278" DrawAspect="Content" ObjectID="_1539422188" r:id="rId11"/>
        </w:pict>
      </w:r>
    </w:p>
    <w:p w:rsidR="003B0842" w:rsidRDefault="003B0842" w:rsidP="003B0842">
      <w:pPr>
        <w:ind w:left="420"/>
      </w:pPr>
    </w:p>
    <w:p w:rsidR="003B0842" w:rsidRDefault="003B0842" w:rsidP="003B0842">
      <w:pPr>
        <w:ind w:left="420"/>
      </w:pP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（4）</w:t>
      </w:r>
      <w:r w:rsidRPr="0048574F">
        <w:rPr>
          <w:rFonts w:hAnsi="宋体" w:cs="宋体" w:hint="eastAsia"/>
          <w:b/>
        </w:rPr>
        <w:t>肯德尔和谐系数</w:t>
      </w:r>
      <w:r>
        <w:rPr>
          <w:rFonts w:hAnsi="宋体" w:cs="宋体" w:hint="eastAsia"/>
        </w:rPr>
        <w:t>。多个观察者观察多个被试或多个项目，可以使用肯德尔和谐系数的算法：</w:t>
      </w: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</w:p>
    <w:p w:rsidR="002E1346" w:rsidRPr="002E7C71" w:rsidRDefault="002E1346" w:rsidP="003B0842">
      <w:pPr>
        <w:pStyle w:val="a9"/>
        <w:snapToGrid w:val="0"/>
        <w:ind w:firstLineChars="200" w:firstLine="420"/>
        <w:rPr>
          <w:rFonts w:hAnsi="宋体" w:cs="宋体"/>
        </w:rPr>
      </w:pPr>
      <w:r w:rsidRPr="003A6259">
        <w:rPr>
          <w:rFonts w:hAnsi="宋体"/>
          <w:position w:val="-54"/>
        </w:rPr>
        <w:object w:dxaOrig="1939" w:dyaOrig="920">
          <v:shape id="_x0000_i1025" type="#_x0000_t75" style="width:102.05pt;height:48.2pt" o:ole="">
            <v:imagedata r:id="rId12" o:title=""/>
          </v:shape>
          <o:OLEObject Type="Embed" ProgID="Equation.3" ShapeID="_x0000_i1025" DrawAspect="Content" ObjectID="_1539422185" r:id="rId13"/>
        </w:object>
      </w:r>
    </w:p>
    <w:p w:rsidR="003B0842" w:rsidRDefault="003B0842" w:rsidP="003B0842">
      <w:pPr>
        <w:ind w:firstLineChars="450" w:firstLine="945"/>
        <w:rPr>
          <w:rFonts w:ascii="宋体" w:hAnsi="宋体"/>
        </w:rPr>
      </w:pPr>
    </w:p>
    <w:p w:rsidR="003B0842" w:rsidRDefault="003B0842" w:rsidP="003B0842">
      <w:pPr>
        <w:ind w:firstLineChars="450" w:firstLine="945"/>
        <w:rPr>
          <w:rFonts w:ascii="宋体" w:hAnsi="宋体"/>
        </w:rPr>
      </w:pPr>
      <w:r>
        <w:rPr>
          <w:rFonts w:ascii="宋体" w:hAnsi="宋体" w:hint="eastAsia"/>
        </w:rPr>
        <w:lastRenderedPageBreak/>
        <w:t>其中：</w:t>
      </w:r>
      <w:r w:rsidRPr="00F30DBB">
        <w:rPr>
          <w:rFonts w:ascii="宋体" w:hAnsi="宋体"/>
          <w:position w:val="-24"/>
        </w:rPr>
        <w:object w:dxaOrig="3800" w:dyaOrig="720">
          <v:shape id="_x0000_i1026" type="#_x0000_t75" style="width:189.7pt;height:36.3pt" o:ole="">
            <v:imagedata r:id="rId14" o:title=""/>
          </v:shape>
          <o:OLEObject Type="Embed" ProgID="Equation.3" ShapeID="_x0000_i1026" DrawAspect="Content" ObjectID="_1539422186" r:id="rId15"/>
        </w:object>
      </w: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式中：R</w:t>
      </w:r>
      <w:r>
        <w:rPr>
          <w:rFonts w:hAnsi="宋体" w:cs="宋体" w:hint="eastAsia"/>
          <w:vertAlign w:val="subscript"/>
        </w:rPr>
        <w:t>i</w:t>
      </w:r>
      <w:r>
        <w:rPr>
          <w:rFonts w:hAnsi="宋体" w:cs="宋体" w:hint="eastAsia"/>
        </w:rPr>
        <w:t>是被评项目等级之和；k是评分者人数或评分依据的标准数；N是被评的对象或项目数。</w:t>
      </w: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</w:p>
    <w:p w:rsidR="003B0842" w:rsidRDefault="003B0842" w:rsidP="003B0842">
      <w:pPr>
        <w:pStyle w:val="a9"/>
        <w:snapToGrid w:val="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（3）</w:t>
      </w:r>
      <w:r w:rsidRPr="00B96CB0">
        <w:rPr>
          <w:rFonts w:hAnsi="宋体" w:cs="宋体" w:hint="eastAsia"/>
          <w:b/>
        </w:rPr>
        <w:t>概化系数</w:t>
      </w:r>
      <w:r>
        <w:rPr>
          <w:rFonts w:hAnsi="宋体" w:cs="宋体" w:hint="eastAsia"/>
        </w:rPr>
        <w:t>。</w:t>
      </w:r>
    </w:p>
    <w:p w:rsidR="003B0842" w:rsidRDefault="003B0842" w:rsidP="003B0842">
      <w:pPr>
        <w:pStyle w:val="a8"/>
        <w:ind w:firstLineChars="0"/>
        <w:rPr>
          <w:rFonts w:ascii="黑体" w:eastAsia="黑体" w:hAnsi="宋体"/>
          <w:sz w:val="24"/>
        </w:rPr>
      </w:pPr>
    </w:p>
    <w:p w:rsidR="003B0842" w:rsidRDefault="003B0842" w:rsidP="003B0842">
      <w:pPr>
        <w:pStyle w:val="a8"/>
        <w:ind w:firstLineChars="0"/>
        <w:rPr>
          <w:rFonts w:ascii="宋体" w:hAnsi="宋体"/>
          <w:sz w:val="24"/>
        </w:rPr>
      </w:pPr>
    </w:p>
    <w:p w:rsidR="00272FBE" w:rsidRPr="00605EC8" w:rsidRDefault="00272FBE" w:rsidP="00272FBE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272FBE" w:rsidRDefault="00272FBE" w:rsidP="00272FBE"/>
    <w:p w:rsidR="00272FBE" w:rsidRPr="001669AF" w:rsidRDefault="00272FBE" w:rsidP="00272FB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试讨论观察研究在心理学研究中的意义。</w:t>
      </w:r>
    </w:p>
    <w:p w:rsidR="00272FBE" w:rsidRDefault="00272FBE" w:rsidP="00272FB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比较自然观察与系统观察的共同特征与差异。</w:t>
      </w:r>
    </w:p>
    <w:p w:rsidR="00272FBE" w:rsidRDefault="00272FBE" w:rsidP="00272FB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试讨论各种观察信度的计算。</w:t>
      </w:r>
    </w:p>
    <w:p w:rsidR="00272FBE" w:rsidRDefault="00272FBE" w:rsidP="00272FBE"/>
    <w:p w:rsidR="00272FBE" w:rsidRDefault="00272FBE" w:rsidP="00272FBE"/>
    <w:p w:rsidR="00272FBE" w:rsidRDefault="00272FBE" w:rsidP="00272FBE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272FBE" w:rsidRDefault="00272FBE" w:rsidP="00272FBE">
      <w:pPr>
        <w:ind w:firstLine="465"/>
        <w:rPr>
          <w:b/>
          <w:sz w:val="24"/>
        </w:rPr>
      </w:pPr>
    </w:p>
    <w:p w:rsidR="00272FBE" w:rsidRPr="00D87EFE" w:rsidRDefault="00272FBE" w:rsidP="00272FBE">
      <w:pPr>
        <w:rPr>
          <w:sz w:val="18"/>
          <w:szCs w:val="18"/>
        </w:rPr>
      </w:pPr>
      <w:r w:rsidRPr="00D87EFE">
        <w:rPr>
          <w:sz w:val="18"/>
          <w:szCs w:val="18"/>
        </w:rPr>
        <w:t>W. F. Whyte. Street Corner Society. Chicago: University of Chicago Presss.</w:t>
      </w:r>
      <w:r>
        <w:rPr>
          <w:rFonts w:hint="eastAsia"/>
          <w:sz w:val="18"/>
          <w:szCs w:val="18"/>
        </w:rPr>
        <w:t>1940.</w:t>
      </w:r>
    </w:p>
    <w:p w:rsidR="00272FBE" w:rsidRPr="00D107E9" w:rsidRDefault="00272FBE" w:rsidP="00272FBE">
      <w:pPr>
        <w:pStyle w:val="a8"/>
        <w:ind w:firstLineChars="0" w:firstLine="0"/>
        <w:rPr>
          <w:sz w:val="18"/>
          <w:szCs w:val="18"/>
        </w:rPr>
      </w:pPr>
      <w:r>
        <w:rPr>
          <w:rFonts w:ascii="宋体" w:hAnsi="宋体" w:hint="eastAsia"/>
          <w:sz w:val="18"/>
        </w:rPr>
        <w:t>马林诺夫斯基．西太平洋的航海者．梁永佳等译．华夏出版社．2002</w:t>
      </w:r>
      <w:r>
        <w:rPr>
          <w:rFonts w:ascii="宋体" w:hAnsi="宋体"/>
          <w:sz w:val="18"/>
        </w:rPr>
        <w:t>.</w:t>
      </w:r>
    </w:p>
    <w:p w:rsidR="00713926" w:rsidRDefault="00713926" w:rsidP="003B0842">
      <w:pPr>
        <w:pStyle w:val="a8"/>
        <w:ind w:firstLineChars="100" w:firstLine="280"/>
        <w:jc w:val="center"/>
        <w:rPr>
          <w:rFonts w:ascii="宋体" w:eastAsia="黑体" w:hAnsi="宋体"/>
          <w:sz w:val="28"/>
        </w:rPr>
      </w:pPr>
    </w:p>
    <w:p w:rsidR="00FB5462" w:rsidRDefault="00FB5462" w:rsidP="003B0842">
      <w:pPr>
        <w:pStyle w:val="a8"/>
        <w:ind w:firstLineChars="100" w:firstLine="280"/>
        <w:jc w:val="center"/>
        <w:rPr>
          <w:rFonts w:ascii="宋体" w:eastAsia="黑体" w:hAnsi="宋体"/>
          <w:sz w:val="28"/>
        </w:rPr>
      </w:pPr>
    </w:p>
    <w:p w:rsidR="003B0842" w:rsidRDefault="003B0842" w:rsidP="00FB5462">
      <w:pPr>
        <w:pStyle w:val="a8"/>
        <w:ind w:firstLineChars="100" w:firstLine="280"/>
        <w:jc w:val="left"/>
        <w:rPr>
          <w:rFonts w:eastAsia="黑体"/>
          <w:sz w:val="28"/>
        </w:rPr>
      </w:pPr>
      <w:r>
        <w:rPr>
          <w:rFonts w:ascii="宋体" w:eastAsia="黑体" w:hAnsi="宋体" w:hint="eastAsia"/>
          <w:sz w:val="28"/>
        </w:rPr>
        <w:t>第九章</w:t>
      </w:r>
      <w:r>
        <w:rPr>
          <w:rFonts w:eastAsia="黑体" w:hint="eastAsia"/>
          <w:sz w:val="28"/>
        </w:rPr>
        <w:t>实验研究</w:t>
      </w:r>
    </w:p>
    <w:p w:rsidR="008B6473" w:rsidRDefault="008B6473" w:rsidP="003B0842">
      <w:pPr>
        <w:rPr>
          <w:rFonts w:ascii="黑体" w:eastAsia="黑体"/>
          <w:sz w:val="24"/>
        </w:rPr>
      </w:pPr>
    </w:p>
    <w:p w:rsidR="00FB5462" w:rsidRDefault="00FB5462" w:rsidP="00FB5462">
      <w:pPr>
        <w:snapToGrid w:val="0"/>
      </w:pPr>
      <w:r>
        <w:rPr>
          <w:rFonts w:hint="eastAsia"/>
        </w:rPr>
        <w:t>课时：第</w:t>
      </w:r>
      <w:r>
        <w:t>9</w:t>
      </w:r>
      <w:r>
        <w:rPr>
          <w:rFonts w:hint="eastAsia"/>
        </w:rPr>
        <w:t>周共</w:t>
      </w:r>
      <w:r>
        <w:t>6</w:t>
      </w:r>
      <w:r>
        <w:rPr>
          <w:rFonts w:hint="eastAsia"/>
        </w:rPr>
        <w:t>课时</w:t>
      </w:r>
    </w:p>
    <w:p w:rsidR="00FB5462" w:rsidRDefault="00FB5462" w:rsidP="00FB5462">
      <w:pPr>
        <w:snapToGrid w:val="0"/>
      </w:pPr>
    </w:p>
    <w:p w:rsidR="00FB5462" w:rsidRDefault="00FB5462" w:rsidP="00FB5462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3B0842" w:rsidRPr="00FB5462" w:rsidRDefault="003B0842" w:rsidP="003B0842">
      <w:pPr>
        <w:rPr>
          <w:rFonts w:ascii="黑体" w:eastAsia="黑体"/>
          <w:sz w:val="24"/>
        </w:rPr>
      </w:pPr>
    </w:p>
    <w:p w:rsidR="009014CF" w:rsidRPr="009A5C45" w:rsidRDefault="009014CF" w:rsidP="009014CF">
      <w:pPr>
        <w:ind w:firstLine="420"/>
      </w:pPr>
    </w:p>
    <w:p w:rsidR="003B0842" w:rsidRDefault="00EC2AE4" w:rsidP="003B0842">
      <w:pPr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</w:t>
      </w:r>
      <w:r w:rsidR="003B0842">
        <w:rPr>
          <w:rFonts w:ascii="黑体" w:eastAsia="黑体" w:hint="eastAsia"/>
          <w:sz w:val="24"/>
        </w:rPr>
        <w:t>实验研究的特征</w:t>
      </w:r>
    </w:p>
    <w:p w:rsidR="003B0842" w:rsidRDefault="003B0842" w:rsidP="003B0842">
      <w:pPr>
        <w:rPr>
          <w:rFonts w:ascii="黑体" w:eastAsia="黑体"/>
          <w:sz w:val="24"/>
        </w:rPr>
      </w:pPr>
    </w:p>
    <w:p w:rsidR="00FB5462" w:rsidRDefault="003B0842" w:rsidP="003B0842">
      <w:pPr>
        <w:ind w:firstLine="420"/>
        <w:rPr>
          <w:rFonts w:ascii="宋体"/>
        </w:rPr>
      </w:pPr>
      <w:r w:rsidRPr="00A20548">
        <w:rPr>
          <w:rFonts w:ascii="宋体" w:hint="eastAsia"/>
          <w:b/>
        </w:rPr>
        <w:t>实验室情境</w:t>
      </w:r>
    </w:p>
    <w:p w:rsidR="003B0842" w:rsidRDefault="003B0842" w:rsidP="003B0842">
      <w:pPr>
        <w:ind w:firstLine="420"/>
        <w:rPr>
          <w:rFonts w:ascii="宋体"/>
        </w:rPr>
      </w:pPr>
      <w:r w:rsidRPr="00C3740F">
        <w:rPr>
          <w:rFonts w:ascii="宋体" w:hint="eastAsia"/>
          <w:b/>
        </w:rPr>
        <w:t>操纵自变量</w:t>
      </w:r>
    </w:p>
    <w:p w:rsidR="003B0842" w:rsidRDefault="003B0842" w:rsidP="00FB5462">
      <w:pPr>
        <w:ind w:firstLine="420"/>
      </w:pPr>
      <w:r w:rsidRPr="00E60532">
        <w:rPr>
          <w:rFonts w:ascii="宋体" w:hint="eastAsia"/>
          <w:b/>
        </w:rPr>
        <w:t xml:space="preserve">严密的逻辑性  </w:t>
      </w:r>
    </w:p>
    <w:p w:rsidR="003B0842" w:rsidRPr="00E60532" w:rsidRDefault="003B0842" w:rsidP="003B0842">
      <w:pPr>
        <w:ind w:firstLine="420"/>
        <w:rPr>
          <w:rFonts w:ascii="宋体"/>
          <w:b/>
        </w:rPr>
      </w:pPr>
      <w:r w:rsidRPr="00E60532">
        <w:rPr>
          <w:rFonts w:ascii="宋体" w:hint="eastAsia"/>
          <w:b/>
        </w:rPr>
        <w:t xml:space="preserve">可重复性  </w:t>
      </w:r>
    </w:p>
    <w:p w:rsidR="003B0842" w:rsidRDefault="003B0842" w:rsidP="003B0842">
      <w:pPr>
        <w:ind w:firstLine="420"/>
        <w:rPr>
          <w:rFonts w:ascii="宋体"/>
        </w:rPr>
      </w:pPr>
    </w:p>
    <w:p w:rsidR="003B0842" w:rsidRDefault="00EC2AE4" w:rsidP="003B0842">
      <w:pPr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="003B0842">
        <w:rPr>
          <w:rFonts w:ascii="黑体" w:eastAsia="黑体" w:hint="eastAsia"/>
          <w:sz w:val="24"/>
        </w:rPr>
        <w:t>实验研究的重要概念</w:t>
      </w:r>
    </w:p>
    <w:p w:rsidR="003B0842" w:rsidRDefault="003B0842" w:rsidP="003B0842">
      <w:pPr>
        <w:ind w:firstLine="420"/>
        <w:rPr>
          <w:rFonts w:ascii="宋体"/>
        </w:rPr>
      </w:pPr>
    </w:p>
    <w:p w:rsidR="003B0842" w:rsidRPr="00A95390" w:rsidRDefault="003B0842" w:rsidP="003B0842">
      <w:pPr>
        <w:ind w:firstLine="420"/>
        <w:rPr>
          <w:b/>
        </w:rPr>
      </w:pPr>
      <w:r w:rsidRPr="00A95390">
        <w:rPr>
          <w:b/>
        </w:rPr>
        <w:t>（</w:t>
      </w:r>
      <w:r w:rsidRPr="00A95390">
        <w:rPr>
          <w:b/>
        </w:rPr>
        <w:t>1</w:t>
      </w:r>
      <w:r w:rsidRPr="00A95390">
        <w:rPr>
          <w:b/>
        </w:rPr>
        <w:t>）样本（</w:t>
      </w:r>
      <w:r w:rsidRPr="00A95390">
        <w:rPr>
          <w:b/>
        </w:rPr>
        <w:t>sample</w:t>
      </w:r>
      <w:r w:rsidRPr="00A95390">
        <w:rPr>
          <w:b/>
        </w:rPr>
        <w:t>）与总体</w:t>
      </w:r>
      <w:r w:rsidRPr="00A95390">
        <w:rPr>
          <w:rFonts w:hint="eastAsia"/>
          <w:b/>
        </w:rPr>
        <w:t>（</w:t>
      </w:r>
      <w:r w:rsidRPr="00A95390">
        <w:rPr>
          <w:b/>
        </w:rPr>
        <w:t>population</w:t>
      </w:r>
      <w:r w:rsidRPr="00A95390">
        <w:rPr>
          <w:rFonts w:hint="eastAsia"/>
          <w:b/>
        </w:rPr>
        <w:t>）</w:t>
      </w:r>
    </w:p>
    <w:p w:rsidR="003B0842" w:rsidRPr="00A95390" w:rsidRDefault="003B0842" w:rsidP="003B0842">
      <w:pPr>
        <w:ind w:firstLine="420"/>
        <w:rPr>
          <w:b/>
        </w:rPr>
      </w:pPr>
      <w:r w:rsidRPr="00A95390">
        <w:rPr>
          <w:b/>
        </w:rPr>
        <w:t>（</w:t>
      </w:r>
      <w:r w:rsidRPr="00A95390">
        <w:rPr>
          <w:b/>
        </w:rPr>
        <w:t>2</w:t>
      </w:r>
      <w:r w:rsidRPr="00A95390">
        <w:rPr>
          <w:b/>
        </w:rPr>
        <w:t>）自变量（</w:t>
      </w:r>
      <w:r w:rsidRPr="00A95390">
        <w:rPr>
          <w:b/>
        </w:rPr>
        <w:t>independent variabe</w:t>
      </w:r>
      <w:r w:rsidRPr="00A95390">
        <w:rPr>
          <w:b/>
        </w:rPr>
        <w:t>）、因变量（</w:t>
      </w:r>
      <w:r w:rsidRPr="00A95390">
        <w:rPr>
          <w:b/>
        </w:rPr>
        <w:t>dependent variabe</w:t>
      </w:r>
      <w:r w:rsidRPr="00A95390">
        <w:rPr>
          <w:b/>
        </w:rPr>
        <w:t>）和控制变量（</w:t>
      </w:r>
      <w:r w:rsidRPr="00A95390">
        <w:rPr>
          <w:b/>
        </w:rPr>
        <w:t>control variabe</w:t>
      </w:r>
      <w:r w:rsidRPr="00A95390">
        <w:rPr>
          <w:b/>
        </w:rPr>
        <w:t>）</w:t>
      </w:r>
    </w:p>
    <w:p w:rsidR="003B0842" w:rsidRPr="00A95390" w:rsidRDefault="003B0842" w:rsidP="003B0842">
      <w:pPr>
        <w:ind w:firstLine="420"/>
        <w:rPr>
          <w:b/>
        </w:rPr>
      </w:pPr>
      <w:r w:rsidRPr="00A95390">
        <w:rPr>
          <w:b/>
        </w:rPr>
        <w:t>（</w:t>
      </w:r>
      <w:r w:rsidRPr="00A95390">
        <w:rPr>
          <w:b/>
        </w:rPr>
        <w:t>3</w:t>
      </w:r>
      <w:r w:rsidRPr="00A95390">
        <w:rPr>
          <w:b/>
        </w:rPr>
        <w:t>）单独效应</w:t>
      </w:r>
      <w:r w:rsidR="003F214E">
        <w:rPr>
          <w:rFonts w:hint="eastAsia"/>
          <w:b/>
        </w:rPr>
        <w:t>（</w:t>
      </w:r>
      <w:r w:rsidRPr="00A95390">
        <w:rPr>
          <w:b/>
        </w:rPr>
        <w:t>simple effect</w:t>
      </w:r>
      <w:r w:rsidR="003F214E">
        <w:rPr>
          <w:rFonts w:hint="eastAsia"/>
          <w:b/>
        </w:rPr>
        <w:t>）</w:t>
      </w:r>
      <w:r w:rsidRPr="00A95390">
        <w:rPr>
          <w:b/>
        </w:rPr>
        <w:t>、主效应</w:t>
      </w:r>
      <w:r w:rsidR="003F214E">
        <w:rPr>
          <w:rFonts w:hint="eastAsia"/>
          <w:b/>
        </w:rPr>
        <w:t>（</w:t>
      </w:r>
      <w:r w:rsidRPr="00A95390">
        <w:rPr>
          <w:b/>
        </w:rPr>
        <w:t>main effect</w:t>
      </w:r>
      <w:r w:rsidR="003F214E">
        <w:rPr>
          <w:rFonts w:hint="eastAsia"/>
          <w:b/>
        </w:rPr>
        <w:t>）</w:t>
      </w:r>
      <w:r w:rsidRPr="00A95390">
        <w:rPr>
          <w:b/>
        </w:rPr>
        <w:t>和交互效应</w:t>
      </w:r>
      <w:r w:rsidR="003F214E">
        <w:rPr>
          <w:rFonts w:hint="eastAsia"/>
          <w:b/>
        </w:rPr>
        <w:t>（</w:t>
      </w:r>
      <w:r w:rsidRPr="00A95390">
        <w:rPr>
          <w:b/>
        </w:rPr>
        <w:t>interaction effect</w:t>
      </w:r>
      <w:r w:rsidR="003F214E">
        <w:rPr>
          <w:rFonts w:hint="eastAsia"/>
          <w:b/>
        </w:rPr>
        <w:t>）</w:t>
      </w:r>
    </w:p>
    <w:p w:rsidR="003B0842" w:rsidRPr="00A95390" w:rsidRDefault="003B0842" w:rsidP="003B0842">
      <w:pPr>
        <w:ind w:firstLine="420"/>
        <w:rPr>
          <w:b/>
        </w:rPr>
      </w:pPr>
      <w:r w:rsidRPr="00A95390">
        <w:rPr>
          <w:b/>
        </w:rPr>
        <w:lastRenderedPageBreak/>
        <w:t>（</w:t>
      </w:r>
      <w:r w:rsidRPr="00A95390">
        <w:rPr>
          <w:b/>
        </w:rPr>
        <w:t>4</w:t>
      </w:r>
      <w:r w:rsidRPr="00A95390">
        <w:rPr>
          <w:b/>
        </w:rPr>
        <w:t>）检验效能（</w:t>
      </w:r>
      <w:r w:rsidRPr="00A95390">
        <w:rPr>
          <w:b/>
        </w:rPr>
        <w:t>power of test</w:t>
      </w:r>
      <w:r w:rsidRPr="00A95390">
        <w:rPr>
          <w:b/>
        </w:rPr>
        <w:t>）</w:t>
      </w:r>
    </w:p>
    <w:p w:rsidR="003B0842" w:rsidRPr="00A95390" w:rsidRDefault="003B0842" w:rsidP="003B0842">
      <w:pPr>
        <w:ind w:firstLine="420"/>
        <w:rPr>
          <w:b/>
        </w:rPr>
      </w:pPr>
      <w:r w:rsidRPr="00A95390">
        <w:rPr>
          <w:b/>
        </w:rPr>
        <w:t>（</w:t>
      </w:r>
      <w:r w:rsidRPr="00A95390">
        <w:rPr>
          <w:b/>
        </w:rPr>
        <w:t>5</w:t>
      </w:r>
      <w:r w:rsidRPr="00A95390">
        <w:rPr>
          <w:b/>
        </w:rPr>
        <w:t>）内部效度与外部效度</w:t>
      </w:r>
    </w:p>
    <w:p w:rsidR="003B0842" w:rsidRPr="00A95390" w:rsidRDefault="00A95390" w:rsidP="003B0842">
      <w:pPr>
        <w:ind w:firstLine="420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（6）</w:t>
      </w:r>
      <w:r w:rsidRPr="00A95390">
        <w:rPr>
          <w:rFonts w:asciiTheme="minorEastAsia" w:eastAsiaTheme="minorEastAsia" w:hAnsiTheme="minorEastAsia"/>
          <w:b/>
          <w:szCs w:val="21"/>
        </w:rPr>
        <w:t>对照</w:t>
      </w:r>
    </w:p>
    <w:p w:rsidR="003B0842" w:rsidRDefault="003B0842" w:rsidP="003B0842">
      <w:pPr>
        <w:ind w:firstLine="420"/>
        <w:rPr>
          <w:rFonts w:ascii="宋体"/>
        </w:rPr>
      </w:pPr>
    </w:p>
    <w:p w:rsidR="003B0842" w:rsidRDefault="00EC2AE4" w:rsidP="003B0842">
      <w:pPr>
        <w:ind w:firstLine="4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="003B0842">
        <w:rPr>
          <w:rFonts w:ascii="黑体" w:eastAsia="黑体" w:hint="eastAsia"/>
          <w:sz w:val="24"/>
        </w:rPr>
        <w:t>基本的实验设计</w:t>
      </w:r>
    </w:p>
    <w:p w:rsidR="003B0842" w:rsidRDefault="003B0842" w:rsidP="003B0842">
      <w:pPr>
        <w:ind w:firstLine="420"/>
        <w:rPr>
          <w:rFonts w:ascii="黑体" w:eastAsia="黑体"/>
          <w:sz w:val="24"/>
        </w:rPr>
      </w:pPr>
    </w:p>
    <w:p w:rsidR="003B0842" w:rsidRPr="00DD5DB5" w:rsidRDefault="00EC2AE4" w:rsidP="003B0842">
      <w:pPr>
        <w:ind w:firstLine="4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="003B0842" w:rsidRPr="00DD5DB5">
        <w:rPr>
          <w:rFonts w:ascii="黑体" w:eastAsia="黑体" w:hint="eastAsia"/>
          <w:sz w:val="24"/>
        </w:rPr>
        <w:t>完全随机化设计（</w:t>
      </w:r>
      <w:r w:rsidR="003B0842" w:rsidRPr="00DD5DB5">
        <w:rPr>
          <w:rFonts w:eastAsia="黑体"/>
          <w:sz w:val="24"/>
        </w:rPr>
        <w:t>completrly random design</w:t>
      </w:r>
      <w:r w:rsidR="003B0842" w:rsidRPr="00DD5DB5">
        <w:rPr>
          <w:rFonts w:ascii="黑体" w:eastAsia="黑体" w:hint="eastAsia"/>
          <w:sz w:val="24"/>
        </w:rPr>
        <w:t>）</w:t>
      </w:r>
    </w:p>
    <w:p w:rsidR="003B0842" w:rsidRDefault="003B0842" w:rsidP="003B0842">
      <w:pPr>
        <w:ind w:firstLine="420"/>
        <w:rPr>
          <w:rFonts w:ascii="宋体"/>
        </w:rPr>
      </w:pPr>
    </w:p>
    <w:p w:rsidR="003B0842" w:rsidRDefault="00C67B9D" w:rsidP="003B0842">
      <w:pPr>
        <w:ind w:firstLine="420"/>
        <w:rPr>
          <w:rFonts w:ascii="宋体"/>
        </w:rPr>
      </w:pPr>
      <w:r>
        <w:rPr>
          <w:rFonts w:ascii="宋体" w:hint="eastAsia"/>
        </w:rPr>
        <w:t>完全随机化设计可以</w:t>
      </w:r>
      <w:r w:rsidR="003B0842">
        <w:rPr>
          <w:rFonts w:ascii="宋体" w:hint="eastAsia"/>
        </w:rPr>
        <w:t>有以下几种类型：</w:t>
      </w:r>
    </w:p>
    <w:p w:rsidR="003B0842" w:rsidRDefault="003B0842" w:rsidP="00FB5462">
      <w:pPr>
        <w:ind w:firstLineChars="196" w:firstLine="413"/>
        <w:rPr>
          <w:rFonts w:ascii="宋体"/>
        </w:rPr>
      </w:pPr>
      <w:r w:rsidRPr="002D62FF">
        <w:rPr>
          <w:rFonts w:ascii="宋体" w:hint="eastAsia"/>
          <w:b/>
        </w:rPr>
        <w:t>实验组控制组前测后测设计</w:t>
      </w:r>
    </w:p>
    <w:p w:rsidR="003B0842" w:rsidRDefault="003B0842" w:rsidP="00FB5462">
      <w:pPr>
        <w:ind w:firstLineChars="200" w:firstLine="422"/>
        <w:rPr>
          <w:rFonts w:ascii="宋体"/>
        </w:rPr>
      </w:pPr>
      <w:r w:rsidRPr="00A67943">
        <w:rPr>
          <w:rFonts w:ascii="宋体" w:hint="eastAsia"/>
          <w:b/>
        </w:rPr>
        <w:t>实验组控制组后测设计</w:t>
      </w:r>
    </w:p>
    <w:p w:rsidR="003B0842" w:rsidRDefault="003B0842" w:rsidP="00FB5462">
      <w:pPr>
        <w:ind w:firstLine="420"/>
        <w:rPr>
          <w:rFonts w:ascii="宋体"/>
        </w:rPr>
      </w:pPr>
      <w:r w:rsidRPr="00A67943">
        <w:rPr>
          <w:rFonts w:ascii="宋体" w:hint="eastAsia"/>
          <w:b/>
        </w:rPr>
        <w:t>所罗门四组设计</w:t>
      </w:r>
    </w:p>
    <w:p w:rsidR="00FB5462" w:rsidRDefault="00FB5462" w:rsidP="00FB5462">
      <w:pPr>
        <w:ind w:firstLine="420"/>
        <w:rPr>
          <w:rFonts w:ascii="宋体"/>
        </w:rPr>
      </w:pPr>
    </w:p>
    <w:p w:rsidR="003B0842" w:rsidRPr="00A47A76" w:rsidRDefault="00EC2AE4" w:rsidP="003B0842">
      <w:pPr>
        <w:ind w:left="420"/>
        <w:rPr>
          <w:rFonts w:eastAsiaTheme="majorEastAsia"/>
          <w:b/>
          <w:sz w:val="24"/>
        </w:rPr>
      </w:pPr>
      <w:r>
        <w:rPr>
          <w:rFonts w:eastAsiaTheme="majorEastAsia" w:hAnsiTheme="majorEastAsia" w:hint="eastAsia"/>
          <w:b/>
          <w:sz w:val="24"/>
        </w:rPr>
        <w:t>（二）</w:t>
      </w:r>
      <w:r w:rsidR="003B0842" w:rsidRPr="00A47A76">
        <w:rPr>
          <w:rFonts w:eastAsiaTheme="majorEastAsia" w:hAnsiTheme="majorEastAsia"/>
          <w:b/>
          <w:sz w:val="24"/>
        </w:rPr>
        <w:t>随机化区组设计（</w:t>
      </w:r>
      <w:r w:rsidR="003B0842" w:rsidRPr="00A47A76">
        <w:rPr>
          <w:rFonts w:eastAsiaTheme="majorEastAsia"/>
          <w:b/>
          <w:sz w:val="24"/>
        </w:rPr>
        <w:t>randomized block design</w:t>
      </w:r>
      <w:r w:rsidR="003B0842" w:rsidRPr="00A47A76">
        <w:rPr>
          <w:rFonts w:eastAsiaTheme="majorEastAsia" w:hAnsiTheme="majorEastAsia"/>
          <w:b/>
          <w:sz w:val="24"/>
        </w:rPr>
        <w:t>）</w:t>
      </w:r>
    </w:p>
    <w:p w:rsidR="003B0842" w:rsidRDefault="003B0842" w:rsidP="003B0842">
      <w:pPr>
        <w:rPr>
          <w:rFonts w:ascii="宋体"/>
        </w:rPr>
      </w:pPr>
    </w:p>
    <w:p w:rsidR="003B0842" w:rsidRDefault="003B0842" w:rsidP="003B0842">
      <w:pPr>
        <w:ind w:firstLine="420"/>
        <w:rPr>
          <w:rFonts w:ascii="黑体" w:eastAsia="黑体"/>
          <w:sz w:val="24"/>
        </w:rPr>
      </w:pPr>
    </w:p>
    <w:p w:rsidR="003B0842" w:rsidRDefault="00EC2AE4" w:rsidP="003B0842">
      <w:pPr>
        <w:ind w:firstLine="4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="003B0842">
        <w:rPr>
          <w:rFonts w:ascii="黑体" w:eastAsia="黑体" w:hint="eastAsia"/>
          <w:sz w:val="24"/>
        </w:rPr>
        <w:t>多因素实验设计（</w:t>
      </w:r>
      <w:r w:rsidR="003B0842">
        <w:rPr>
          <w:rFonts w:eastAsia="黑体"/>
          <w:sz w:val="24"/>
        </w:rPr>
        <w:t>factorial design</w:t>
      </w:r>
      <w:r w:rsidR="003B0842">
        <w:rPr>
          <w:rFonts w:ascii="黑体" w:eastAsia="黑体" w:hint="eastAsia"/>
          <w:sz w:val="24"/>
        </w:rPr>
        <w:t>）</w:t>
      </w:r>
    </w:p>
    <w:p w:rsidR="003B0842" w:rsidRDefault="003B0842" w:rsidP="003B0842">
      <w:pPr>
        <w:rPr>
          <w:rFonts w:ascii="宋体"/>
        </w:rPr>
      </w:pPr>
    </w:p>
    <w:p w:rsidR="00FE7E9C" w:rsidRDefault="003B0842" w:rsidP="003B0842">
      <w:pPr>
        <w:ind w:firstLine="420"/>
        <w:rPr>
          <w:rFonts w:ascii="黑体" w:eastAsia="黑体"/>
        </w:rPr>
      </w:pPr>
      <w:r>
        <w:rPr>
          <w:rFonts w:ascii="黑体" w:eastAsia="黑体" w:hint="eastAsia"/>
        </w:rPr>
        <w:t>完全随机化多因素设计</w:t>
      </w:r>
    </w:p>
    <w:p w:rsidR="00271845" w:rsidRDefault="00254128" w:rsidP="00254128">
      <w:pPr>
        <w:ind w:firstLine="435"/>
      </w:pPr>
      <w:r w:rsidRPr="00E21FB5">
        <w:rPr>
          <w:rFonts w:hint="eastAsia"/>
          <w:b/>
        </w:rPr>
        <w:t>固定效应模型</w:t>
      </w:r>
      <w:r>
        <w:rPr>
          <w:rFonts w:hint="eastAsia"/>
        </w:rPr>
        <w:t>（</w:t>
      </w:r>
      <w:r>
        <w:rPr>
          <w:rFonts w:hint="eastAsia"/>
        </w:rPr>
        <w:t>fixed-effect model</w:t>
      </w:r>
      <w:r>
        <w:rPr>
          <w:rFonts w:hint="eastAsia"/>
        </w:rPr>
        <w:t>）。</w:t>
      </w:r>
    </w:p>
    <w:p w:rsidR="000E44D5" w:rsidRDefault="00254128" w:rsidP="00FB5462">
      <w:pPr>
        <w:ind w:firstLine="435"/>
      </w:pPr>
      <w:r w:rsidRPr="00E21FB5">
        <w:rPr>
          <w:rFonts w:hint="eastAsia"/>
          <w:b/>
        </w:rPr>
        <w:t>随机效应模型</w:t>
      </w:r>
      <w:r>
        <w:rPr>
          <w:rFonts w:hint="eastAsia"/>
        </w:rPr>
        <w:t>（</w:t>
      </w:r>
      <w:r>
        <w:rPr>
          <w:rFonts w:hint="eastAsia"/>
        </w:rPr>
        <w:t>random-effect model</w:t>
      </w:r>
      <w:r>
        <w:rPr>
          <w:rFonts w:hint="eastAsia"/>
        </w:rPr>
        <w:t>）</w:t>
      </w:r>
    </w:p>
    <w:p w:rsidR="00254128" w:rsidRDefault="00254128" w:rsidP="00FB5462">
      <w:pPr>
        <w:ind w:firstLine="435"/>
      </w:pPr>
      <w:r w:rsidRPr="0064690A">
        <w:rPr>
          <w:rFonts w:hint="eastAsia"/>
          <w:b/>
        </w:rPr>
        <w:t>混合模型</w:t>
      </w:r>
      <w:r>
        <w:rPr>
          <w:rFonts w:hint="eastAsia"/>
        </w:rPr>
        <w:t>（</w:t>
      </w:r>
      <w:r>
        <w:rPr>
          <w:rFonts w:hint="eastAsia"/>
        </w:rPr>
        <w:t>mixed model</w:t>
      </w:r>
      <w:r>
        <w:rPr>
          <w:rFonts w:hint="eastAsia"/>
        </w:rPr>
        <w:t>）</w:t>
      </w:r>
    </w:p>
    <w:p w:rsidR="00254128" w:rsidRPr="00AD3DB0" w:rsidRDefault="00254128" w:rsidP="003B0842">
      <w:pPr>
        <w:jc w:val="center"/>
        <w:rPr>
          <w:rFonts w:ascii="宋体"/>
        </w:rPr>
      </w:pPr>
    </w:p>
    <w:p w:rsidR="00AD3DB0" w:rsidRDefault="003B0842" w:rsidP="00AD3DB0">
      <w:pPr>
        <w:ind w:firstLine="405"/>
        <w:rPr>
          <w:rFonts w:ascii="宋体"/>
        </w:rPr>
      </w:pPr>
      <w:r>
        <w:rPr>
          <w:rFonts w:ascii="黑体" w:eastAsia="黑体" w:hint="eastAsia"/>
        </w:rPr>
        <w:t>随机化区组多因素设计</w:t>
      </w:r>
    </w:p>
    <w:p w:rsidR="00254128" w:rsidRPr="00C82787" w:rsidRDefault="00C82787" w:rsidP="00254128">
      <w:pPr>
        <w:ind w:firstLine="435"/>
        <w:rPr>
          <w:b/>
        </w:rPr>
      </w:pPr>
      <w:r>
        <w:rPr>
          <w:rFonts w:hint="eastAsia"/>
          <w:b/>
        </w:rPr>
        <w:t>重复测量设计和</w:t>
      </w:r>
      <w:r w:rsidRPr="00C82787">
        <w:rPr>
          <w:rFonts w:hint="eastAsia"/>
          <w:b/>
        </w:rPr>
        <w:t>分区</w:t>
      </w:r>
      <w:r w:rsidR="00254128" w:rsidRPr="00C82787">
        <w:rPr>
          <w:rFonts w:hint="eastAsia"/>
          <w:b/>
        </w:rPr>
        <w:t>重复测量设计</w:t>
      </w:r>
    </w:p>
    <w:p w:rsidR="00722D2C" w:rsidRDefault="00254128" w:rsidP="00FB5462">
      <w:pPr>
        <w:ind w:firstLine="435"/>
        <w:jc w:val="left"/>
      </w:pPr>
      <w:r w:rsidRPr="00D100C9">
        <w:rPr>
          <w:rFonts w:hint="eastAsia"/>
          <w:b/>
        </w:rPr>
        <w:t>分区重复测量设计</w:t>
      </w:r>
    </w:p>
    <w:p w:rsidR="00FF5335" w:rsidRDefault="00FF5335" w:rsidP="00D100C9">
      <w:pPr>
        <w:ind w:firstLine="420"/>
        <w:rPr>
          <w:b/>
        </w:rPr>
      </w:pPr>
      <w:r w:rsidRPr="00D100C9">
        <w:rPr>
          <w:rFonts w:hint="eastAsia"/>
          <w:b/>
        </w:rPr>
        <w:t>嵌套设计</w:t>
      </w:r>
    </w:p>
    <w:p w:rsidR="00FF5335" w:rsidRPr="00160EC9" w:rsidRDefault="00FF5335" w:rsidP="00FF5335">
      <w:pPr>
        <w:ind w:firstLine="435"/>
        <w:jc w:val="center"/>
        <w:rPr>
          <w:b/>
        </w:rPr>
      </w:pPr>
    </w:p>
    <w:p w:rsidR="003B0842" w:rsidRDefault="00EC2AE4" w:rsidP="003B0842">
      <w:pPr>
        <w:ind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（四）</w:t>
      </w:r>
      <w:r w:rsidR="003B0842">
        <w:rPr>
          <w:rFonts w:ascii="黑体" w:eastAsia="黑体" w:hint="eastAsia"/>
          <w:sz w:val="24"/>
        </w:rPr>
        <w:t>准实验设计</w:t>
      </w:r>
    </w:p>
    <w:p w:rsidR="003B0842" w:rsidRDefault="003B0842" w:rsidP="003B0842">
      <w:pPr>
        <w:ind w:firstLine="480"/>
        <w:rPr>
          <w:rFonts w:ascii="宋体"/>
        </w:rPr>
      </w:pPr>
    </w:p>
    <w:p w:rsidR="003B0842" w:rsidRDefault="003B0842" w:rsidP="00FB5462">
      <w:pPr>
        <w:ind w:firstLine="480"/>
        <w:rPr>
          <w:rFonts w:ascii="宋体"/>
        </w:rPr>
      </w:pPr>
      <w:r>
        <w:rPr>
          <w:rFonts w:ascii="黑体" w:eastAsia="黑体" w:hint="eastAsia"/>
        </w:rPr>
        <w:t>时间序列设计</w:t>
      </w:r>
    </w:p>
    <w:p w:rsidR="003B0842" w:rsidRDefault="003B0842" w:rsidP="00FB5462">
      <w:pPr>
        <w:rPr>
          <w:rFonts w:ascii="宋体"/>
        </w:rPr>
      </w:pPr>
      <w:r w:rsidRPr="0092783E">
        <w:rPr>
          <w:rFonts w:ascii="宋体" w:hint="eastAsia"/>
          <w:b/>
        </w:rPr>
        <w:t>相等时间样本设计</w:t>
      </w:r>
    </w:p>
    <w:p w:rsidR="003B0842" w:rsidRDefault="003B0842" w:rsidP="00FB5462">
      <w:pPr>
        <w:ind w:firstLine="420"/>
        <w:rPr>
          <w:rFonts w:ascii="宋体"/>
        </w:rPr>
      </w:pPr>
      <w:r>
        <w:rPr>
          <w:rFonts w:ascii="黑体" w:eastAsia="黑体" w:hint="eastAsia"/>
        </w:rPr>
        <w:t>不相等实验组控制组前测后测设计</w:t>
      </w:r>
    </w:p>
    <w:p w:rsidR="003B0842" w:rsidRDefault="003B0842" w:rsidP="003B0842">
      <w:pPr>
        <w:ind w:firstLine="420"/>
        <w:rPr>
          <w:rFonts w:ascii="宋体"/>
        </w:rPr>
      </w:pPr>
      <w:r>
        <w:rPr>
          <w:rFonts w:ascii="黑体" w:eastAsia="黑体" w:hint="eastAsia"/>
        </w:rPr>
        <w:t>不相等实验组控制组前－后测时间序列设计</w:t>
      </w:r>
    </w:p>
    <w:p w:rsidR="003B0842" w:rsidRDefault="003B0842" w:rsidP="00FB5462">
      <w:pPr>
        <w:rPr>
          <w:rFonts w:ascii="宋体"/>
        </w:rPr>
      </w:pPr>
      <w:r>
        <w:rPr>
          <w:rFonts w:ascii="黑体" w:eastAsia="黑体" w:hint="eastAsia"/>
        </w:rPr>
        <w:t>修补设计</w:t>
      </w:r>
    </w:p>
    <w:p w:rsidR="003B0842" w:rsidRPr="00B92DA9" w:rsidRDefault="003B0842" w:rsidP="00FB5462">
      <w:pPr>
        <w:ind w:firstLine="420"/>
        <w:rPr>
          <w:rFonts w:ascii="宋体"/>
          <w:i/>
        </w:rPr>
      </w:pPr>
      <w:r>
        <w:rPr>
          <w:rFonts w:ascii="黑体" w:eastAsia="黑体" w:hint="eastAsia"/>
        </w:rPr>
        <w:t>平衡对抗设计（轮换设计、拉丁方设计）</w:t>
      </w:r>
    </w:p>
    <w:p w:rsidR="003B0842" w:rsidRDefault="003B0842" w:rsidP="003B0842">
      <w:pPr>
        <w:ind w:firstLine="420"/>
        <w:rPr>
          <w:rFonts w:ascii="宋体"/>
        </w:rPr>
      </w:pPr>
    </w:p>
    <w:p w:rsidR="003B0842" w:rsidRDefault="00EC2AE4" w:rsidP="003B0842">
      <w:pPr>
        <w:ind w:firstLine="4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（五）</w:t>
      </w:r>
      <w:r w:rsidR="003B0842">
        <w:rPr>
          <w:rFonts w:ascii="黑体" w:eastAsia="黑体" w:hint="eastAsia"/>
          <w:sz w:val="24"/>
        </w:rPr>
        <w:t>非实验设计</w:t>
      </w:r>
    </w:p>
    <w:p w:rsidR="003B0842" w:rsidRDefault="003B0842" w:rsidP="003B0842">
      <w:pPr>
        <w:ind w:firstLine="420"/>
        <w:rPr>
          <w:rFonts w:ascii="宋体"/>
        </w:rPr>
      </w:pPr>
    </w:p>
    <w:p w:rsidR="003B0842" w:rsidRDefault="003B0842" w:rsidP="00FB5462">
      <w:pPr>
        <w:ind w:firstLineChars="196" w:firstLine="413"/>
        <w:rPr>
          <w:rFonts w:ascii="宋体"/>
        </w:rPr>
      </w:pPr>
      <w:r w:rsidRPr="00AC0CD7">
        <w:rPr>
          <w:rFonts w:ascii="宋体" w:hint="eastAsia"/>
          <w:b/>
        </w:rPr>
        <w:t>单组后测设计</w:t>
      </w:r>
    </w:p>
    <w:p w:rsidR="003B0842" w:rsidRDefault="003B0842" w:rsidP="003B0842">
      <w:pPr>
        <w:ind w:firstLine="420"/>
        <w:rPr>
          <w:rFonts w:ascii="宋体"/>
        </w:rPr>
      </w:pPr>
      <w:r w:rsidRPr="00AC0CD7">
        <w:rPr>
          <w:rFonts w:ascii="宋体" w:hint="eastAsia"/>
          <w:b/>
        </w:rPr>
        <w:t>单组前测后测设计</w:t>
      </w:r>
    </w:p>
    <w:p w:rsidR="003B0842" w:rsidRDefault="003B0842" w:rsidP="00FB5462">
      <w:pPr>
        <w:ind w:firstLine="420"/>
        <w:rPr>
          <w:rFonts w:ascii="宋体"/>
        </w:rPr>
      </w:pPr>
      <w:r w:rsidRPr="00AC0CD7">
        <w:rPr>
          <w:rFonts w:ascii="宋体" w:hint="eastAsia"/>
          <w:b/>
        </w:rPr>
        <w:t>静态组比较设计</w:t>
      </w:r>
    </w:p>
    <w:p w:rsidR="003B0842" w:rsidRDefault="003B0842" w:rsidP="00FB5462">
      <w:pPr>
        <w:rPr>
          <w:rFonts w:ascii="宋体" w:hAnsi="宋体"/>
        </w:rPr>
      </w:pPr>
      <w:r w:rsidRPr="00AC0CD7">
        <w:rPr>
          <w:rFonts w:ascii="宋体" w:hint="eastAsia"/>
          <w:b/>
        </w:rPr>
        <w:t>事后回溯设计</w:t>
      </w:r>
    </w:p>
    <w:p w:rsidR="003B0842" w:rsidRDefault="003B0842" w:rsidP="003B0842">
      <w:pPr>
        <w:rPr>
          <w:rFonts w:ascii="宋体" w:hAnsi="宋体"/>
          <w:sz w:val="18"/>
        </w:rPr>
      </w:pPr>
    </w:p>
    <w:p w:rsidR="001E20A0" w:rsidRDefault="001E20A0" w:rsidP="003B0842">
      <w:pPr>
        <w:rPr>
          <w:rFonts w:ascii="宋体" w:hAnsi="宋体"/>
          <w:sz w:val="18"/>
        </w:rPr>
      </w:pPr>
    </w:p>
    <w:p w:rsidR="00C6104E" w:rsidRPr="00605EC8" w:rsidRDefault="00C6104E" w:rsidP="00C6104E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C6104E" w:rsidRDefault="00C6104E" w:rsidP="00C6104E"/>
    <w:p w:rsidR="00C6104E" w:rsidRPr="001669AF" w:rsidRDefault="00C6104E" w:rsidP="00C6104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试比较观察研究与实验研究的区别。</w:t>
      </w:r>
    </w:p>
    <w:p w:rsidR="00C6104E" w:rsidRDefault="00C6104E" w:rsidP="00C6104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试述随机化区组设计的重要特征。</w:t>
      </w:r>
    </w:p>
    <w:p w:rsidR="00C6104E" w:rsidRDefault="00C6104E" w:rsidP="00C6104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讨论重复测量设计的优点。</w:t>
      </w:r>
    </w:p>
    <w:p w:rsidR="00C6104E" w:rsidRDefault="00C6104E" w:rsidP="00C6104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试讨论实验研究的内部效度与外部效度。</w:t>
      </w:r>
    </w:p>
    <w:p w:rsidR="00C6104E" w:rsidRPr="00220A7C" w:rsidRDefault="00C6104E" w:rsidP="00C6104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 试比较多因素设计中不同方差统计模型的不同点。</w:t>
      </w:r>
    </w:p>
    <w:p w:rsidR="00C6104E" w:rsidRDefault="00C6104E" w:rsidP="00C6104E"/>
    <w:p w:rsidR="00C6104E" w:rsidRDefault="00C6104E" w:rsidP="00C6104E"/>
    <w:p w:rsidR="00C6104E" w:rsidRDefault="00C6104E" w:rsidP="00C6104E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C6104E" w:rsidRDefault="00C6104E" w:rsidP="00C6104E">
      <w:pPr>
        <w:ind w:firstLine="465"/>
        <w:rPr>
          <w:b/>
          <w:sz w:val="24"/>
        </w:rPr>
      </w:pPr>
    </w:p>
    <w:p w:rsidR="00C6104E" w:rsidRPr="00F304B0" w:rsidRDefault="00C6104E" w:rsidP="00C6104E">
      <w:pPr>
        <w:rPr>
          <w:sz w:val="18"/>
          <w:szCs w:val="18"/>
        </w:rPr>
      </w:pPr>
      <w:r w:rsidRPr="00F304B0">
        <w:rPr>
          <w:sz w:val="18"/>
          <w:szCs w:val="18"/>
        </w:rPr>
        <w:t xml:space="preserve">Edwards, Allen L. </w:t>
      </w:r>
      <w:r w:rsidRPr="00F304B0">
        <w:rPr>
          <w:sz w:val="18"/>
          <w:szCs w:val="18"/>
        </w:rPr>
        <w:t>心理研究中的实验设计</w:t>
      </w:r>
      <w:r w:rsidRPr="00F304B0">
        <w:rPr>
          <w:sz w:val="18"/>
          <w:szCs w:val="18"/>
        </w:rPr>
        <w:t xml:space="preserve">. </w:t>
      </w:r>
      <w:r w:rsidRPr="00F304B0">
        <w:rPr>
          <w:sz w:val="18"/>
          <w:szCs w:val="18"/>
        </w:rPr>
        <w:t>毛正中等译</w:t>
      </w:r>
      <w:r w:rsidRPr="00F304B0">
        <w:rPr>
          <w:sz w:val="18"/>
          <w:szCs w:val="18"/>
        </w:rPr>
        <w:t xml:space="preserve">. </w:t>
      </w:r>
      <w:r w:rsidRPr="00F304B0">
        <w:rPr>
          <w:sz w:val="18"/>
          <w:szCs w:val="18"/>
        </w:rPr>
        <w:t>四川教育出版社</w:t>
      </w:r>
      <w:r w:rsidRPr="00F304B0">
        <w:rPr>
          <w:sz w:val="18"/>
          <w:szCs w:val="18"/>
        </w:rPr>
        <w:t>. 1996</w:t>
      </w:r>
    </w:p>
    <w:p w:rsidR="00C6104E" w:rsidRDefault="00C6104E" w:rsidP="00C6104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Montgomery, D. C. </w:t>
      </w:r>
      <w:r>
        <w:rPr>
          <w:rFonts w:hint="eastAsia"/>
          <w:sz w:val="18"/>
          <w:szCs w:val="18"/>
        </w:rPr>
        <w:t>实验设计与分析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汪仁官等译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中国统计出版社</w:t>
      </w:r>
      <w:r>
        <w:rPr>
          <w:rFonts w:hint="eastAsia"/>
          <w:sz w:val="18"/>
          <w:szCs w:val="18"/>
        </w:rPr>
        <w:t>. 1998</w:t>
      </w:r>
    </w:p>
    <w:p w:rsidR="00C6104E" w:rsidRPr="00E941EC" w:rsidRDefault="00C6104E" w:rsidP="00C6104E">
      <w:pPr>
        <w:rPr>
          <w:sz w:val="18"/>
          <w:szCs w:val="18"/>
        </w:rPr>
      </w:pPr>
      <w:r w:rsidRPr="00E941EC">
        <w:rPr>
          <w:sz w:val="18"/>
          <w:szCs w:val="18"/>
        </w:rPr>
        <w:t xml:space="preserve">Roger R. Hock. </w:t>
      </w:r>
      <w:r w:rsidRPr="00E941EC">
        <w:rPr>
          <w:sz w:val="18"/>
          <w:szCs w:val="18"/>
        </w:rPr>
        <w:t>改变心理学的</w:t>
      </w:r>
      <w:r w:rsidRPr="00E941EC">
        <w:rPr>
          <w:sz w:val="18"/>
          <w:szCs w:val="18"/>
        </w:rPr>
        <w:t>40</w:t>
      </w:r>
      <w:r w:rsidRPr="00E941EC">
        <w:rPr>
          <w:sz w:val="18"/>
          <w:szCs w:val="18"/>
        </w:rPr>
        <w:t>项研究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白学军等译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中国轻工业出版社</w:t>
      </w:r>
      <w:r w:rsidRPr="00E941EC">
        <w:rPr>
          <w:sz w:val="18"/>
          <w:szCs w:val="18"/>
        </w:rPr>
        <w:t>. 2004</w:t>
      </w:r>
    </w:p>
    <w:p w:rsidR="00C6104E" w:rsidRPr="00E941EC" w:rsidRDefault="00C6104E" w:rsidP="00C6104E">
      <w:pPr>
        <w:rPr>
          <w:sz w:val="18"/>
          <w:szCs w:val="18"/>
        </w:rPr>
      </w:pPr>
      <w:r w:rsidRPr="00E941EC">
        <w:rPr>
          <w:sz w:val="18"/>
          <w:szCs w:val="18"/>
        </w:rPr>
        <w:t>朱滢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心理实验研究基础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北京大学出版社</w:t>
      </w:r>
      <w:r w:rsidRPr="00E941EC">
        <w:rPr>
          <w:sz w:val="18"/>
          <w:szCs w:val="18"/>
        </w:rPr>
        <w:t>. 2006. p128.</w:t>
      </w:r>
    </w:p>
    <w:p w:rsidR="001E20A0" w:rsidRDefault="001E20A0" w:rsidP="003B0842">
      <w:pPr>
        <w:rPr>
          <w:rFonts w:ascii="宋体" w:hAnsi="宋体"/>
          <w:sz w:val="18"/>
        </w:rPr>
      </w:pPr>
    </w:p>
    <w:p w:rsidR="00526B2B" w:rsidRDefault="00526B2B" w:rsidP="003B0842">
      <w:pPr>
        <w:rPr>
          <w:rFonts w:ascii="宋体" w:hAnsi="宋体"/>
        </w:rPr>
      </w:pPr>
    </w:p>
    <w:p w:rsidR="003B0842" w:rsidRDefault="00A54BC2" w:rsidP="00FB5462">
      <w:p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第十章  </w:t>
      </w:r>
      <w:r w:rsidR="003B0842">
        <w:rPr>
          <w:rFonts w:ascii="黑体" w:eastAsia="黑体" w:hint="eastAsia"/>
          <w:sz w:val="28"/>
        </w:rPr>
        <w:t>现场研究</w:t>
      </w:r>
    </w:p>
    <w:p w:rsidR="003B0842" w:rsidRDefault="003B0842" w:rsidP="003B0842">
      <w:pPr>
        <w:rPr>
          <w:rFonts w:ascii="黑体" w:eastAsia="黑体"/>
          <w:sz w:val="24"/>
        </w:rPr>
      </w:pPr>
    </w:p>
    <w:p w:rsidR="00D50B91" w:rsidRDefault="00D50B91" w:rsidP="00D50B91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周共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:rsidR="00D50B91" w:rsidRDefault="00D50B91" w:rsidP="00D50B91">
      <w:pPr>
        <w:snapToGrid w:val="0"/>
      </w:pPr>
    </w:p>
    <w:p w:rsidR="00D50B91" w:rsidRDefault="00D50B91" w:rsidP="00D50B91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B36F1E" w:rsidRPr="00D50B91" w:rsidRDefault="00B36F1E" w:rsidP="003B0842">
      <w:pPr>
        <w:rPr>
          <w:rFonts w:ascii="黑体" w:eastAsia="黑体"/>
          <w:sz w:val="24"/>
        </w:rPr>
      </w:pPr>
    </w:p>
    <w:p w:rsidR="003B0842" w:rsidRDefault="00EC2AE4" w:rsidP="003B0842">
      <w:pPr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</w:t>
      </w:r>
      <w:r w:rsidR="003B0842">
        <w:rPr>
          <w:rFonts w:ascii="黑体" w:eastAsia="黑体" w:hint="eastAsia"/>
          <w:sz w:val="24"/>
        </w:rPr>
        <w:t>现场研究的</w:t>
      </w:r>
      <w:r w:rsidR="007E7352">
        <w:rPr>
          <w:rFonts w:ascii="黑体" w:eastAsia="黑体" w:hint="eastAsia"/>
          <w:sz w:val="24"/>
        </w:rPr>
        <w:t>概念</w:t>
      </w:r>
    </w:p>
    <w:p w:rsidR="003B0842" w:rsidRDefault="003B0842" w:rsidP="003B0842">
      <w:pPr>
        <w:ind w:firstLineChars="200" w:firstLine="420"/>
        <w:rPr>
          <w:rFonts w:ascii="宋体"/>
        </w:rPr>
      </w:pPr>
    </w:p>
    <w:p w:rsidR="003B0842" w:rsidRDefault="00EC2AE4" w:rsidP="003B0842">
      <w:pPr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二、</w:t>
      </w:r>
      <w:r w:rsidR="00864AF6">
        <w:rPr>
          <w:rFonts w:ascii="黑体" w:eastAsia="黑体" w:hint="eastAsia"/>
          <w:sz w:val="24"/>
        </w:rPr>
        <w:t>现场研究</w:t>
      </w:r>
      <w:r w:rsidR="003B0842">
        <w:rPr>
          <w:rFonts w:ascii="黑体" w:eastAsia="黑体" w:hint="eastAsia"/>
          <w:sz w:val="24"/>
        </w:rPr>
        <w:t>处理的策略</w:t>
      </w:r>
    </w:p>
    <w:p w:rsidR="003B0842" w:rsidRDefault="003B0842" w:rsidP="003B0842">
      <w:pPr>
        <w:ind w:firstLineChars="200" w:firstLine="420"/>
        <w:rPr>
          <w:rFonts w:ascii="宋体"/>
        </w:rPr>
      </w:pPr>
    </w:p>
    <w:p w:rsidR="003B0842" w:rsidRDefault="003B0842" w:rsidP="0071151C">
      <w:pPr>
        <w:ind w:firstLineChars="196" w:firstLine="413"/>
        <w:rPr>
          <w:rFonts w:ascii="宋体"/>
        </w:rPr>
      </w:pPr>
      <w:r>
        <w:rPr>
          <w:rFonts w:ascii="宋体" w:hint="eastAsia"/>
          <w:b/>
          <w:bCs/>
        </w:rPr>
        <w:t>自然的测量</w:t>
      </w:r>
    </w:p>
    <w:p w:rsidR="003B0842" w:rsidRDefault="003B0842" w:rsidP="00093048">
      <w:pPr>
        <w:ind w:firstLineChars="196" w:firstLine="413"/>
        <w:rPr>
          <w:rFonts w:ascii="宋体"/>
        </w:rPr>
      </w:pPr>
      <w:r>
        <w:rPr>
          <w:rFonts w:ascii="宋体" w:hint="eastAsia"/>
          <w:b/>
          <w:bCs/>
        </w:rPr>
        <w:t>委托的主办单位</w:t>
      </w:r>
    </w:p>
    <w:p w:rsidR="003B0842" w:rsidRDefault="003B0842" w:rsidP="00BC7690">
      <w:pPr>
        <w:ind w:firstLineChars="196" w:firstLine="413"/>
        <w:rPr>
          <w:rFonts w:ascii="宋体"/>
        </w:rPr>
      </w:pPr>
      <w:r>
        <w:rPr>
          <w:rFonts w:ascii="宋体" w:hint="eastAsia"/>
          <w:b/>
          <w:bCs/>
        </w:rPr>
        <w:t>不真实的报告</w:t>
      </w:r>
    </w:p>
    <w:p w:rsidR="003B0842" w:rsidRDefault="003B0842" w:rsidP="007B3321">
      <w:pPr>
        <w:ind w:firstLineChars="196" w:firstLine="413"/>
        <w:rPr>
          <w:rFonts w:ascii="宋体"/>
        </w:rPr>
      </w:pPr>
      <w:r>
        <w:rPr>
          <w:rFonts w:ascii="宋体" w:hint="eastAsia"/>
          <w:b/>
          <w:bCs/>
        </w:rPr>
        <w:t>隐藏的随机化</w:t>
      </w:r>
    </w:p>
    <w:p w:rsidR="003B0842" w:rsidRDefault="003B0842" w:rsidP="003B0842">
      <w:pPr>
        <w:ind w:firstLineChars="200" w:firstLine="420"/>
        <w:rPr>
          <w:rFonts w:ascii="宋体"/>
        </w:rPr>
      </w:pPr>
    </w:p>
    <w:p w:rsidR="003B0842" w:rsidRDefault="00EC2AE4" w:rsidP="003B0842">
      <w:pPr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三、</w:t>
      </w:r>
      <w:r w:rsidR="003B0842">
        <w:rPr>
          <w:rFonts w:ascii="黑体" w:eastAsia="黑体" w:hint="eastAsia"/>
          <w:sz w:val="24"/>
        </w:rPr>
        <w:t>现场研究的设计</w:t>
      </w:r>
    </w:p>
    <w:p w:rsidR="003B0842" w:rsidRDefault="003B0842" w:rsidP="003B0842">
      <w:pPr>
        <w:ind w:firstLineChars="200" w:firstLine="420"/>
        <w:rPr>
          <w:rFonts w:ascii="宋体"/>
        </w:rPr>
      </w:pPr>
    </w:p>
    <w:p w:rsidR="0082187B" w:rsidRDefault="00EC2AE4" w:rsidP="003B0842">
      <w:pPr>
        <w:pStyle w:val="a8"/>
        <w:ind w:firstLineChars="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</w:t>
      </w:r>
      <w:r w:rsidR="003B0842">
        <w:rPr>
          <w:rFonts w:ascii="黑体" w:eastAsia="黑体" w:hAnsi="宋体" w:hint="eastAsia"/>
          <w:sz w:val="24"/>
        </w:rPr>
        <w:t>队列研究</w:t>
      </w:r>
    </w:p>
    <w:p w:rsidR="003B0842" w:rsidRPr="00CA415C" w:rsidRDefault="003B0842" w:rsidP="0082187B">
      <w:pPr>
        <w:pStyle w:val="a8"/>
        <w:ind w:firstLineChars="0" w:firstLine="0"/>
        <w:rPr>
          <w:rFonts w:ascii="黑体" w:eastAsia="黑体" w:hAnsi="宋体"/>
          <w:sz w:val="24"/>
        </w:rPr>
      </w:pPr>
    </w:p>
    <w:p w:rsidR="003B0842" w:rsidRDefault="003B0842" w:rsidP="003B0842">
      <w:pPr>
        <w:pStyle w:val="a8"/>
        <w:rPr>
          <w:rFonts w:ascii="宋体" w:hAnsi="宋体"/>
        </w:rPr>
      </w:pPr>
      <w:r>
        <w:rPr>
          <w:rFonts w:ascii="宋体" w:hAnsi="宋体" w:hint="eastAsia"/>
        </w:rPr>
        <w:t>队列研究有不少优点：</w:t>
      </w:r>
    </w:p>
    <w:p w:rsidR="003B0842" w:rsidRDefault="00D15FFF" w:rsidP="00D15FFF">
      <w:pPr>
        <w:pStyle w:val="a8"/>
        <w:ind w:firstLine="422"/>
        <w:rPr>
          <w:rFonts w:ascii="宋体" w:hAnsi="宋体"/>
        </w:rPr>
      </w:pPr>
      <w:r w:rsidRPr="00D15FFF">
        <w:rPr>
          <w:rFonts w:ascii="宋体" w:hAnsi="宋体" w:hint="eastAsia"/>
          <w:b/>
        </w:rPr>
        <w:t>实验研究的补充</w:t>
      </w:r>
    </w:p>
    <w:p w:rsidR="00C06F8A" w:rsidRDefault="003B0842" w:rsidP="00D15FFF">
      <w:pPr>
        <w:pStyle w:val="a8"/>
        <w:ind w:firstLine="422"/>
        <w:rPr>
          <w:rFonts w:ascii="宋体" w:hAnsi="宋体"/>
        </w:rPr>
      </w:pPr>
      <w:r w:rsidRPr="00D15FFF">
        <w:rPr>
          <w:rFonts w:ascii="宋体" w:hAnsi="宋体" w:hint="eastAsia"/>
          <w:b/>
        </w:rPr>
        <w:t>前瞻性</w:t>
      </w:r>
      <w:r w:rsidR="0046536C">
        <w:rPr>
          <w:rFonts w:ascii="宋体" w:hAnsi="宋体" w:hint="eastAsia"/>
          <w:b/>
        </w:rPr>
        <w:t>研究</w:t>
      </w:r>
      <w:r w:rsidRPr="00D15FFF">
        <w:rPr>
          <w:rFonts w:ascii="宋体" w:hAnsi="宋体" w:hint="eastAsia"/>
          <w:b/>
        </w:rPr>
        <w:t>的优势</w:t>
      </w:r>
    </w:p>
    <w:p w:rsidR="0046536C" w:rsidRDefault="00637D33" w:rsidP="00637D33">
      <w:pPr>
        <w:pStyle w:val="a8"/>
        <w:ind w:firstLine="422"/>
        <w:rPr>
          <w:rFonts w:ascii="宋体" w:hAnsi="宋体"/>
        </w:rPr>
      </w:pPr>
      <w:r w:rsidRPr="00637D33">
        <w:rPr>
          <w:rFonts w:ascii="宋体" w:hAnsi="宋体" w:hint="eastAsia"/>
          <w:b/>
        </w:rPr>
        <w:t>风险性因素</w:t>
      </w:r>
      <w:r>
        <w:rPr>
          <w:rFonts w:ascii="宋体" w:hAnsi="宋体" w:hint="eastAsia"/>
          <w:b/>
        </w:rPr>
        <w:t>研究</w:t>
      </w:r>
      <w:r w:rsidRPr="00637D33">
        <w:rPr>
          <w:rFonts w:ascii="宋体" w:hAnsi="宋体" w:hint="eastAsia"/>
          <w:b/>
        </w:rPr>
        <w:t>的特长</w:t>
      </w:r>
    </w:p>
    <w:p w:rsidR="003B0842" w:rsidRDefault="005C7D30" w:rsidP="00D50B91">
      <w:pPr>
        <w:pStyle w:val="a8"/>
        <w:ind w:firstLine="422"/>
        <w:rPr>
          <w:rFonts w:ascii="宋体" w:hAnsi="宋体"/>
        </w:rPr>
      </w:pPr>
      <w:r w:rsidRPr="005C7D30">
        <w:rPr>
          <w:rFonts w:ascii="宋体" w:hAnsi="宋体" w:hint="eastAsia"/>
          <w:b/>
        </w:rPr>
        <w:t xml:space="preserve">外部效度或生态效度较高 </w:t>
      </w:r>
    </w:p>
    <w:p w:rsidR="003B0842" w:rsidRDefault="003B0842" w:rsidP="003B0842">
      <w:pPr>
        <w:pStyle w:val="a8"/>
        <w:rPr>
          <w:rFonts w:ascii="宋体" w:hAnsi="宋体"/>
        </w:rPr>
      </w:pPr>
    </w:p>
    <w:p w:rsidR="004F4A42" w:rsidRPr="004F4A42" w:rsidRDefault="003B0842" w:rsidP="004F4A42">
      <w:pPr>
        <w:pStyle w:val="a8"/>
        <w:ind w:firstLine="422"/>
      </w:pPr>
      <w:r w:rsidRPr="0098432E">
        <w:rPr>
          <w:rFonts w:ascii="宋体" w:hAnsi="宋体" w:hint="eastAsia"/>
          <w:b/>
        </w:rPr>
        <w:t>队列研究的步骤和方法</w:t>
      </w:r>
    </w:p>
    <w:p w:rsidR="003B0842" w:rsidRDefault="002310B4" w:rsidP="00D50B91">
      <w:pPr>
        <w:pStyle w:val="a8"/>
        <w:ind w:firstLine="422"/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（1）</w:t>
      </w:r>
      <w:r w:rsidR="00AB3802" w:rsidRPr="00AB3802">
        <w:rPr>
          <w:rFonts w:ascii="宋体" w:hAnsi="宋体" w:hint="eastAsia"/>
          <w:b/>
        </w:rPr>
        <w:t>选择暴露组</w:t>
      </w:r>
      <w:r>
        <w:rPr>
          <w:rFonts w:ascii="宋体" w:hAnsi="宋体" w:hint="eastAsia"/>
          <w:b/>
        </w:rPr>
        <w:t>和非暴露组</w:t>
      </w:r>
    </w:p>
    <w:p w:rsidR="008C1840" w:rsidRDefault="008C1840" w:rsidP="00F17D3C">
      <w:pPr>
        <w:pStyle w:val="a8"/>
        <w:ind w:firstLine="422"/>
        <w:rPr>
          <w:rFonts w:ascii="宋体" w:hAnsi="宋体"/>
        </w:rPr>
      </w:pPr>
      <w:r>
        <w:rPr>
          <w:rFonts w:ascii="宋体" w:hAnsi="宋体" w:hint="eastAsia"/>
          <w:b/>
        </w:rPr>
        <w:t>（2）确定</w:t>
      </w:r>
      <w:r w:rsidRPr="0098432E">
        <w:rPr>
          <w:rFonts w:ascii="宋体" w:hAnsi="宋体" w:hint="eastAsia"/>
          <w:b/>
        </w:rPr>
        <w:t>队列研究的样本</w:t>
      </w:r>
      <w:r>
        <w:rPr>
          <w:rFonts w:ascii="宋体" w:hAnsi="宋体" w:hint="eastAsia"/>
          <w:b/>
        </w:rPr>
        <w:t xml:space="preserve">量  </w:t>
      </w:r>
      <w:r w:rsidR="00F17D3C">
        <w:rPr>
          <w:rFonts w:ascii="宋体" w:hAnsi="宋体" w:hint="eastAsia"/>
        </w:rPr>
        <w:t>一般情况下，队列研究所需要的样本是较大的。但是</w:t>
      </w:r>
      <w:r>
        <w:rPr>
          <w:rFonts w:ascii="宋体" w:hAnsi="宋体" w:hint="eastAsia"/>
        </w:rPr>
        <w:t>队列研究</w:t>
      </w:r>
      <w:r w:rsidR="00F17D3C">
        <w:rPr>
          <w:rFonts w:ascii="宋体" w:hAnsi="宋体" w:hint="eastAsia"/>
        </w:rPr>
        <w:t>究竟需要多大样本，是应当通过计算来确定的。计算队列研究所需样本的</w:t>
      </w:r>
      <w:r>
        <w:rPr>
          <w:rFonts w:ascii="宋体" w:hAnsi="宋体" w:hint="eastAsia"/>
        </w:rPr>
        <w:t>公式</w:t>
      </w:r>
      <w:r w:rsidR="00F17D3C">
        <w:rPr>
          <w:rFonts w:ascii="宋体" w:hAnsi="宋体" w:hint="eastAsia"/>
        </w:rPr>
        <w:t>如下</w:t>
      </w:r>
      <w:r>
        <w:rPr>
          <w:rFonts w:ascii="宋体" w:hAnsi="宋体" w:hint="eastAsia"/>
        </w:rPr>
        <w:t>:</w:t>
      </w:r>
    </w:p>
    <w:p w:rsidR="008C1840" w:rsidRDefault="008C1840" w:rsidP="008C1840">
      <w:pPr>
        <w:pStyle w:val="a8"/>
        <w:rPr>
          <w:rFonts w:ascii="宋体" w:hAnsi="宋体"/>
        </w:rPr>
      </w:pPr>
    </w:p>
    <w:p w:rsidR="008C1840" w:rsidRDefault="008C1840" w:rsidP="008C1840">
      <w:pPr>
        <w:pStyle w:val="a8"/>
        <w:rPr>
          <w:rFonts w:ascii="宋体" w:hAnsi="宋体"/>
        </w:rPr>
      </w:pPr>
      <m:oMathPara>
        <m:oMath>
          <m:r>
            <w:rPr>
              <w:rFonts w:ascii="Cambria Math" w:hAnsi="Cambria Math" w:cs="Cambria Math" w:hint="eastAsia"/>
            </w:rPr>
            <m:t>N</m:t>
          </m:r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Cambria Math"/>
                    </w:rPr>
                  </m:ctrlPr>
                </m:sSupPr>
                <m:e>
                  <m:r>
                    <w:rPr>
                      <w:rFonts w:ascii="Cambria Math" w:hAnsi="Cambria Math" w:cs="Cambria Math"/>
                    </w:rPr>
                    <m:t>（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a</m:t>
                      </m:r>
                    </m:sub>
                  </m:sSub>
                  <m:rad>
                    <m:radPr>
                      <m:degHide m:val="on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Cambria Math"/>
                        </w:rPr>
                        <m:t>2PQ</m:t>
                      </m:r>
                    </m:e>
                  </m:ra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β</m:t>
                      </m:r>
                    </m:sub>
                  </m:sSub>
                  <m:rad>
                    <m:radPr>
                      <m:degHide m:val="on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hAnsi="Cambria Math" w:cs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Cambria Math"/>
                            </w:rPr>
                            <m:t>0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 w:cs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 w:cs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 w:cs="Cambria Math"/>
                            </w:rPr>
                            <m:t>1</m:t>
                          </m:r>
                        </m:sub>
                      </m:sSub>
                    </m:e>
                  </m:rad>
                  <m:r>
                    <w:rPr>
                      <w:rFonts w:ascii="Cambria Math" w:hAnsi="Cambria Math" w:cs="Cambria Math"/>
                    </w:rPr>
                    <m:t>）</m:t>
                  </m:r>
                </m:e>
                <m:sup>
                  <m:r>
                    <w:rPr>
                      <w:rFonts w:ascii="Cambria Math" w:hAnsi="Cambria Math" w:cs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（</m:t>
              </m:r>
              <m:sSup>
                <m:sSupPr>
                  <m:ctrlPr>
                    <w:rPr>
                      <w:rFonts w:ascii="Cambria Math" w:hAnsi="Cambria Math" w:cs="Cambria Math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Cambria Math"/>
                    </w:rPr>
                    <m:t>）</m:t>
                  </m:r>
                </m:e>
                <m:sup>
                  <m:r>
                    <w:rPr>
                      <w:rFonts w:ascii="Cambria Math" w:hAnsi="Cambria Math" w:cs="Cambria Math"/>
                    </w:rPr>
                    <m:t>2</m:t>
                  </m:r>
                </m:sup>
              </m:sSup>
            </m:den>
          </m:f>
        </m:oMath>
      </m:oMathPara>
    </w:p>
    <w:p w:rsidR="008C1840" w:rsidRDefault="008C1840" w:rsidP="008C1840">
      <w:pPr>
        <w:pStyle w:val="a8"/>
        <w:rPr>
          <w:rFonts w:ascii="宋体" w:hAnsi="宋体"/>
        </w:rPr>
      </w:pPr>
    </w:p>
    <w:p w:rsidR="008C1840" w:rsidRPr="00065558" w:rsidRDefault="008C1840" w:rsidP="008C1840">
      <w:pPr>
        <w:pStyle w:val="a8"/>
        <w:rPr>
          <w:i/>
        </w:rPr>
      </w:pPr>
      <w:r w:rsidRPr="00065558">
        <w:rPr>
          <w:i/>
        </w:rPr>
        <w:t>P</w:t>
      </w:r>
      <w:r w:rsidRPr="00065558">
        <w:rPr>
          <w:i/>
          <w:vertAlign w:val="subscript"/>
        </w:rPr>
        <w:t>1</w:t>
      </w:r>
      <w:r w:rsidRPr="00065558">
        <w:rPr>
          <w:rFonts w:hAnsi="宋体"/>
        </w:rPr>
        <w:t>为暴露组的</w:t>
      </w:r>
      <w:r w:rsidR="005C7D30">
        <w:rPr>
          <w:rFonts w:hAnsi="宋体" w:hint="eastAsia"/>
        </w:rPr>
        <w:t>结果的发生</w:t>
      </w:r>
      <w:r w:rsidRPr="00065558">
        <w:rPr>
          <w:rFonts w:hAnsi="宋体"/>
        </w:rPr>
        <w:t>率，</w:t>
      </w:r>
      <w:r w:rsidRPr="00065558">
        <w:rPr>
          <w:i/>
        </w:rPr>
        <w:t>P</w:t>
      </w:r>
      <w:r w:rsidRPr="00065558">
        <w:rPr>
          <w:i/>
          <w:vertAlign w:val="subscript"/>
        </w:rPr>
        <w:t>o</w:t>
      </w:r>
      <w:r w:rsidRPr="00065558">
        <w:rPr>
          <w:rFonts w:hAnsi="宋体"/>
        </w:rPr>
        <w:t>为非暴露组</w:t>
      </w:r>
      <w:r w:rsidR="005C7D30">
        <w:rPr>
          <w:rFonts w:hAnsi="宋体" w:hint="eastAsia"/>
        </w:rPr>
        <w:t>结果的发生</w:t>
      </w:r>
      <w:r w:rsidR="005C7D30" w:rsidRPr="00065558">
        <w:rPr>
          <w:rFonts w:hAnsi="宋体"/>
        </w:rPr>
        <w:t>率</w:t>
      </w:r>
      <w:r w:rsidRPr="00065558">
        <w:rPr>
          <w:rFonts w:hAnsi="宋体"/>
        </w:rPr>
        <w:t>，</w:t>
      </w:r>
      <w:r w:rsidRPr="00065558">
        <w:rPr>
          <w:i/>
        </w:rPr>
        <w:t>Q</w:t>
      </w:r>
      <w:r w:rsidRPr="00065558">
        <w:rPr>
          <w:i/>
          <w:vertAlign w:val="subscript"/>
        </w:rPr>
        <w:t>1</w:t>
      </w:r>
      <w:r w:rsidRPr="00065558">
        <w:t>=1 –</w:t>
      </w:r>
      <w:r w:rsidRPr="00065558">
        <w:rPr>
          <w:i/>
        </w:rPr>
        <w:t>P</w:t>
      </w:r>
      <w:r w:rsidRPr="00065558">
        <w:rPr>
          <w:i/>
          <w:vertAlign w:val="subscript"/>
        </w:rPr>
        <w:t>1</w:t>
      </w:r>
      <w:r w:rsidRPr="00065558">
        <w:rPr>
          <w:i/>
        </w:rPr>
        <w:t>, Q</w:t>
      </w:r>
      <w:r w:rsidRPr="00065558">
        <w:rPr>
          <w:i/>
          <w:vertAlign w:val="subscript"/>
        </w:rPr>
        <w:t>o</w:t>
      </w:r>
      <w:r w:rsidRPr="00065558">
        <w:t xml:space="preserve">= 1 - </w:t>
      </w:r>
      <w:r w:rsidRPr="00065558">
        <w:rPr>
          <w:i/>
        </w:rPr>
        <w:t>P</w:t>
      </w:r>
      <w:r w:rsidRPr="00065558">
        <w:rPr>
          <w:i/>
          <w:vertAlign w:val="subscript"/>
        </w:rPr>
        <w:t>o</w:t>
      </w:r>
      <w:r w:rsidRPr="00065558">
        <w:rPr>
          <w:rFonts w:hAnsi="宋体"/>
          <w:i/>
        </w:rPr>
        <w:t>，</w:t>
      </w:r>
      <w:r w:rsidRPr="00065558">
        <w:rPr>
          <w:i/>
        </w:rPr>
        <w:t xml:space="preserve"> P </w:t>
      </w:r>
      <w:r w:rsidRPr="00065558">
        <w:t>=</w:t>
      </w:r>
      <w:r w:rsidR="00620D4A">
        <w:rPr>
          <w:i/>
        </w:rPr>
        <w:t>（</w:t>
      </w:r>
      <w:r w:rsidRPr="00065558">
        <w:rPr>
          <w:i/>
        </w:rPr>
        <w:t>P</w:t>
      </w:r>
      <w:r w:rsidRPr="00065558">
        <w:rPr>
          <w:i/>
          <w:vertAlign w:val="subscript"/>
        </w:rPr>
        <w:t>o</w:t>
      </w:r>
      <w:r w:rsidRPr="00065558">
        <w:t>+</w:t>
      </w:r>
      <w:r w:rsidRPr="00065558">
        <w:rPr>
          <w:i/>
        </w:rPr>
        <w:t xml:space="preserve"> P</w:t>
      </w:r>
      <w:r w:rsidRPr="00065558">
        <w:rPr>
          <w:i/>
          <w:vertAlign w:val="subscript"/>
        </w:rPr>
        <w:t>1</w:t>
      </w:r>
      <w:r w:rsidR="00620D4A">
        <w:rPr>
          <w:i/>
        </w:rPr>
        <w:t>）</w:t>
      </w:r>
      <w:r w:rsidRPr="00065558">
        <w:rPr>
          <w:i/>
        </w:rPr>
        <w:t xml:space="preserve">/2, Q </w:t>
      </w:r>
      <w:r w:rsidRPr="00065558">
        <w:t>=</w:t>
      </w:r>
      <w:r w:rsidRPr="00065558">
        <w:rPr>
          <w:i/>
        </w:rPr>
        <w:t xml:space="preserve"> 1 </w:t>
      </w:r>
      <w:r w:rsidRPr="00065558">
        <w:t>–</w:t>
      </w:r>
      <w:r w:rsidRPr="00065558">
        <w:rPr>
          <w:i/>
        </w:rPr>
        <w:t xml:space="preserve"> P</w:t>
      </w:r>
      <w:r>
        <w:rPr>
          <w:rFonts w:hint="eastAsia"/>
          <w:i/>
        </w:rPr>
        <w:t>。</w:t>
      </w:r>
      <w:r w:rsidR="00F17D3C" w:rsidRPr="00065558">
        <w:rPr>
          <w:i/>
        </w:rPr>
        <w:t>K</w:t>
      </w:r>
      <w:r w:rsidR="00F17D3C" w:rsidRPr="00065558">
        <w:rPr>
          <w:i/>
          <w:vertAlign w:val="subscript"/>
        </w:rPr>
        <w:t>α</w:t>
      </w:r>
      <w:r w:rsidR="00F17D3C">
        <w:rPr>
          <w:rFonts w:hint="eastAsia"/>
        </w:rPr>
        <w:t>和</w:t>
      </w:r>
      <w:r w:rsidR="00F17D3C" w:rsidRPr="00065558">
        <w:rPr>
          <w:i/>
        </w:rPr>
        <w:t>K</w:t>
      </w:r>
      <w:r w:rsidR="00F17D3C" w:rsidRPr="00065558">
        <w:rPr>
          <w:i/>
          <w:vertAlign w:val="subscript"/>
        </w:rPr>
        <w:t>β</w:t>
      </w:r>
      <w:r w:rsidR="00F17D3C">
        <w:rPr>
          <w:rFonts w:hint="eastAsia"/>
        </w:rPr>
        <w:t>则要通过</w:t>
      </w:r>
      <w:r w:rsidR="00F17D3C" w:rsidRPr="00065558">
        <w:rPr>
          <w:rFonts w:hAnsi="宋体"/>
        </w:rPr>
        <w:t>查</w:t>
      </w:r>
      <w:r w:rsidR="00F17D3C">
        <w:rPr>
          <w:rFonts w:hAnsi="宋体" w:hint="eastAsia"/>
        </w:rPr>
        <w:t>相应的</w:t>
      </w:r>
      <w:r w:rsidR="00F17D3C" w:rsidRPr="00065558">
        <w:rPr>
          <w:rFonts w:hAnsi="宋体"/>
        </w:rPr>
        <w:t>表</w:t>
      </w:r>
      <w:r w:rsidR="00F17D3C">
        <w:rPr>
          <w:rFonts w:hAnsi="宋体" w:hint="eastAsia"/>
        </w:rPr>
        <w:t>求得（</w:t>
      </w:r>
      <w:r w:rsidR="00F17D3C">
        <w:rPr>
          <w:rFonts w:hint="eastAsia"/>
        </w:rPr>
        <w:t>梁万年，</w:t>
      </w:r>
      <w:r w:rsidR="00F17D3C">
        <w:rPr>
          <w:rFonts w:hint="eastAsia"/>
        </w:rPr>
        <w:t>2004</w:t>
      </w:r>
      <w:r w:rsidR="00F17D3C">
        <w:rPr>
          <w:rFonts w:hint="eastAsia"/>
        </w:rPr>
        <w:t>，</w:t>
      </w:r>
      <w:r w:rsidR="00F17D3C">
        <w:rPr>
          <w:rFonts w:hint="eastAsia"/>
        </w:rPr>
        <w:t>pp115-130</w:t>
      </w:r>
      <w:r w:rsidR="00F17D3C">
        <w:rPr>
          <w:rFonts w:hAnsi="宋体" w:hint="eastAsia"/>
        </w:rPr>
        <w:t>）。</w:t>
      </w:r>
    </w:p>
    <w:p w:rsidR="008C1840" w:rsidRDefault="00FD4E6C" w:rsidP="008C1840">
      <w:pPr>
        <w:pStyle w:val="a8"/>
        <w:ind w:firstLine="422"/>
        <w:rPr>
          <w:rFonts w:ascii="宋体" w:hAnsi="宋体"/>
        </w:rPr>
      </w:pPr>
      <w:r>
        <w:rPr>
          <w:rFonts w:ascii="宋体" w:hAnsi="宋体" w:hint="eastAsia"/>
          <w:b/>
        </w:rPr>
        <w:t>（3）</w:t>
      </w:r>
      <w:r w:rsidR="008C1840" w:rsidRPr="00F17D3C">
        <w:rPr>
          <w:rFonts w:ascii="宋体" w:hAnsi="宋体" w:hint="eastAsia"/>
          <w:b/>
        </w:rPr>
        <w:t>调查表的制订和调查员的培训</w:t>
      </w:r>
    </w:p>
    <w:p w:rsidR="00D50B91" w:rsidRDefault="003B0842" w:rsidP="00384EA9">
      <w:pPr>
        <w:pStyle w:val="a8"/>
        <w:ind w:firstLine="422"/>
        <w:rPr>
          <w:rFonts w:ascii="宋体" w:hAnsi="宋体"/>
          <w:b/>
        </w:rPr>
      </w:pPr>
      <w:r w:rsidRPr="00FD4E6C">
        <w:rPr>
          <w:rFonts w:ascii="宋体" w:hAnsi="宋体" w:hint="eastAsia"/>
          <w:b/>
        </w:rPr>
        <w:t>（</w:t>
      </w:r>
      <w:r w:rsidR="00FD4E6C" w:rsidRPr="00FD4E6C">
        <w:rPr>
          <w:rFonts w:ascii="宋体" w:hAnsi="宋体" w:hint="eastAsia"/>
          <w:b/>
        </w:rPr>
        <w:t>4</w:t>
      </w:r>
      <w:r w:rsidRPr="00FD4E6C">
        <w:rPr>
          <w:rFonts w:ascii="宋体" w:hAnsi="宋体" w:hint="eastAsia"/>
          <w:b/>
        </w:rPr>
        <w:t>）队列研究资料的收集</w:t>
      </w:r>
    </w:p>
    <w:p w:rsidR="003B0842" w:rsidRDefault="00384EA9" w:rsidP="00384EA9">
      <w:pPr>
        <w:pStyle w:val="a8"/>
        <w:ind w:firstLine="422"/>
        <w:rPr>
          <w:rFonts w:ascii="宋体" w:hAnsi="宋体"/>
        </w:rPr>
      </w:pPr>
      <w:r w:rsidRPr="00FD4E6C"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5</w:t>
      </w:r>
      <w:r w:rsidRPr="00FD4E6C">
        <w:rPr>
          <w:rFonts w:ascii="宋体" w:hAnsi="宋体" w:hint="eastAsia"/>
          <w:b/>
        </w:rPr>
        <w:t>）</w:t>
      </w:r>
      <w:r w:rsidR="004F305B">
        <w:rPr>
          <w:rFonts w:ascii="宋体" w:hAnsi="宋体" w:hint="eastAsia"/>
          <w:b/>
        </w:rPr>
        <w:t>数据统计分析</w:t>
      </w:r>
    </w:p>
    <w:p w:rsidR="004F305B" w:rsidRDefault="004F305B" w:rsidP="004F305B">
      <w:pPr>
        <w:pStyle w:val="a8"/>
        <w:ind w:firstLine="422"/>
        <w:rPr>
          <w:rFonts w:ascii="宋体" w:hAnsi="宋体"/>
        </w:rPr>
      </w:pPr>
      <w:r w:rsidRPr="00FD4E6C"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6</w:t>
      </w:r>
      <w:r w:rsidRPr="00FD4E6C">
        <w:rPr>
          <w:rFonts w:ascii="宋体" w:hAnsi="宋体" w:hint="eastAsia"/>
          <w:b/>
        </w:rPr>
        <w:t>）</w:t>
      </w:r>
      <w:r w:rsidR="00E33B79">
        <w:rPr>
          <w:rFonts w:ascii="宋体" w:hAnsi="宋体" w:hint="eastAsia"/>
          <w:b/>
        </w:rPr>
        <w:t>队列研究的结论</w:t>
      </w:r>
    </w:p>
    <w:p w:rsidR="003B0842" w:rsidRPr="004F305B" w:rsidRDefault="003B0842" w:rsidP="003B0842">
      <w:pPr>
        <w:rPr>
          <w:rFonts w:ascii="宋体"/>
        </w:rPr>
      </w:pPr>
    </w:p>
    <w:p w:rsidR="0098432E" w:rsidRDefault="0098432E" w:rsidP="003B0842">
      <w:pPr>
        <w:rPr>
          <w:rFonts w:ascii="宋体"/>
        </w:rPr>
      </w:pPr>
    </w:p>
    <w:p w:rsidR="00B36F1E" w:rsidRPr="00605EC8" w:rsidRDefault="00B36F1E" w:rsidP="00B36F1E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B36F1E" w:rsidRDefault="00B36F1E" w:rsidP="00B36F1E"/>
    <w:p w:rsidR="00B36F1E" w:rsidRPr="001669AF" w:rsidRDefault="00B36F1E" w:rsidP="00B36F1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比较现场研究与实验研究的优势与局限。</w:t>
      </w:r>
    </w:p>
    <w:p w:rsidR="00B36F1E" w:rsidRDefault="00B36F1E" w:rsidP="00B36F1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比较观察研究与现场研究的不同。</w:t>
      </w:r>
    </w:p>
    <w:p w:rsidR="00B36F1E" w:rsidRDefault="00B36F1E" w:rsidP="00B36F1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试设计一项现场研究。</w:t>
      </w:r>
    </w:p>
    <w:p w:rsidR="00B36F1E" w:rsidRDefault="00B36F1E" w:rsidP="00B36F1E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试讨论队列研究的特征。</w:t>
      </w:r>
    </w:p>
    <w:p w:rsidR="00B36F1E" w:rsidRDefault="00B36F1E" w:rsidP="00B36F1E"/>
    <w:p w:rsidR="00B36F1E" w:rsidRDefault="00B36F1E" w:rsidP="00B36F1E"/>
    <w:p w:rsidR="00B36F1E" w:rsidRDefault="00B36F1E" w:rsidP="00B36F1E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B36F1E" w:rsidRDefault="00B36F1E" w:rsidP="00B36F1E">
      <w:pPr>
        <w:ind w:firstLine="465"/>
        <w:rPr>
          <w:b/>
          <w:sz w:val="24"/>
        </w:rPr>
      </w:pPr>
    </w:p>
    <w:p w:rsidR="00B36F1E" w:rsidRDefault="00B36F1E" w:rsidP="00B36F1E">
      <w:pPr>
        <w:widowControl/>
        <w:jc w:val="left"/>
        <w:rPr>
          <w:sz w:val="18"/>
          <w:szCs w:val="18"/>
        </w:rPr>
      </w:pPr>
      <w:r w:rsidRPr="00C866CA">
        <w:rPr>
          <w:rFonts w:hAnsi="宋体"/>
          <w:sz w:val="18"/>
          <w:szCs w:val="18"/>
        </w:rPr>
        <w:t>杨国枢等．社会及行为科学研究法．东华书局．</w:t>
      </w:r>
      <w:r w:rsidRPr="00C866CA">
        <w:rPr>
          <w:sz w:val="18"/>
          <w:szCs w:val="18"/>
        </w:rPr>
        <w:t>1994</w:t>
      </w:r>
      <w:r w:rsidRPr="00C866CA">
        <w:rPr>
          <w:rFonts w:hAnsi="宋体"/>
          <w:sz w:val="18"/>
          <w:szCs w:val="18"/>
        </w:rPr>
        <w:t>．</w:t>
      </w:r>
    </w:p>
    <w:p w:rsidR="00B36F1E" w:rsidRDefault="00B36F1E" w:rsidP="00B36F1E">
      <w:pPr>
        <w:widowControl/>
        <w:jc w:val="left"/>
        <w:rPr>
          <w:sz w:val="18"/>
          <w:szCs w:val="18"/>
        </w:rPr>
      </w:pPr>
      <w:r w:rsidRPr="00C866CA">
        <w:rPr>
          <w:sz w:val="18"/>
          <w:szCs w:val="18"/>
        </w:rPr>
        <w:t>梁万年．医学科研方法学．人民卫生出版社．</w:t>
      </w:r>
      <w:r w:rsidRPr="00C866CA">
        <w:rPr>
          <w:sz w:val="18"/>
          <w:szCs w:val="18"/>
        </w:rPr>
        <w:t>2004</w:t>
      </w:r>
      <w:r w:rsidRPr="00C866CA">
        <w:rPr>
          <w:sz w:val="18"/>
          <w:szCs w:val="18"/>
        </w:rPr>
        <w:t>．</w:t>
      </w:r>
    </w:p>
    <w:p w:rsidR="00B36F1E" w:rsidRPr="00B36F1E" w:rsidRDefault="00B36F1E" w:rsidP="003B0842">
      <w:pPr>
        <w:rPr>
          <w:rFonts w:ascii="宋体"/>
        </w:rPr>
      </w:pPr>
    </w:p>
    <w:p w:rsidR="00B36F1E" w:rsidRDefault="00B36F1E" w:rsidP="003B0842">
      <w:pPr>
        <w:rPr>
          <w:rFonts w:ascii="宋体"/>
        </w:rPr>
      </w:pPr>
    </w:p>
    <w:p w:rsidR="00B36F1E" w:rsidRDefault="00B36F1E" w:rsidP="003B0842">
      <w:pPr>
        <w:rPr>
          <w:rFonts w:ascii="宋体"/>
        </w:rPr>
      </w:pPr>
    </w:p>
    <w:p w:rsidR="00B36F1E" w:rsidRDefault="00B36F1E" w:rsidP="003B0842">
      <w:pPr>
        <w:rPr>
          <w:rFonts w:ascii="宋体"/>
        </w:rPr>
      </w:pPr>
    </w:p>
    <w:p w:rsidR="003B0842" w:rsidRDefault="00B368A8" w:rsidP="00D50B91">
      <w:p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第十一章  </w:t>
      </w:r>
      <w:r w:rsidR="003B0842">
        <w:rPr>
          <w:rFonts w:ascii="黑体" w:eastAsia="黑体" w:hint="eastAsia"/>
          <w:sz w:val="28"/>
        </w:rPr>
        <w:t>测验研究</w:t>
      </w:r>
    </w:p>
    <w:p w:rsidR="003B0842" w:rsidRDefault="003B0842" w:rsidP="003B0842">
      <w:pPr>
        <w:rPr>
          <w:rFonts w:ascii="黑体" w:eastAsia="黑体"/>
          <w:sz w:val="24"/>
        </w:rPr>
      </w:pPr>
    </w:p>
    <w:p w:rsidR="00D50B91" w:rsidRDefault="00D50B91" w:rsidP="00D50B91">
      <w:pPr>
        <w:snapToGrid w:val="0"/>
      </w:pPr>
      <w:r>
        <w:rPr>
          <w:rFonts w:hint="eastAsia"/>
        </w:rPr>
        <w:t>课时：第</w:t>
      </w:r>
      <w:r>
        <w:t>12</w:t>
      </w:r>
      <w:r>
        <w:rPr>
          <w:rFonts w:hint="eastAsia"/>
        </w:rPr>
        <w:t>周共</w:t>
      </w:r>
      <w:r>
        <w:t>6</w:t>
      </w:r>
      <w:r>
        <w:rPr>
          <w:rFonts w:hint="eastAsia"/>
        </w:rPr>
        <w:t>课时</w:t>
      </w:r>
    </w:p>
    <w:p w:rsidR="00D50B91" w:rsidRDefault="00D50B91" w:rsidP="00D50B91">
      <w:pPr>
        <w:snapToGrid w:val="0"/>
      </w:pPr>
    </w:p>
    <w:p w:rsidR="00D50B91" w:rsidRDefault="00D50B91" w:rsidP="00D50B91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B36F1E" w:rsidRPr="00D50B91" w:rsidRDefault="00B36F1E" w:rsidP="003B0842">
      <w:pPr>
        <w:rPr>
          <w:rFonts w:ascii="黑体" w:eastAsia="黑体"/>
          <w:sz w:val="24"/>
        </w:rPr>
      </w:pPr>
    </w:p>
    <w:p w:rsidR="003B0842" w:rsidRDefault="00EC2AE4" w:rsidP="003B0842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一、</w:t>
      </w:r>
      <w:r w:rsidR="003B0842">
        <w:rPr>
          <w:rFonts w:ascii="黑体" w:eastAsia="黑体" w:hint="eastAsia"/>
          <w:sz w:val="24"/>
        </w:rPr>
        <w:t>测验研究的概念与意义</w:t>
      </w:r>
    </w:p>
    <w:p w:rsidR="003B0842" w:rsidRDefault="003B0842" w:rsidP="003B0842">
      <w:pPr>
        <w:ind w:firstLine="435"/>
      </w:pPr>
    </w:p>
    <w:p w:rsidR="00A8059D" w:rsidRPr="007076B4" w:rsidRDefault="007076B4" w:rsidP="00444382">
      <w:pPr>
        <w:ind w:firstLine="420"/>
        <w:rPr>
          <w:rFonts w:ascii="宋体" w:hAnsi="宋体"/>
          <w:b/>
        </w:rPr>
      </w:pPr>
      <w:r w:rsidRPr="007076B4">
        <w:rPr>
          <w:rFonts w:ascii="宋体" w:hAnsi="宋体" w:hint="eastAsia"/>
          <w:b/>
        </w:rPr>
        <w:t xml:space="preserve">心理测验的意义   </w:t>
      </w:r>
    </w:p>
    <w:p w:rsidR="003B0842" w:rsidRPr="004B2AE6" w:rsidRDefault="00883E23" w:rsidP="004B2AE6">
      <w:pPr>
        <w:ind w:firstLine="420"/>
        <w:jc w:val="left"/>
        <w:rPr>
          <w:rFonts w:asciiTheme="minorEastAsia" w:eastAsiaTheme="minorEastAsia" w:hAnsiTheme="minorEastAsia"/>
        </w:rPr>
      </w:pPr>
      <w:r w:rsidRPr="00883E23">
        <w:rPr>
          <w:rFonts w:hint="eastAsia"/>
          <w:b/>
        </w:rPr>
        <w:t>心理测验是</w:t>
      </w:r>
      <w:r w:rsidR="00D070BE">
        <w:rPr>
          <w:rFonts w:hint="eastAsia"/>
          <w:b/>
        </w:rPr>
        <w:t>科学心理学的</w:t>
      </w:r>
      <w:r w:rsidRPr="00883E23">
        <w:rPr>
          <w:rFonts w:hint="eastAsia"/>
          <w:b/>
        </w:rPr>
        <w:t>“基石”</w:t>
      </w:r>
    </w:p>
    <w:p w:rsidR="00D50B91" w:rsidRPr="00333D45" w:rsidRDefault="00883E23" w:rsidP="00D50B91">
      <w:pPr>
        <w:ind w:firstLineChars="170" w:firstLine="358"/>
        <w:rPr>
          <w:rFonts w:asciiTheme="minorEastAsia" w:eastAsiaTheme="minorEastAsia" w:hAnsiTheme="minorEastAsia"/>
          <w:szCs w:val="21"/>
        </w:rPr>
      </w:pPr>
      <w:r w:rsidRPr="00883E23">
        <w:rPr>
          <w:rFonts w:hint="eastAsia"/>
          <w:b/>
        </w:rPr>
        <w:t>心理测验是</w:t>
      </w:r>
      <w:r w:rsidR="00D070BE">
        <w:rPr>
          <w:rFonts w:hint="eastAsia"/>
          <w:b/>
        </w:rPr>
        <w:t>心理学研究的</w:t>
      </w:r>
      <w:r w:rsidRPr="00883E23">
        <w:rPr>
          <w:rFonts w:hint="eastAsia"/>
          <w:b/>
        </w:rPr>
        <w:t>“</w:t>
      </w:r>
      <w:r>
        <w:rPr>
          <w:rFonts w:hint="eastAsia"/>
          <w:b/>
        </w:rPr>
        <w:t>桥梁</w:t>
      </w:r>
      <w:r w:rsidRPr="00883E23">
        <w:rPr>
          <w:rFonts w:hint="eastAsia"/>
          <w:b/>
        </w:rPr>
        <w:t>”</w:t>
      </w:r>
      <w:r w:rsidR="00C92ED0">
        <w:rPr>
          <w:rFonts w:hint="eastAsia"/>
          <w:b/>
        </w:rPr>
        <w:t>和“编译器”</w:t>
      </w:r>
    </w:p>
    <w:p w:rsidR="00333D45" w:rsidRPr="00333D45" w:rsidRDefault="00333D45" w:rsidP="00333D45">
      <w:pPr>
        <w:ind w:firstLineChars="170" w:firstLine="357"/>
        <w:rPr>
          <w:rFonts w:asciiTheme="minorEastAsia" w:eastAsiaTheme="minorEastAsia" w:hAnsiTheme="minorEastAsia"/>
          <w:szCs w:val="21"/>
        </w:rPr>
      </w:pPr>
    </w:p>
    <w:p w:rsidR="003B0842" w:rsidRPr="00B61862" w:rsidRDefault="00883E23" w:rsidP="00883E23">
      <w:pPr>
        <w:ind w:firstLineChars="170" w:firstLine="358"/>
      </w:pPr>
      <w:r w:rsidRPr="00883E23">
        <w:rPr>
          <w:rFonts w:hint="eastAsia"/>
          <w:b/>
        </w:rPr>
        <w:lastRenderedPageBreak/>
        <w:t>心理测验是</w:t>
      </w:r>
      <w:r w:rsidR="00D070BE">
        <w:rPr>
          <w:rFonts w:hint="eastAsia"/>
          <w:b/>
        </w:rPr>
        <w:t>心理的</w:t>
      </w:r>
      <w:r w:rsidRPr="00883E23">
        <w:rPr>
          <w:rFonts w:hint="eastAsia"/>
          <w:b/>
        </w:rPr>
        <w:t>“</w:t>
      </w:r>
      <w:r>
        <w:rPr>
          <w:rFonts w:hint="eastAsia"/>
          <w:b/>
        </w:rPr>
        <w:t>尺度</w:t>
      </w:r>
      <w:r w:rsidRPr="00883E23">
        <w:rPr>
          <w:rFonts w:hint="eastAsia"/>
          <w:b/>
        </w:rPr>
        <w:t>”</w:t>
      </w:r>
      <w:r>
        <w:rPr>
          <w:rFonts w:hint="eastAsia"/>
          <w:b/>
        </w:rPr>
        <w:t>和“标准”</w:t>
      </w:r>
    </w:p>
    <w:p w:rsidR="003B0842" w:rsidRPr="00B61862" w:rsidRDefault="003B0842" w:rsidP="003B0842">
      <w:pPr>
        <w:ind w:firstLine="435"/>
      </w:pPr>
    </w:p>
    <w:p w:rsidR="00862B64" w:rsidRDefault="00117F05" w:rsidP="003B0842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</w:t>
      </w:r>
      <w:r w:rsidR="00862B64">
        <w:rPr>
          <w:rFonts w:ascii="黑体" w:eastAsia="黑体" w:hint="eastAsia"/>
          <w:sz w:val="24"/>
        </w:rPr>
        <w:t>、经典测量理论</w:t>
      </w:r>
    </w:p>
    <w:p w:rsidR="00862B64" w:rsidRDefault="00862B64" w:rsidP="003B0842">
      <w:pPr>
        <w:rPr>
          <w:rFonts w:ascii="黑体" w:eastAsia="黑体"/>
          <w:sz w:val="24"/>
        </w:rPr>
      </w:pPr>
    </w:p>
    <w:p w:rsidR="00EF7A14" w:rsidRDefault="00221818" w:rsidP="00D50B91">
      <w:pPr>
        <w:ind w:firstLineChars="200" w:firstLine="422"/>
        <w:rPr>
          <w:rFonts w:ascii="宋体" w:hAnsi="宋体"/>
        </w:rPr>
      </w:pPr>
      <w:r w:rsidRPr="00607FBC">
        <w:rPr>
          <w:rFonts w:hint="eastAsia"/>
          <w:b/>
        </w:rPr>
        <w:t>真分数</w:t>
      </w:r>
      <w:r w:rsidR="0085256D" w:rsidRPr="00607FBC">
        <w:rPr>
          <w:rFonts w:hint="eastAsia"/>
          <w:b/>
        </w:rPr>
        <w:t>假说</w:t>
      </w:r>
    </w:p>
    <w:p w:rsidR="0031550A" w:rsidRDefault="00607FBC" w:rsidP="0031550A">
      <w:pPr>
        <w:ind w:firstLineChars="196" w:firstLine="413"/>
      </w:pPr>
      <w:r w:rsidRPr="00607FBC">
        <w:rPr>
          <w:rFonts w:hint="eastAsia"/>
          <w:b/>
        </w:rPr>
        <w:t>建立在样本基础上的互为客观理论</w:t>
      </w:r>
    </w:p>
    <w:p w:rsidR="00FF269B" w:rsidRDefault="00607FBC" w:rsidP="00607FBC">
      <w:pPr>
        <w:ind w:firstLine="405"/>
        <w:rPr>
          <w:rFonts w:asciiTheme="minorEastAsia" w:eastAsiaTheme="minorEastAsia" w:hAnsiTheme="minorEastAsia"/>
          <w:szCs w:val="21"/>
        </w:rPr>
      </w:pPr>
      <w:r w:rsidRPr="00263B72">
        <w:rPr>
          <w:rFonts w:hint="eastAsia"/>
          <w:b/>
        </w:rPr>
        <w:t>具体的信度、效度和常模理论</w:t>
      </w:r>
      <w:r w:rsidR="00D50B91">
        <w:rPr>
          <w:rFonts w:asciiTheme="minorEastAsia" w:eastAsiaTheme="minorEastAsia" w:hAnsiTheme="minorEastAsia" w:hint="eastAsia"/>
          <w:szCs w:val="21"/>
        </w:rPr>
        <w:t>、</w:t>
      </w:r>
    </w:p>
    <w:p w:rsidR="00D50B91" w:rsidRPr="00221818" w:rsidRDefault="00D50B91" w:rsidP="00607FBC">
      <w:pPr>
        <w:ind w:firstLine="405"/>
        <w:rPr>
          <w:rFonts w:asciiTheme="minorEastAsia" w:eastAsiaTheme="minorEastAsia" w:hAnsiTheme="minorEastAsia"/>
          <w:szCs w:val="21"/>
        </w:rPr>
      </w:pPr>
    </w:p>
    <w:p w:rsidR="003B0842" w:rsidRPr="000448D3" w:rsidRDefault="003B0842" w:rsidP="000448D3">
      <w:pPr>
        <w:ind w:firstLineChars="200" w:firstLine="422"/>
        <w:rPr>
          <w:rFonts w:asciiTheme="majorEastAsia" w:eastAsiaTheme="majorEastAsia" w:hAnsiTheme="majorEastAsia"/>
          <w:b/>
          <w:szCs w:val="21"/>
        </w:rPr>
      </w:pPr>
      <w:r w:rsidRPr="000448D3">
        <w:rPr>
          <w:rFonts w:asciiTheme="majorEastAsia" w:eastAsiaTheme="majorEastAsia" w:hAnsiTheme="majorEastAsia" w:hint="eastAsia"/>
          <w:b/>
          <w:szCs w:val="21"/>
        </w:rPr>
        <w:t>1．信度</w:t>
      </w:r>
    </w:p>
    <w:p w:rsidR="003B0842" w:rsidRPr="004947C6" w:rsidRDefault="003B0842" w:rsidP="003B0842">
      <w:pPr>
        <w:ind w:left="420"/>
        <w:rPr>
          <w:b/>
        </w:rPr>
      </w:pPr>
      <w:r w:rsidRPr="004947C6">
        <w:rPr>
          <w:rFonts w:hint="eastAsia"/>
          <w:b/>
        </w:rPr>
        <w:t>重测信度</w:t>
      </w:r>
      <w:r w:rsidR="00620D4A" w:rsidRPr="004947C6">
        <w:rPr>
          <w:b/>
        </w:rPr>
        <w:t>（</w:t>
      </w:r>
      <w:r w:rsidRPr="004947C6">
        <w:rPr>
          <w:b/>
        </w:rPr>
        <w:t>test-retest reliability</w:t>
      </w:r>
      <w:r w:rsidR="00620D4A" w:rsidRPr="004947C6">
        <w:rPr>
          <w:b/>
        </w:rPr>
        <w:t>）</w:t>
      </w:r>
    </w:p>
    <w:p w:rsidR="003B0842" w:rsidRPr="00264D48" w:rsidRDefault="003B0842" w:rsidP="003B0842">
      <w:pPr>
        <w:ind w:left="420"/>
        <w:rPr>
          <w:b/>
        </w:rPr>
      </w:pPr>
      <w:r w:rsidRPr="00264D48">
        <w:rPr>
          <w:rFonts w:hint="eastAsia"/>
          <w:b/>
        </w:rPr>
        <w:t>复本信度</w:t>
      </w:r>
      <w:r w:rsidR="00620D4A" w:rsidRPr="00264D48">
        <w:rPr>
          <w:b/>
        </w:rPr>
        <w:t>（</w:t>
      </w:r>
      <w:r w:rsidRPr="00264D48">
        <w:rPr>
          <w:b/>
        </w:rPr>
        <w:t>alternate-form reliability</w:t>
      </w:r>
      <w:r w:rsidR="00620D4A" w:rsidRPr="00264D48">
        <w:rPr>
          <w:b/>
        </w:rPr>
        <w:t>）</w:t>
      </w:r>
    </w:p>
    <w:p w:rsidR="003B0842" w:rsidRPr="00264D48" w:rsidRDefault="003B0842" w:rsidP="003B0842">
      <w:pPr>
        <w:ind w:left="420"/>
        <w:rPr>
          <w:b/>
        </w:rPr>
      </w:pPr>
      <w:r w:rsidRPr="00264D48">
        <w:rPr>
          <w:rFonts w:hint="eastAsia"/>
          <w:b/>
        </w:rPr>
        <w:t>分半信度</w:t>
      </w:r>
      <w:r w:rsidR="00620D4A" w:rsidRPr="00264D48">
        <w:rPr>
          <w:b/>
        </w:rPr>
        <w:t>（</w:t>
      </w:r>
      <w:r w:rsidRPr="00264D48">
        <w:rPr>
          <w:b/>
        </w:rPr>
        <w:t>split-half reliability</w:t>
      </w:r>
      <w:r w:rsidR="00620D4A" w:rsidRPr="00264D48">
        <w:rPr>
          <w:b/>
        </w:rPr>
        <w:t>）</w:t>
      </w:r>
    </w:p>
    <w:p w:rsidR="003B0842" w:rsidRPr="001A2F87" w:rsidRDefault="003B0842" w:rsidP="003B0842">
      <w:pPr>
        <w:ind w:left="420"/>
        <w:rPr>
          <w:b/>
        </w:rPr>
      </w:pPr>
      <w:r w:rsidRPr="001A2F87">
        <w:rPr>
          <w:rFonts w:hint="eastAsia"/>
          <w:b/>
        </w:rPr>
        <w:t>内部一致性信度（</w:t>
      </w:r>
      <w:r w:rsidRPr="001A2F87">
        <w:rPr>
          <w:b/>
        </w:rPr>
        <w:t>homogeneity reliability</w:t>
      </w:r>
      <w:r w:rsidRPr="001A2F87">
        <w:rPr>
          <w:rFonts w:hint="eastAsia"/>
          <w:b/>
        </w:rPr>
        <w:t>）</w:t>
      </w:r>
    </w:p>
    <w:p w:rsidR="003B0842" w:rsidRPr="00264D48" w:rsidRDefault="003B0842" w:rsidP="003B0842">
      <w:pPr>
        <w:ind w:left="420"/>
        <w:rPr>
          <w:b/>
        </w:rPr>
      </w:pPr>
      <w:r w:rsidRPr="00264D48">
        <w:rPr>
          <w:rFonts w:hint="eastAsia"/>
          <w:b/>
        </w:rPr>
        <w:t>评分者信度（</w:t>
      </w:r>
      <w:r w:rsidRPr="00264D48">
        <w:rPr>
          <w:b/>
        </w:rPr>
        <w:t>scorer reliability</w:t>
      </w:r>
      <w:r w:rsidRPr="00264D48">
        <w:rPr>
          <w:rFonts w:hint="eastAsia"/>
          <w:b/>
        </w:rPr>
        <w:t>）</w:t>
      </w:r>
    </w:p>
    <w:p w:rsidR="003B0842" w:rsidRPr="00264D48" w:rsidRDefault="003B0842" w:rsidP="00264D48">
      <w:pPr>
        <w:ind w:firstLineChars="200" w:firstLine="422"/>
        <w:rPr>
          <w:rFonts w:ascii="宋体" w:hAnsi="宋体"/>
          <w:b/>
        </w:rPr>
      </w:pPr>
      <w:r w:rsidRPr="00264D48">
        <w:rPr>
          <w:rFonts w:ascii="宋体" w:hAnsi="宋体" w:hint="eastAsia"/>
          <w:b/>
        </w:rPr>
        <w:t>各种信度的关系</w:t>
      </w:r>
    </w:p>
    <w:p w:rsidR="00D50B91" w:rsidRDefault="00D50B91" w:rsidP="000448D3">
      <w:pPr>
        <w:ind w:firstLineChars="200" w:firstLine="420"/>
        <w:rPr>
          <w:rFonts w:ascii="宋体" w:hAnsi="宋体"/>
        </w:rPr>
      </w:pPr>
    </w:p>
    <w:p w:rsidR="003B0842" w:rsidRPr="000448D3" w:rsidRDefault="003B0842" w:rsidP="000448D3">
      <w:pPr>
        <w:ind w:firstLineChars="200" w:firstLine="422"/>
        <w:rPr>
          <w:rFonts w:asciiTheme="majorEastAsia" w:eastAsiaTheme="majorEastAsia" w:hAnsiTheme="majorEastAsia"/>
          <w:b/>
          <w:szCs w:val="21"/>
        </w:rPr>
      </w:pPr>
      <w:r w:rsidRPr="000448D3">
        <w:rPr>
          <w:rFonts w:asciiTheme="majorEastAsia" w:eastAsiaTheme="majorEastAsia" w:hAnsiTheme="majorEastAsia" w:hint="eastAsia"/>
          <w:b/>
          <w:szCs w:val="21"/>
        </w:rPr>
        <w:t>2．效度</w:t>
      </w:r>
    </w:p>
    <w:p w:rsidR="00D50B91" w:rsidRDefault="003B0842" w:rsidP="00D50B91">
      <w:pPr>
        <w:pStyle w:val="a8"/>
        <w:ind w:firstLine="422"/>
        <w:rPr>
          <w:rFonts w:ascii="宋体" w:hAnsi="宋体"/>
        </w:rPr>
      </w:pPr>
      <w:r w:rsidRPr="008164AE">
        <w:rPr>
          <w:rFonts w:hint="eastAsia"/>
          <w:b/>
        </w:rPr>
        <w:t>内容效度</w:t>
      </w:r>
    </w:p>
    <w:p w:rsidR="00D50B91" w:rsidRDefault="003B0842" w:rsidP="00D50B91">
      <w:pPr>
        <w:ind w:firstLineChars="200" w:firstLine="422"/>
      </w:pPr>
      <w:r w:rsidRPr="008164AE">
        <w:rPr>
          <w:rFonts w:ascii="宋体" w:hint="eastAsia"/>
          <w:b/>
        </w:rPr>
        <w:t>建构效度</w:t>
      </w:r>
    </w:p>
    <w:p w:rsidR="00D50B91" w:rsidRDefault="003B0842" w:rsidP="00D50B91">
      <w:pPr>
        <w:ind w:firstLineChars="200" w:firstLine="422"/>
      </w:pPr>
      <w:r w:rsidRPr="00C05DA2">
        <w:rPr>
          <w:rFonts w:hint="eastAsia"/>
          <w:b/>
        </w:rPr>
        <w:t>效标效度</w:t>
      </w:r>
    </w:p>
    <w:p w:rsidR="00D50B91" w:rsidRDefault="00D50B91" w:rsidP="00D50B91">
      <w:pPr>
        <w:ind w:firstLineChars="200" w:firstLine="420"/>
      </w:pPr>
    </w:p>
    <w:p w:rsidR="003B0842" w:rsidRDefault="003B0842" w:rsidP="00D50B91">
      <w:pPr>
        <w:ind w:firstLineChars="200" w:firstLine="4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3．信度与效度的应用</w:t>
      </w:r>
    </w:p>
    <w:p w:rsidR="00D50B91" w:rsidRDefault="003B0842" w:rsidP="00D50B91">
      <w:pPr>
        <w:ind w:firstLine="420"/>
        <w:rPr>
          <w:rFonts w:ascii="宋体" w:hAnsi="宋体"/>
        </w:rPr>
      </w:pPr>
      <w:r>
        <w:rPr>
          <w:rFonts w:ascii="黑体" w:eastAsia="黑体" w:hAnsi="宋体" w:hint="eastAsia"/>
        </w:rPr>
        <w:t>信度的应用</w:t>
      </w:r>
    </w:p>
    <w:p w:rsidR="003B0842" w:rsidRDefault="003B0842" w:rsidP="00D50B91">
      <w:pPr>
        <w:ind w:firstLine="420"/>
      </w:pPr>
      <w:r>
        <w:rPr>
          <w:rFonts w:ascii="黑体" w:eastAsia="黑体" w:hAnsi="宋体" w:hint="eastAsia"/>
        </w:rPr>
        <w:t>效度的应用</w:t>
      </w:r>
    </w:p>
    <w:p w:rsidR="00D50B91" w:rsidRDefault="00D50B91" w:rsidP="000448D3">
      <w:pPr>
        <w:ind w:firstLineChars="200" w:firstLine="422"/>
        <w:rPr>
          <w:b/>
        </w:rPr>
      </w:pPr>
    </w:p>
    <w:p w:rsidR="003B0842" w:rsidRPr="000448D3" w:rsidRDefault="000448D3" w:rsidP="000448D3">
      <w:pPr>
        <w:ind w:firstLineChars="200" w:firstLine="422"/>
        <w:rPr>
          <w:rFonts w:asciiTheme="majorEastAsia" w:eastAsiaTheme="majorEastAsia" w:hAnsiTheme="majorEastAsia"/>
          <w:b/>
          <w:szCs w:val="21"/>
        </w:rPr>
      </w:pPr>
      <w:r w:rsidRPr="000448D3">
        <w:rPr>
          <w:rFonts w:asciiTheme="majorEastAsia" w:eastAsiaTheme="majorEastAsia" w:hAnsiTheme="majorEastAsia" w:hint="eastAsia"/>
          <w:b/>
          <w:szCs w:val="21"/>
        </w:rPr>
        <w:t>3</w:t>
      </w:r>
      <w:r w:rsidR="003B0842" w:rsidRPr="000448D3">
        <w:rPr>
          <w:rFonts w:asciiTheme="majorEastAsia" w:eastAsiaTheme="majorEastAsia" w:hAnsiTheme="majorEastAsia" w:hint="eastAsia"/>
          <w:b/>
          <w:szCs w:val="21"/>
        </w:rPr>
        <w:t>．常模</w:t>
      </w:r>
    </w:p>
    <w:p w:rsidR="00AE4108" w:rsidRPr="0039610D" w:rsidRDefault="0039610D" w:rsidP="0039610D">
      <w:pPr>
        <w:ind w:firstLineChars="196" w:firstLine="413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两</w:t>
      </w:r>
      <w:r w:rsidR="00AE4108" w:rsidRPr="0039610D">
        <w:rPr>
          <w:rFonts w:asciiTheme="minorEastAsia" w:eastAsiaTheme="minorEastAsia" w:hAnsiTheme="minorEastAsia" w:hint="eastAsia"/>
          <w:b/>
          <w:szCs w:val="21"/>
        </w:rPr>
        <w:t>种常模</w:t>
      </w:r>
      <w:r w:rsidRPr="0039610D">
        <w:rPr>
          <w:rFonts w:asciiTheme="minorEastAsia" w:eastAsiaTheme="minorEastAsia" w:hAnsiTheme="minorEastAsia" w:hint="eastAsia"/>
          <w:szCs w:val="21"/>
        </w:rPr>
        <w:t>一般认为，有两种常模，即发展性常模与团体性常模。</w:t>
      </w:r>
    </w:p>
    <w:p w:rsidR="00AE4108" w:rsidRDefault="0039610D" w:rsidP="0039610D">
      <w:pPr>
        <w:ind w:firstLineChars="200" w:firstLine="422"/>
        <w:rPr>
          <w:rFonts w:ascii="宋体"/>
        </w:rPr>
      </w:pPr>
      <w:r>
        <w:rPr>
          <w:rFonts w:asciiTheme="minorEastAsia" w:eastAsiaTheme="minorEastAsia" w:hAnsiTheme="minorEastAsia" w:hint="eastAsia"/>
          <w:b/>
          <w:szCs w:val="21"/>
        </w:rPr>
        <w:t>（1）发展性</w:t>
      </w:r>
      <w:r w:rsidRPr="0039610D">
        <w:rPr>
          <w:rFonts w:asciiTheme="minorEastAsia" w:eastAsiaTheme="minorEastAsia" w:hAnsiTheme="minorEastAsia" w:hint="eastAsia"/>
          <w:b/>
          <w:szCs w:val="21"/>
        </w:rPr>
        <w:t>常模</w:t>
      </w:r>
      <w:r w:rsidR="00AE4108">
        <w:rPr>
          <w:rFonts w:ascii="宋体" w:hint="eastAsia"/>
        </w:rPr>
        <w:t>发展性常模即在个体正常发展水平上确定原始分数的意义。常见的发展性常模有：</w:t>
      </w:r>
    </w:p>
    <w:p w:rsidR="00AE4108" w:rsidRDefault="00AE4108" w:rsidP="00AE4108">
      <w:pPr>
        <w:ind w:firstLineChars="200" w:firstLine="420"/>
        <w:rPr>
          <w:rFonts w:ascii="宋体"/>
        </w:rPr>
      </w:pPr>
      <w:r>
        <w:rPr>
          <w:rFonts w:ascii="黑体" w:eastAsia="黑体" w:hint="eastAsia"/>
        </w:rPr>
        <w:t>智力年龄（</w:t>
      </w:r>
      <w:r>
        <w:rPr>
          <w:rFonts w:ascii="黑体" w:eastAsia="黑体"/>
        </w:rPr>
        <w:t>mental age</w:t>
      </w:r>
      <w:r>
        <w:rPr>
          <w:rFonts w:ascii="黑体" w:eastAsia="黑体" w:hint="eastAsia"/>
        </w:rPr>
        <w:t>）</w:t>
      </w:r>
    </w:p>
    <w:p w:rsidR="00AE4108" w:rsidRDefault="00AE4108" w:rsidP="00AE4108">
      <w:pPr>
        <w:ind w:firstLineChars="200" w:firstLine="420"/>
        <w:rPr>
          <w:rFonts w:ascii="宋体"/>
        </w:rPr>
      </w:pPr>
      <w:r>
        <w:rPr>
          <w:rFonts w:ascii="黑体" w:eastAsia="黑体" w:hint="eastAsia"/>
        </w:rPr>
        <w:t>年级当量（</w:t>
      </w:r>
      <w:r>
        <w:rPr>
          <w:rFonts w:ascii="黑体" w:eastAsia="黑体"/>
        </w:rPr>
        <w:t>grade equivalents</w:t>
      </w:r>
      <w:r>
        <w:rPr>
          <w:rFonts w:ascii="黑体" w:eastAsia="黑体" w:hint="eastAsia"/>
        </w:rPr>
        <w:t>）</w:t>
      </w:r>
    </w:p>
    <w:p w:rsidR="00AE4108" w:rsidRDefault="00AE4108" w:rsidP="00AE4108">
      <w:pPr>
        <w:ind w:firstLineChars="200" w:firstLine="420"/>
        <w:rPr>
          <w:rFonts w:ascii="宋体"/>
        </w:rPr>
      </w:pPr>
      <w:r>
        <w:rPr>
          <w:rFonts w:ascii="黑体" w:eastAsia="黑体" w:hint="eastAsia"/>
        </w:rPr>
        <w:t>顺序量表（</w:t>
      </w:r>
      <w:r>
        <w:rPr>
          <w:rFonts w:ascii="黑体" w:eastAsia="黑体"/>
        </w:rPr>
        <w:t>ordinal scales</w:t>
      </w:r>
      <w:r>
        <w:rPr>
          <w:rFonts w:ascii="黑体" w:eastAsia="黑体" w:hint="eastAsia"/>
        </w:rPr>
        <w:t>）</w:t>
      </w:r>
    </w:p>
    <w:p w:rsidR="00AE4108" w:rsidRDefault="0039610D" w:rsidP="0039610D">
      <w:pPr>
        <w:pStyle w:val="a8"/>
        <w:ind w:firstLine="422"/>
      </w:pPr>
      <w:r>
        <w:rPr>
          <w:rFonts w:asciiTheme="minorEastAsia" w:eastAsiaTheme="minorEastAsia" w:hAnsiTheme="minorEastAsia" w:hint="eastAsia"/>
          <w:b/>
          <w:szCs w:val="21"/>
        </w:rPr>
        <w:t>（2）团体性</w:t>
      </w:r>
      <w:r w:rsidRPr="0039610D">
        <w:rPr>
          <w:rFonts w:asciiTheme="minorEastAsia" w:eastAsiaTheme="minorEastAsia" w:hAnsiTheme="minorEastAsia" w:hint="eastAsia"/>
          <w:b/>
          <w:szCs w:val="21"/>
        </w:rPr>
        <w:t>常模</w:t>
      </w:r>
    </w:p>
    <w:p w:rsidR="00AE4108" w:rsidRDefault="00AE4108" w:rsidP="00D50B91">
      <w:r>
        <w:rPr>
          <w:rFonts w:eastAsia="黑体" w:hint="eastAsia"/>
        </w:rPr>
        <w:t>百分位（</w:t>
      </w:r>
      <w:r>
        <w:rPr>
          <w:rFonts w:eastAsia="黑体"/>
        </w:rPr>
        <w:t>percentiles</w:t>
      </w:r>
      <w:r>
        <w:rPr>
          <w:rFonts w:eastAsia="黑体" w:hint="eastAsia"/>
        </w:rPr>
        <w:t>）</w:t>
      </w:r>
    </w:p>
    <w:p w:rsidR="00AE4108" w:rsidRDefault="00AE4108" w:rsidP="00D50B91">
      <w:pPr>
        <w:ind w:firstLineChars="200" w:firstLine="422"/>
      </w:pPr>
      <w:r w:rsidRPr="0039610D">
        <w:rPr>
          <w:rFonts w:eastAsiaTheme="minorEastAsia" w:hAnsiTheme="minorEastAsia"/>
          <w:b/>
          <w:szCs w:val="21"/>
        </w:rPr>
        <w:t>标准分数（</w:t>
      </w:r>
      <w:r w:rsidRPr="0039610D">
        <w:rPr>
          <w:rFonts w:eastAsiaTheme="minorEastAsia"/>
          <w:b/>
          <w:szCs w:val="21"/>
        </w:rPr>
        <w:t>standard score</w:t>
      </w:r>
      <w:r w:rsidRPr="0039610D">
        <w:rPr>
          <w:rFonts w:eastAsiaTheme="minorEastAsia" w:hAnsiTheme="minorEastAsia"/>
          <w:b/>
          <w:szCs w:val="21"/>
        </w:rPr>
        <w:t>）</w:t>
      </w:r>
    </w:p>
    <w:p w:rsidR="00AE4108" w:rsidRDefault="00AE4108" w:rsidP="00AE4108">
      <w:pPr>
        <w:ind w:firstLineChars="200" w:firstLine="420"/>
      </w:pPr>
      <w:r>
        <w:rPr>
          <w:rFonts w:hint="eastAsia"/>
        </w:rPr>
        <w:t>标准分数的变换：由于标准分数出现小数点与负数，使用起来有所不便，所以研究者们常常予以变换，常见的变式有：</w:t>
      </w:r>
    </w:p>
    <w:p w:rsidR="000524DA" w:rsidRDefault="00AE4108" w:rsidP="000058CC">
      <w:pPr>
        <w:numPr>
          <w:ilvl w:val="0"/>
          <w:numId w:val="10"/>
        </w:numPr>
        <w:ind w:left="435" w:hanging="9"/>
      </w:pPr>
      <w:r>
        <w:rPr>
          <w:rFonts w:hint="eastAsia"/>
        </w:rPr>
        <w:t>T</w:t>
      </w:r>
      <w:r>
        <w:rPr>
          <w:rFonts w:hint="eastAsia"/>
        </w:rPr>
        <w:t>分数</w:t>
      </w:r>
    </w:p>
    <w:p w:rsidR="00AE4108" w:rsidRDefault="00AE4108" w:rsidP="000058CC">
      <w:pPr>
        <w:numPr>
          <w:ilvl w:val="0"/>
          <w:numId w:val="10"/>
        </w:numPr>
      </w:pPr>
      <w:r>
        <w:rPr>
          <w:rFonts w:hint="eastAsia"/>
        </w:rPr>
        <w:t>离差智商</w:t>
      </w:r>
    </w:p>
    <w:p w:rsidR="00AE4108" w:rsidRDefault="00AE4108" w:rsidP="000058CC">
      <w:pPr>
        <w:numPr>
          <w:ilvl w:val="0"/>
          <w:numId w:val="10"/>
        </w:numPr>
      </w:pPr>
      <w:r>
        <w:rPr>
          <w:rFonts w:hint="eastAsia"/>
        </w:rPr>
        <w:t>标准九</w:t>
      </w:r>
    </w:p>
    <w:p w:rsidR="000524DA" w:rsidRDefault="0039610D" w:rsidP="00AE4108">
      <w:pPr>
        <w:ind w:firstLineChars="200" w:firstLine="420"/>
      </w:pPr>
      <w:r>
        <w:rPr>
          <w:rFonts w:hint="eastAsia"/>
        </w:rPr>
        <w:t xml:space="preserve">D.  </w:t>
      </w:r>
      <w:r w:rsidR="00AE4108" w:rsidRPr="00D00FA6">
        <w:rPr>
          <w:rFonts w:hint="eastAsia"/>
        </w:rPr>
        <w:t>标准十</w:t>
      </w:r>
    </w:p>
    <w:p w:rsidR="000524DA" w:rsidRDefault="0039610D" w:rsidP="00AE4108">
      <w:pPr>
        <w:ind w:firstLineChars="200" w:firstLine="420"/>
      </w:pPr>
      <w:r>
        <w:rPr>
          <w:rFonts w:hint="eastAsia"/>
        </w:rPr>
        <w:t xml:space="preserve">E.  </w:t>
      </w:r>
      <w:r w:rsidR="00AE4108" w:rsidRPr="00D00FA6">
        <w:rPr>
          <w:rFonts w:hint="eastAsia"/>
        </w:rPr>
        <w:t>标准二十</w:t>
      </w:r>
    </w:p>
    <w:p w:rsidR="00AE4108" w:rsidRDefault="00AE4108" w:rsidP="00AE4108">
      <w:pPr>
        <w:jc w:val="center"/>
        <w:rPr>
          <w:rFonts w:eastAsia="黑体"/>
        </w:rPr>
      </w:pPr>
    </w:p>
    <w:p w:rsidR="00AE4108" w:rsidRPr="003D637C" w:rsidRDefault="00AE4108" w:rsidP="00AE4108">
      <w:pPr>
        <w:rPr>
          <w:rFonts w:asciiTheme="minorEastAsia" w:eastAsiaTheme="minorEastAsia" w:hAnsiTheme="minorEastAsia"/>
          <w:b/>
          <w:szCs w:val="21"/>
        </w:rPr>
      </w:pPr>
      <w:r w:rsidRPr="003D637C">
        <w:rPr>
          <w:rFonts w:asciiTheme="minorEastAsia" w:eastAsiaTheme="minorEastAsia" w:hAnsiTheme="minorEastAsia" w:hint="eastAsia"/>
          <w:b/>
          <w:szCs w:val="21"/>
        </w:rPr>
        <w:t>领域参照测验（</w:t>
      </w:r>
      <w:r w:rsidRPr="003D637C">
        <w:rPr>
          <w:rFonts w:asciiTheme="minorEastAsia" w:eastAsiaTheme="minorEastAsia" w:hAnsiTheme="minorEastAsia"/>
          <w:b/>
          <w:szCs w:val="21"/>
        </w:rPr>
        <w:t>domain-referenced test</w:t>
      </w:r>
      <w:r w:rsidRPr="003D637C">
        <w:rPr>
          <w:rFonts w:asciiTheme="minorEastAsia" w:eastAsiaTheme="minorEastAsia" w:hAnsiTheme="minorEastAsia" w:hint="eastAsia"/>
          <w:b/>
          <w:szCs w:val="21"/>
        </w:rPr>
        <w:t>）</w:t>
      </w:r>
    </w:p>
    <w:p w:rsidR="003B0842" w:rsidRDefault="003B0842" w:rsidP="003B0842">
      <w:pPr>
        <w:ind w:firstLine="435"/>
        <w:rPr>
          <w:rFonts w:ascii="宋体" w:hAnsi="宋体"/>
        </w:rPr>
      </w:pPr>
    </w:p>
    <w:p w:rsidR="001A2170" w:rsidRDefault="001A2170" w:rsidP="00117F05">
      <w:pPr>
        <w:ind w:firstLineChars="200" w:firstLine="482"/>
        <w:rPr>
          <w:rFonts w:ascii="宋体" w:hAnsi="宋体"/>
          <w:b/>
          <w:sz w:val="24"/>
        </w:rPr>
      </w:pPr>
      <w:r w:rsidRPr="00117F05">
        <w:rPr>
          <w:rFonts w:ascii="宋体" w:hAnsi="宋体" w:hint="eastAsia"/>
          <w:b/>
          <w:sz w:val="24"/>
        </w:rPr>
        <w:t>三. 概化理论</w:t>
      </w:r>
    </w:p>
    <w:p w:rsidR="00117F05" w:rsidRDefault="00117F05" w:rsidP="00117F05">
      <w:pPr>
        <w:ind w:firstLineChars="200" w:firstLine="482"/>
        <w:rPr>
          <w:rFonts w:ascii="宋体" w:hAnsi="宋体"/>
          <w:b/>
          <w:sz w:val="24"/>
        </w:rPr>
      </w:pPr>
    </w:p>
    <w:p w:rsidR="00D50B91" w:rsidRDefault="001A2D18" w:rsidP="00D50B91">
      <w:pPr>
        <w:ind w:firstLineChars="200" w:firstLine="422"/>
        <w:rPr>
          <w:b/>
          <w:szCs w:val="21"/>
        </w:rPr>
      </w:pPr>
      <w:r w:rsidRPr="001A2D18">
        <w:rPr>
          <w:rFonts w:hint="eastAsia"/>
          <w:b/>
          <w:szCs w:val="21"/>
        </w:rPr>
        <w:t>G</w:t>
      </w:r>
      <w:r w:rsidRPr="001A2D18">
        <w:rPr>
          <w:rFonts w:hint="eastAsia"/>
          <w:b/>
          <w:szCs w:val="21"/>
        </w:rPr>
        <w:t>研究与</w:t>
      </w:r>
      <w:r w:rsidRPr="001A2D18">
        <w:rPr>
          <w:rFonts w:hint="eastAsia"/>
          <w:b/>
          <w:szCs w:val="21"/>
        </w:rPr>
        <w:t>D</w:t>
      </w:r>
      <w:r w:rsidRPr="001A2D18">
        <w:rPr>
          <w:rFonts w:hint="eastAsia"/>
          <w:b/>
          <w:szCs w:val="21"/>
        </w:rPr>
        <w:t>研究</w:t>
      </w:r>
    </w:p>
    <w:p w:rsidR="001A2D18" w:rsidRPr="001A2D18" w:rsidRDefault="001A2D18" w:rsidP="00D50B91">
      <w:pPr>
        <w:ind w:firstLineChars="200" w:firstLine="422"/>
        <w:rPr>
          <w:b/>
          <w:szCs w:val="21"/>
        </w:rPr>
      </w:pPr>
      <w:r w:rsidRPr="001A2D18">
        <w:rPr>
          <w:rFonts w:hint="eastAsia"/>
          <w:b/>
          <w:szCs w:val="21"/>
        </w:rPr>
        <w:t>单侧面设计的概化理论</w:t>
      </w:r>
    </w:p>
    <w:p w:rsidR="003B410D" w:rsidRDefault="009C038F" w:rsidP="00D50B91">
      <w:pPr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单侧面交叉</w:t>
      </w:r>
      <w:r w:rsidR="00794383" w:rsidRPr="00794383">
        <w:rPr>
          <w:rFonts w:hint="eastAsia"/>
          <w:b/>
          <w:szCs w:val="21"/>
        </w:rPr>
        <w:t>设计</w:t>
      </w:r>
      <w:r w:rsidR="00A23C39">
        <w:rPr>
          <w:rFonts w:hint="eastAsia"/>
          <w:b/>
          <w:szCs w:val="21"/>
        </w:rPr>
        <w:t>（</w:t>
      </w:r>
      <w:r w:rsidR="00794383" w:rsidRPr="00794383">
        <w:rPr>
          <w:rFonts w:hint="eastAsia"/>
          <w:b/>
          <w:i/>
          <w:szCs w:val="21"/>
        </w:rPr>
        <w:t>p</w:t>
      </w:r>
      <w:r w:rsidR="00794383" w:rsidRPr="00794383">
        <w:rPr>
          <w:rFonts w:hint="eastAsia"/>
          <w:b/>
          <w:i/>
          <w:szCs w:val="21"/>
        </w:rPr>
        <w:t>×</w:t>
      </w:r>
      <w:r w:rsidR="00794383" w:rsidRPr="00794383">
        <w:rPr>
          <w:rFonts w:hint="eastAsia"/>
          <w:b/>
          <w:i/>
          <w:szCs w:val="21"/>
        </w:rPr>
        <w:t>i</w:t>
      </w:r>
      <w:r w:rsidR="00A23C39" w:rsidRPr="00A23C39">
        <w:rPr>
          <w:rFonts w:hint="eastAsia"/>
          <w:b/>
          <w:szCs w:val="21"/>
        </w:rPr>
        <w:t>）</w:t>
      </w:r>
    </w:p>
    <w:p w:rsidR="008C5293" w:rsidRDefault="00E349CC" w:rsidP="00D50B91">
      <w:pPr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单侧面嵌套</w:t>
      </w:r>
      <w:r w:rsidR="009908D7" w:rsidRPr="00794383">
        <w:rPr>
          <w:rFonts w:hint="eastAsia"/>
          <w:b/>
          <w:szCs w:val="21"/>
        </w:rPr>
        <w:t>设计</w:t>
      </w:r>
      <w:r w:rsidR="009908D7">
        <w:rPr>
          <w:rFonts w:hint="eastAsia"/>
          <w:b/>
          <w:szCs w:val="21"/>
        </w:rPr>
        <w:t>（</w:t>
      </w:r>
      <w:r w:rsidR="006A533A">
        <w:rPr>
          <w:rFonts w:hint="eastAsia"/>
          <w:b/>
          <w:i/>
          <w:szCs w:val="21"/>
        </w:rPr>
        <w:t>i</w:t>
      </w:r>
      <w:r w:rsidR="00FA3451">
        <w:rPr>
          <w:rFonts w:hint="eastAsia"/>
          <w:b/>
          <w:i/>
          <w:szCs w:val="21"/>
        </w:rPr>
        <w:t xml:space="preserve"> : P</w:t>
      </w:r>
      <w:r w:rsidR="009908D7" w:rsidRPr="00A23C39">
        <w:rPr>
          <w:rFonts w:hint="eastAsia"/>
          <w:b/>
          <w:szCs w:val="21"/>
        </w:rPr>
        <w:t>）</w:t>
      </w:r>
    </w:p>
    <w:p w:rsidR="00D50B91" w:rsidRPr="008C5293" w:rsidRDefault="00D50B91" w:rsidP="00D50B91">
      <w:pPr>
        <w:ind w:firstLineChars="200" w:firstLine="420"/>
        <w:rPr>
          <w:szCs w:val="21"/>
        </w:rPr>
      </w:pPr>
    </w:p>
    <w:p w:rsidR="001A2D18" w:rsidRPr="001A2D18" w:rsidRDefault="001A2D18" w:rsidP="001A2D18">
      <w:pPr>
        <w:ind w:firstLineChars="200" w:firstLine="422"/>
        <w:rPr>
          <w:b/>
          <w:szCs w:val="21"/>
        </w:rPr>
      </w:pPr>
      <w:r w:rsidRPr="001A2D18">
        <w:rPr>
          <w:rFonts w:hint="eastAsia"/>
          <w:b/>
          <w:szCs w:val="21"/>
        </w:rPr>
        <w:t>双侧面设计的概化理论</w:t>
      </w:r>
    </w:p>
    <w:p w:rsidR="001A2D18" w:rsidRDefault="001A2D18" w:rsidP="007632B8">
      <w:pPr>
        <w:ind w:firstLineChars="200" w:firstLine="420"/>
        <w:rPr>
          <w:szCs w:val="21"/>
        </w:rPr>
      </w:pPr>
    </w:p>
    <w:p w:rsidR="00B67C1F" w:rsidRDefault="00DB2B8A" w:rsidP="00D50B91">
      <w:pPr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双侧面交叉</w:t>
      </w:r>
      <w:r w:rsidRPr="00794383">
        <w:rPr>
          <w:rFonts w:hint="eastAsia"/>
          <w:b/>
          <w:szCs w:val="21"/>
        </w:rPr>
        <w:t>设计</w:t>
      </w:r>
      <w:r w:rsidRPr="00794383">
        <w:rPr>
          <w:rFonts w:hint="eastAsia"/>
          <w:b/>
          <w:i/>
          <w:szCs w:val="21"/>
        </w:rPr>
        <w:t>p</w:t>
      </w:r>
      <w:r w:rsidRPr="00794383">
        <w:rPr>
          <w:rFonts w:hint="eastAsia"/>
          <w:b/>
          <w:i/>
          <w:szCs w:val="21"/>
        </w:rPr>
        <w:t>×</w:t>
      </w:r>
      <w:r w:rsidRPr="00794383">
        <w:rPr>
          <w:rFonts w:hint="eastAsia"/>
          <w:b/>
          <w:i/>
          <w:szCs w:val="21"/>
        </w:rPr>
        <w:t>i</w:t>
      </w:r>
      <w:r w:rsidRPr="00794383">
        <w:rPr>
          <w:rFonts w:hint="eastAsia"/>
          <w:b/>
          <w:i/>
          <w:szCs w:val="21"/>
        </w:rPr>
        <w:t>×</w:t>
      </w:r>
      <w:r>
        <w:rPr>
          <w:rFonts w:hint="eastAsia"/>
          <w:b/>
          <w:i/>
          <w:szCs w:val="21"/>
        </w:rPr>
        <w:t>r</w:t>
      </w:r>
    </w:p>
    <w:p w:rsidR="00D50B91" w:rsidRDefault="00DB2B8A" w:rsidP="00D50B91">
      <w:pPr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双侧面嵌套</w:t>
      </w:r>
      <w:r w:rsidRPr="00794383">
        <w:rPr>
          <w:rFonts w:hint="eastAsia"/>
          <w:b/>
          <w:szCs w:val="21"/>
        </w:rPr>
        <w:t>设计</w:t>
      </w:r>
      <w:r w:rsidRPr="00794383">
        <w:rPr>
          <w:rFonts w:hint="eastAsia"/>
          <w:b/>
          <w:i/>
          <w:szCs w:val="21"/>
        </w:rPr>
        <w:t>p</w:t>
      </w:r>
      <w:r w:rsidRPr="00794383">
        <w:rPr>
          <w:rFonts w:hint="eastAsia"/>
          <w:b/>
          <w:i/>
          <w:szCs w:val="21"/>
        </w:rPr>
        <w:t>×</w:t>
      </w:r>
      <w:r>
        <w:rPr>
          <w:rFonts w:hint="eastAsia"/>
          <w:b/>
          <w:i/>
          <w:szCs w:val="21"/>
        </w:rPr>
        <w:t>（</w:t>
      </w:r>
      <w:r>
        <w:rPr>
          <w:rFonts w:hint="eastAsia"/>
          <w:b/>
          <w:i/>
          <w:szCs w:val="21"/>
        </w:rPr>
        <w:t>i : r</w:t>
      </w:r>
      <w:r>
        <w:rPr>
          <w:rFonts w:hint="eastAsia"/>
          <w:b/>
          <w:i/>
          <w:szCs w:val="21"/>
        </w:rPr>
        <w:t>）</w:t>
      </w:r>
    </w:p>
    <w:p w:rsidR="00D50B91" w:rsidRDefault="00D50B91" w:rsidP="001A2D18">
      <w:pPr>
        <w:ind w:firstLineChars="200" w:firstLine="422"/>
        <w:rPr>
          <w:b/>
          <w:szCs w:val="21"/>
        </w:rPr>
      </w:pPr>
    </w:p>
    <w:p w:rsidR="001A2D18" w:rsidRPr="001A2D18" w:rsidRDefault="001A2D18" w:rsidP="001A2D18">
      <w:pPr>
        <w:ind w:firstLineChars="200" w:firstLine="422"/>
        <w:rPr>
          <w:b/>
          <w:szCs w:val="21"/>
        </w:rPr>
      </w:pPr>
      <w:r w:rsidRPr="001A2D18">
        <w:rPr>
          <w:rFonts w:hint="eastAsia"/>
          <w:b/>
          <w:szCs w:val="21"/>
        </w:rPr>
        <w:t>多元概化理论</w:t>
      </w:r>
    </w:p>
    <w:p w:rsidR="00913BF7" w:rsidRPr="00FF60E1" w:rsidRDefault="00913BF7" w:rsidP="00913BF7">
      <w:pPr>
        <w:ind w:firstLineChars="200" w:firstLine="420"/>
        <w:rPr>
          <w:rFonts w:ascii="宋体" w:hAnsi="宋体"/>
          <w:szCs w:val="21"/>
        </w:rPr>
      </w:pPr>
    </w:p>
    <w:p w:rsidR="001A2170" w:rsidRPr="00117F05" w:rsidRDefault="001A2170" w:rsidP="00117F05">
      <w:pPr>
        <w:ind w:firstLineChars="200" w:firstLine="482"/>
        <w:rPr>
          <w:rFonts w:ascii="宋体" w:hAnsi="宋体"/>
          <w:b/>
          <w:sz w:val="24"/>
        </w:rPr>
      </w:pPr>
      <w:r w:rsidRPr="00117F05">
        <w:rPr>
          <w:rFonts w:ascii="宋体" w:hAnsi="宋体" w:hint="eastAsia"/>
          <w:b/>
          <w:sz w:val="24"/>
        </w:rPr>
        <w:t>四.结构方程建模</w:t>
      </w:r>
    </w:p>
    <w:p w:rsidR="00117F05" w:rsidRDefault="00117F05" w:rsidP="001A2170">
      <w:pPr>
        <w:rPr>
          <w:rFonts w:ascii="宋体" w:hAnsi="宋体"/>
          <w:b/>
          <w:szCs w:val="21"/>
        </w:rPr>
      </w:pPr>
    </w:p>
    <w:p w:rsidR="00F527F8" w:rsidRPr="00EF406D" w:rsidRDefault="00F527F8" w:rsidP="00F527F8">
      <w:pPr>
        <w:ind w:left="420"/>
        <w:rPr>
          <w:rFonts w:asciiTheme="minorEastAsia" w:eastAsiaTheme="minorEastAsia" w:hAnsiTheme="minorEastAsia"/>
          <w:b/>
          <w:szCs w:val="21"/>
        </w:rPr>
      </w:pPr>
      <w:r w:rsidRPr="00EF406D">
        <w:rPr>
          <w:rFonts w:asciiTheme="minorEastAsia" w:eastAsiaTheme="minorEastAsia" w:hAnsiTheme="minorEastAsia" w:hint="eastAsia"/>
          <w:b/>
          <w:szCs w:val="21"/>
        </w:rPr>
        <w:t>结构方程模型的概念</w:t>
      </w:r>
    </w:p>
    <w:p w:rsidR="00CC5058" w:rsidRDefault="00CC5058" w:rsidP="00B344E4">
      <w:pPr>
        <w:ind w:firstLine="420"/>
        <w:rPr>
          <w:rFonts w:ascii="宋体" w:hAnsi="宋体"/>
        </w:rPr>
      </w:pPr>
      <w:r w:rsidRPr="00CC5058">
        <w:rPr>
          <w:rFonts w:ascii="宋体" w:hAnsi="宋体" w:hint="eastAsia"/>
          <w:b/>
        </w:rPr>
        <w:t>结构方程建模的优势</w:t>
      </w:r>
    </w:p>
    <w:p w:rsidR="00881C2D" w:rsidRDefault="00881C2D" w:rsidP="003C7B61">
      <w:pPr>
        <w:ind w:firstLine="420"/>
        <w:rPr>
          <w:rFonts w:ascii="宋体" w:hAnsi="宋体"/>
        </w:rPr>
      </w:pPr>
      <w:r w:rsidRPr="003C7B61">
        <w:rPr>
          <w:rFonts w:ascii="宋体" w:hAnsi="宋体" w:hint="eastAsia"/>
          <w:b/>
        </w:rPr>
        <w:t>对潜变量</w:t>
      </w:r>
      <w:r w:rsidR="003C7B61" w:rsidRPr="003C7B61">
        <w:rPr>
          <w:rFonts w:ascii="宋体" w:hAnsi="宋体" w:hint="eastAsia"/>
          <w:b/>
        </w:rPr>
        <w:t>和</w:t>
      </w:r>
      <w:r w:rsidRPr="003C7B61">
        <w:rPr>
          <w:rFonts w:ascii="宋体" w:hAnsi="宋体" w:hint="eastAsia"/>
          <w:b/>
        </w:rPr>
        <w:t>测量误差的估计</w:t>
      </w:r>
    </w:p>
    <w:p w:rsidR="00881C2D" w:rsidRDefault="00881C2D" w:rsidP="002A7218">
      <w:pPr>
        <w:ind w:firstLine="420"/>
        <w:rPr>
          <w:rFonts w:ascii="宋体" w:hAnsi="宋体"/>
        </w:rPr>
      </w:pPr>
      <w:r w:rsidRPr="003C7B61">
        <w:rPr>
          <w:rFonts w:ascii="宋体" w:hAnsi="宋体" w:hint="eastAsia"/>
          <w:b/>
        </w:rPr>
        <w:t>因素分析的优点</w:t>
      </w:r>
    </w:p>
    <w:p w:rsidR="004022F0" w:rsidRDefault="00FB1666" w:rsidP="00B344E4">
      <w:pPr>
        <w:ind w:firstLine="420"/>
        <w:rPr>
          <w:rFonts w:ascii="宋体" w:hAnsi="宋体"/>
        </w:rPr>
      </w:pPr>
      <w:r w:rsidRPr="003C7B61">
        <w:rPr>
          <w:rFonts w:ascii="宋体" w:hAnsi="宋体" w:hint="eastAsia"/>
          <w:b/>
        </w:rPr>
        <w:t>验证的功能</w:t>
      </w:r>
    </w:p>
    <w:p w:rsidR="00FB49A9" w:rsidRPr="004022F0" w:rsidRDefault="00FB49A9" w:rsidP="00B344E4">
      <w:pPr>
        <w:ind w:firstLine="420"/>
      </w:pPr>
    </w:p>
    <w:p w:rsidR="00B344E4" w:rsidRPr="00BF0690" w:rsidRDefault="00B344E4" w:rsidP="00B344E4">
      <w:pPr>
        <w:ind w:left="420"/>
        <w:rPr>
          <w:rFonts w:asciiTheme="minorEastAsia" w:eastAsiaTheme="minorEastAsia" w:hAnsiTheme="minorEastAsia"/>
          <w:b/>
          <w:szCs w:val="21"/>
        </w:rPr>
      </w:pPr>
      <w:r w:rsidRPr="00BF0690">
        <w:rPr>
          <w:rFonts w:asciiTheme="minorEastAsia" w:eastAsiaTheme="minorEastAsia" w:hAnsiTheme="minorEastAsia" w:hint="eastAsia"/>
          <w:b/>
          <w:szCs w:val="21"/>
        </w:rPr>
        <w:t>模型的识别与估计</w:t>
      </w:r>
    </w:p>
    <w:p w:rsidR="005969FA" w:rsidRPr="00BF0690" w:rsidRDefault="005969FA" w:rsidP="005969FA">
      <w:pPr>
        <w:ind w:left="420"/>
        <w:rPr>
          <w:rFonts w:asciiTheme="minorEastAsia" w:eastAsiaTheme="minorEastAsia" w:hAnsiTheme="minorEastAsia"/>
          <w:b/>
          <w:szCs w:val="21"/>
        </w:rPr>
      </w:pPr>
      <w:r w:rsidRPr="00BF0690">
        <w:rPr>
          <w:rFonts w:asciiTheme="minorEastAsia" w:eastAsiaTheme="minorEastAsia" w:hAnsiTheme="minorEastAsia" w:hint="eastAsia"/>
          <w:b/>
          <w:szCs w:val="21"/>
        </w:rPr>
        <w:t>模型的</w:t>
      </w:r>
      <w:r>
        <w:rPr>
          <w:rFonts w:asciiTheme="minorEastAsia" w:eastAsiaTheme="minorEastAsia" w:hAnsiTheme="minorEastAsia" w:hint="eastAsia"/>
          <w:b/>
          <w:szCs w:val="21"/>
        </w:rPr>
        <w:t>参数</w:t>
      </w:r>
      <w:r w:rsidRPr="00BF0690">
        <w:rPr>
          <w:rFonts w:asciiTheme="minorEastAsia" w:eastAsiaTheme="minorEastAsia" w:hAnsiTheme="minorEastAsia" w:hint="eastAsia"/>
          <w:b/>
          <w:szCs w:val="21"/>
        </w:rPr>
        <w:t>估计</w:t>
      </w:r>
    </w:p>
    <w:p w:rsidR="00BF0690" w:rsidRDefault="00BF0690" w:rsidP="00BF0690">
      <w:pPr>
        <w:ind w:left="420"/>
        <w:rPr>
          <w:rFonts w:asciiTheme="minorEastAsia" w:eastAsiaTheme="minorEastAsia" w:hAnsiTheme="minorEastAsia"/>
          <w:b/>
          <w:szCs w:val="21"/>
        </w:rPr>
      </w:pPr>
      <w:r w:rsidRPr="0069159D">
        <w:rPr>
          <w:rFonts w:asciiTheme="minorEastAsia" w:eastAsiaTheme="minorEastAsia" w:hAnsiTheme="minorEastAsia" w:hint="eastAsia"/>
          <w:b/>
          <w:szCs w:val="21"/>
        </w:rPr>
        <w:t>样本容量问题</w:t>
      </w:r>
    </w:p>
    <w:p w:rsidR="00B344E4" w:rsidRDefault="00B344E4" w:rsidP="00E95E93">
      <w:pPr>
        <w:rPr>
          <w:rFonts w:asciiTheme="minorEastAsia" w:eastAsiaTheme="minorEastAsia" w:hAnsiTheme="minorEastAsia"/>
          <w:b/>
          <w:szCs w:val="21"/>
        </w:rPr>
      </w:pPr>
      <w:r w:rsidRPr="001935C6">
        <w:rPr>
          <w:rFonts w:asciiTheme="minorEastAsia" w:eastAsiaTheme="minorEastAsia" w:hAnsiTheme="minorEastAsia" w:hint="eastAsia"/>
          <w:b/>
          <w:szCs w:val="21"/>
        </w:rPr>
        <w:t>模型的评价</w:t>
      </w:r>
    </w:p>
    <w:p w:rsidR="00B344E4" w:rsidRDefault="003076A8" w:rsidP="00D50B91">
      <w:pPr>
        <w:ind w:firstLineChars="200" w:firstLine="422"/>
      </w:pPr>
      <w:r>
        <w:rPr>
          <w:rFonts w:hint="eastAsia"/>
          <w:b/>
        </w:rPr>
        <w:t>模型的</w:t>
      </w:r>
      <w:r w:rsidR="00B344E4" w:rsidRPr="00A55A15">
        <w:rPr>
          <w:rFonts w:hint="eastAsia"/>
          <w:b/>
        </w:rPr>
        <w:t>拟合指数</w:t>
      </w:r>
    </w:p>
    <w:p w:rsidR="008A47A4" w:rsidRPr="00C12455" w:rsidRDefault="00FB49A9" w:rsidP="00D50B91">
      <w:pPr>
        <w:ind w:firstLineChars="200" w:firstLine="422"/>
        <w:rPr>
          <w:oMath/>
          <w:rFonts w:ascii="Cambria Math" w:hAnsi="Cambria Math" w:hint="eastAsia"/>
        </w:rPr>
      </w:pPr>
      <w:r>
        <w:rPr>
          <w:rFonts w:hint="eastAsia"/>
          <w:b/>
        </w:rPr>
        <w:t>模型</w:t>
      </w:r>
      <w:r w:rsidR="003076A8">
        <w:rPr>
          <w:rFonts w:hint="eastAsia"/>
          <w:b/>
        </w:rPr>
        <w:t>内部系数</w:t>
      </w:r>
      <w:r>
        <w:rPr>
          <w:rFonts w:hint="eastAsia"/>
          <w:b/>
        </w:rPr>
        <w:t>的</w:t>
      </w:r>
      <w:r w:rsidR="003076A8">
        <w:rPr>
          <w:rFonts w:hint="eastAsia"/>
          <w:b/>
        </w:rPr>
        <w:t>评价</w:t>
      </w:r>
    </w:p>
    <w:p w:rsidR="00A662DC" w:rsidRDefault="00FF0FAC" w:rsidP="00B344E4">
      <w:pPr>
        <w:ind w:firstLineChars="200" w:firstLine="422"/>
        <w:rPr>
          <w:b/>
        </w:rPr>
      </w:pPr>
      <w:r>
        <w:rPr>
          <w:rFonts w:hint="eastAsia"/>
          <w:b/>
        </w:rPr>
        <w:t>模型的</w:t>
      </w:r>
      <w:r w:rsidR="00B344E4" w:rsidRPr="00A55A15">
        <w:rPr>
          <w:rFonts w:hint="eastAsia"/>
          <w:b/>
        </w:rPr>
        <w:t>检验与修正</w:t>
      </w:r>
    </w:p>
    <w:p w:rsidR="00B344E4" w:rsidRDefault="00B344E4" w:rsidP="00B344E4"/>
    <w:p w:rsidR="00B344E4" w:rsidRPr="00FB49A9" w:rsidRDefault="00FB49A9" w:rsidP="00B344E4">
      <w:pPr>
        <w:ind w:firstLine="435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关于</w:t>
      </w:r>
      <w:r w:rsidR="00B344E4" w:rsidRPr="00FB49A9">
        <w:rPr>
          <w:rFonts w:asciiTheme="minorEastAsia" w:eastAsiaTheme="minorEastAsia" w:hAnsiTheme="minorEastAsia" w:hint="eastAsia"/>
          <w:b/>
          <w:szCs w:val="21"/>
        </w:rPr>
        <w:t>交叉效度</w:t>
      </w:r>
      <w:r>
        <w:rPr>
          <w:rFonts w:asciiTheme="minorEastAsia" w:eastAsiaTheme="minorEastAsia" w:hAnsiTheme="minorEastAsia" w:hint="eastAsia"/>
          <w:b/>
          <w:szCs w:val="21"/>
        </w:rPr>
        <w:t>的</w:t>
      </w:r>
      <w:r w:rsidR="00B344E4" w:rsidRPr="00FB49A9">
        <w:rPr>
          <w:rFonts w:asciiTheme="minorEastAsia" w:eastAsiaTheme="minorEastAsia" w:hAnsiTheme="minorEastAsia" w:hint="eastAsia"/>
          <w:b/>
          <w:szCs w:val="21"/>
        </w:rPr>
        <w:t>问题</w:t>
      </w:r>
    </w:p>
    <w:p w:rsidR="00B344E4" w:rsidRPr="00FB49A9" w:rsidRDefault="00FB49A9" w:rsidP="00FB49A9">
      <w:pPr>
        <w:ind w:firstLineChars="200" w:firstLine="422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关于</w:t>
      </w:r>
      <w:r w:rsidR="00B344E4" w:rsidRPr="00FB49A9">
        <w:rPr>
          <w:rFonts w:asciiTheme="minorEastAsia" w:eastAsiaTheme="minorEastAsia" w:hAnsiTheme="minorEastAsia" w:hint="eastAsia"/>
          <w:b/>
          <w:szCs w:val="21"/>
        </w:rPr>
        <w:t>验证性因素分析</w:t>
      </w:r>
    </w:p>
    <w:p w:rsidR="00B344E4" w:rsidRPr="004C038B" w:rsidRDefault="004C038B" w:rsidP="004C038B">
      <w:pPr>
        <w:ind w:firstLineChars="200" w:firstLine="422"/>
        <w:rPr>
          <w:rFonts w:asciiTheme="minorEastAsia" w:eastAsiaTheme="minorEastAsia" w:hAnsiTheme="minorEastAsia"/>
          <w:b/>
          <w:szCs w:val="21"/>
        </w:rPr>
      </w:pPr>
      <w:r w:rsidRPr="004C038B">
        <w:rPr>
          <w:rFonts w:asciiTheme="minorEastAsia" w:eastAsiaTheme="minorEastAsia" w:hAnsiTheme="minorEastAsia" w:hint="eastAsia"/>
          <w:b/>
          <w:szCs w:val="21"/>
        </w:rPr>
        <w:t>关于</w:t>
      </w:r>
      <w:r w:rsidR="00B344E4" w:rsidRPr="004C038B">
        <w:rPr>
          <w:rFonts w:asciiTheme="minorEastAsia" w:eastAsiaTheme="minorEastAsia" w:hAnsiTheme="minorEastAsia" w:hint="eastAsia"/>
          <w:b/>
          <w:szCs w:val="21"/>
        </w:rPr>
        <w:t>协方差分析</w:t>
      </w:r>
    </w:p>
    <w:p w:rsidR="00B344E4" w:rsidRPr="009C1E61" w:rsidRDefault="009C1E61" w:rsidP="009C1E61">
      <w:pPr>
        <w:ind w:firstLineChars="200" w:firstLine="422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关于</w:t>
      </w:r>
      <w:r w:rsidR="00B344E4" w:rsidRPr="009C1E61">
        <w:rPr>
          <w:rFonts w:asciiTheme="minorEastAsia" w:eastAsiaTheme="minorEastAsia" w:hAnsiTheme="minorEastAsia" w:hint="eastAsia"/>
          <w:b/>
          <w:szCs w:val="21"/>
        </w:rPr>
        <w:t>分组分析</w:t>
      </w:r>
    </w:p>
    <w:p w:rsidR="00B344E4" w:rsidRPr="00D74F8C" w:rsidRDefault="00B344E4" w:rsidP="00B344E4"/>
    <w:p w:rsidR="00B344E4" w:rsidRPr="00B344E4" w:rsidRDefault="00B344E4" w:rsidP="001A2170">
      <w:pPr>
        <w:rPr>
          <w:rFonts w:ascii="宋体" w:hAnsi="宋体"/>
          <w:b/>
          <w:szCs w:val="21"/>
        </w:rPr>
      </w:pPr>
    </w:p>
    <w:p w:rsidR="00682E23" w:rsidRPr="00605EC8" w:rsidRDefault="00682E23" w:rsidP="00682E23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682E23" w:rsidRDefault="00682E23" w:rsidP="00682E23"/>
    <w:p w:rsidR="00682E23" w:rsidRPr="001669AF" w:rsidRDefault="00682E23" w:rsidP="00682E23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试讨论测验研究在心理学研究中的意义。</w:t>
      </w:r>
    </w:p>
    <w:p w:rsidR="00682E23" w:rsidRDefault="00682E23" w:rsidP="00682E23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试分析不同信度在估计测量误差中的作用。</w:t>
      </w:r>
    </w:p>
    <w:p w:rsidR="00682E23" w:rsidRDefault="00682E23" w:rsidP="00682E23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比较经典测量理论与现代测量理论。</w:t>
      </w:r>
    </w:p>
    <w:p w:rsidR="00682E23" w:rsidRDefault="00682E23" w:rsidP="00682E23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讨论多元概化理论在心理测验研究中的作用。</w:t>
      </w:r>
    </w:p>
    <w:p w:rsidR="00682E23" w:rsidRDefault="00682E23" w:rsidP="00682E23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 讨论结构方程建模中常用拟合指数的作用。</w:t>
      </w:r>
    </w:p>
    <w:p w:rsidR="00682E23" w:rsidRDefault="00682E23" w:rsidP="00682E23"/>
    <w:p w:rsidR="00682E23" w:rsidRDefault="00682E23" w:rsidP="00682E23"/>
    <w:p w:rsidR="00682E23" w:rsidRDefault="00682E23" w:rsidP="00682E23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682E23" w:rsidRDefault="00682E23" w:rsidP="00682E23">
      <w:pPr>
        <w:ind w:firstLine="465"/>
        <w:rPr>
          <w:b/>
          <w:sz w:val="24"/>
        </w:rPr>
      </w:pPr>
    </w:p>
    <w:p w:rsidR="00682E23" w:rsidRPr="00E941EC" w:rsidRDefault="00682E23" w:rsidP="00682E23">
      <w:pPr>
        <w:rPr>
          <w:sz w:val="18"/>
          <w:szCs w:val="18"/>
        </w:rPr>
      </w:pPr>
      <w:r w:rsidRPr="00E941EC">
        <w:rPr>
          <w:sz w:val="18"/>
          <w:szCs w:val="18"/>
        </w:rPr>
        <w:t>安娜斯塔西．心理测验</w:t>
      </w:r>
      <w:r>
        <w:rPr>
          <w:rFonts w:hint="eastAsia"/>
          <w:sz w:val="18"/>
          <w:szCs w:val="18"/>
        </w:rPr>
        <w:t xml:space="preserve">. </w:t>
      </w:r>
      <w:r w:rsidRPr="00E941EC">
        <w:rPr>
          <w:sz w:val="18"/>
          <w:szCs w:val="18"/>
        </w:rPr>
        <w:t>缪小春等译．浙江教育出版社．</w:t>
      </w:r>
      <w:r w:rsidRPr="00E941EC">
        <w:rPr>
          <w:sz w:val="18"/>
          <w:szCs w:val="18"/>
        </w:rPr>
        <w:t>2001</w:t>
      </w:r>
      <w:r w:rsidRPr="00E941EC">
        <w:rPr>
          <w:sz w:val="18"/>
          <w:szCs w:val="18"/>
        </w:rPr>
        <w:t>．</w:t>
      </w:r>
    </w:p>
    <w:p w:rsidR="00682E23" w:rsidRPr="00FE55A6" w:rsidRDefault="00682E23" w:rsidP="00682E23">
      <w:pPr>
        <w:rPr>
          <w:sz w:val="18"/>
          <w:szCs w:val="18"/>
        </w:rPr>
      </w:pPr>
      <w:r w:rsidRPr="00FE55A6">
        <w:rPr>
          <w:sz w:val="18"/>
          <w:szCs w:val="18"/>
        </w:rPr>
        <w:t>杰克逊，</w:t>
      </w:r>
      <w:r w:rsidRPr="00FE55A6">
        <w:rPr>
          <w:sz w:val="18"/>
          <w:szCs w:val="18"/>
        </w:rPr>
        <w:t xml:space="preserve">C. </w:t>
      </w:r>
      <w:r w:rsidRPr="00FE55A6">
        <w:rPr>
          <w:sz w:val="18"/>
          <w:szCs w:val="18"/>
        </w:rPr>
        <w:t>了解心理测验过程</w:t>
      </w:r>
      <w:r w:rsidRPr="00FE55A6">
        <w:rPr>
          <w:sz w:val="18"/>
          <w:szCs w:val="18"/>
        </w:rPr>
        <w:t>.</w:t>
      </w:r>
      <w:r w:rsidRPr="00FE55A6">
        <w:rPr>
          <w:sz w:val="18"/>
          <w:szCs w:val="18"/>
        </w:rPr>
        <w:t>姚萍译</w:t>
      </w:r>
      <w:r w:rsidRPr="00FE55A6">
        <w:rPr>
          <w:sz w:val="18"/>
          <w:szCs w:val="18"/>
        </w:rPr>
        <w:t>.</w:t>
      </w:r>
      <w:r w:rsidRPr="00FE55A6">
        <w:rPr>
          <w:sz w:val="18"/>
          <w:szCs w:val="18"/>
        </w:rPr>
        <w:t>北京大学出版社</w:t>
      </w:r>
      <w:r w:rsidRPr="00FE55A6">
        <w:rPr>
          <w:sz w:val="18"/>
          <w:szCs w:val="18"/>
        </w:rPr>
        <w:t>.2000.</w:t>
      </w:r>
    </w:p>
    <w:p w:rsidR="00682E23" w:rsidRPr="00097B3A" w:rsidRDefault="00682E23" w:rsidP="00682E23">
      <w:pPr>
        <w:rPr>
          <w:sz w:val="18"/>
          <w:szCs w:val="18"/>
        </w:rPr>
      </w:pPr>
      <w:r w:rsidRPr="00097B3A">
        <w:rPr>
          <w:rFonts w:hAnsi="宋体"/>
          <w:sz w:val="18"/>
          <w:szCs w:val="18"/>
        </w:rPr>
        <w:t>克罗克，</w:t>
      </w:r>
      <w:r w:rsidRPr="00097B3A">
        <w:rPr>
          <w:sz w:val="18"/>
          <w:szCs w:val="18"/>
        </w:rPr>
        <w:t>L.,</w:t>
      </w:r>
      <w:r w:rsidRPr="00097B3A">
        <w:rPr>
          <w:rFonts w:hAnsi="宋体"/>
          <w:sz w:val="18"/>
          <w:szCs w:val="18"/>
        </w:rPr>
        <w:t>阿尔吉纳</w:t>
      </w:r>
      <w:r w:rsidRPr="00097B3A">
        <w:rPr>
          <w:sz w:val="18"/>
          <w:szCs w:val="18"/>
        </w:rPr>
        <w:t>,J</w:t>
      </w:r>
      <w:r w:rsidRPr="00097B3A">
        <w:rPr>
          <w:rFonts w:hAnsi="宋体"/>
          <w:sz w:val="18"/>
          <w:szCs w:val="18"/>
        </w:rPr>
        <w:t>．经典和现代测验理论导论．金瑜等译．华东师大出版社．</w:t>
      </w:r>
      <w:r w:rsidRPr="00097B3A">
        <w:rPr>
          <w:sz w:val="18"/>
          <w:szCs w:val="18"/>
        </w:rPr>
        <w:t>2004</w:t>
      </w:r>
    </w:p>
    <w:p w:rsidR="00682E23" w:rsidRPr="00BE2A54" w:rsidRDefault="00682E23" w:rsidP="00682E23">
      <w:pPr>
        <w:widowControl/>
        <w:jc w:val="left"/>
        <w:rPr>
          <w:rFonts w:asciiTheme="minorEastAsia" w:hAnsiTheme="minorEastAsia"/>
          <w:sz w:val="18"/>
          <w:szCs w:val="18"/>
        </w:rPr>
      </w:pPr>
      <w:r w:rsidRPr="00BE2A54">
        <w:rPr>
          <w:rFonts w:asciiTheme="minorEastAsia" w:hAnsiTheme="minorEastAsia" w:hint="eastAsia"/>
          <w:sz w:val="18"/>
          <w:szCs w:val="18"/>
        </w:rPr>
        <w:t>凌文铨，方俐洛</w:t>
      </w:r>
      <w:r>
        <w:rPr>
          <w:rFonts w:asciiTheme="minorEastAsia" w:hAnsiTheme="minorEastAsia" w:hint="eastAsia"/>
          <w:sz w:val="18"/>
          <w:szCs w:val="18"/>
        </w:rPr>
        <w:t xml:space="preserve">. 心理与行为测量. 机械工业出版社. </w:t>
      </w:r>
      <w:r w:rsidRPr="00BE2A54">
        <w:rPr>
          <w:rFonts w:asciiTheme="minorEastAsia" w:hAnsiTheme="minorEastAsia" w:hint="eastAsia"/>
          <w:sz w:val="18"/>
          <w:szCs w:val="18"/>
        </w:rPr>
        <w:t>2004</w:t>
      </w:r>
      <w:r>
        <w:rPr>
          <w:rFonts w:asciiTheme="minorEastAsia" w:hAnsiTheme="minorEastAsia" w:hint="eastAsia"/>
          <w:sz w:val="18"/>
          <w:szCs w:val="18"/>
        </w:rPr>
        <w:t>.</w:t>
      </w:r>
    </w:p>
    <w:p w:rsidR="00682E23" w:rsidRDefault="00682E23" w:rsidP="00682E2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邱晧政，林碧芳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结构方程的原理与应用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中国轻工业出版社</w:t>
      </w:r>
      <w:r>
        <w:rPr>
          <w:rFonts w:hint="eastAsia"/>
          <w:sz w:val="18"/>
          <w:szCs w:val="18"/>
        </w:rPr>
        <w:t>. 2009.</w:t>
      </w:r>
    </w:p>
    <w:p w:rsidR="00682E23" w:rsidRDefault="00682E23" w:rsidP="00682E2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吴明隆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结构方程模式</w:t>
      </w:r>
      <w:r>
        <w:rPr>
          <w:rFonts w:hint="eastAsia"/>
          <w:sz w:val="18"/>
          <w:szCs w:val="18"/>
        </w:rPr>
        <w:t>.-AMOS</w:t>
      </w:r>
      <w:r>
        <w:rPr>
          <w:rFonts w:hint="eastAsia"/>
          <w:sz w:val="18"/>
          <w:szCs w:val="18"/>
        </w:rPr>
        <w:t>的操作与应用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五南图书出版公司</w:t>
      </w:r>
      <w:r>
        <w:rPr>
          <w:rFonts w:hint="eastAsia"/>
          <w:sz w:val="18"/>
          <w:szCs w:val="18"/>
        </w:rPr>
        <w:t>. 2008.</w:t>
      </w:r>
    </w:p>
    <w:p w:rsidR="00682E23" w:rsidRPr="00097B3A" w:rsidRDefault="00682E23" w:rsidP="00682E23">
      <w:pPr>
        <w:rPr>
          <w:sz w:val="18"/>
          <w:szCs w:val="18"/>
        </w:rPr>
      </w:pPr>
      <w:r w:rsidRPr="00097B3A">
        <w:rPr>
          <w:sz w:val="18"/>
          <w:szCs w:val="18"/>
        </w:rPr>
        <w:t>杨</w:t>
      </w:r>
      <w:r>
        <w:rPr>
          <w:rFonts w:hint="eastAsia"/>
          <w:sz w:val="18"/>
          <w:szCs w:val="18"/>
        </w:rPr>
        <w:t>志</w:t>
      </w:r>
      <w:r w:rsidRPr="00097B3A">
        <w:rPr>
          <w:sz w:val="18"/>
          <w:szCs w:val="18"/>
        </w:rPr>
        <w:t>明，张雷</w:t>
      </w:r>
      <w:r w:rsidRPr="00097B3A">
        <w:rPr>
          <w:sz w:val="18"/>
          <w:szCs w:val="18"/>
        </w:rPr>
        <w:t xml:space="preserve">. </w:t>
      </w:r>
      <w:r w:rsidRPr="00097B3A">
        <w:rPr>
          <w:sz w:val="18"/>
          <w:szCs w:val="18"/>
        </w:rPr>
        <w:t>测评的概化理论及其应用</w:t>
      </w:r>
      <w:r w:rsidRPr="00097B3A">
        <w:rPr>
          <w:sz w:val="18"/>
          <w:szCs w:val="18"/>
        </w:rPr>
        <w:t xml:space="preserve">. </w:t>
      </w:r>
      <w:r w:rsidRPr="00097B3A">
        <w:rPr>
          <w:sz w:val="18"/>
          <w:szCs w:val="18"/>
        </w:rPr>
        <w:t>教育科学出版社</w:t>
      </w:r>
      <w:r w:rsidRPr="00097B3A">
        <w:rPr>
          <w:sz w:val="18"/>
          <w:szCs w:val="18"/>
        </w:rPr>
        <w:t>. 2003</w:t>
      </w:r>
    </w:p>
    <w:p w:rsidR="00117F05" w:rsidRDefault="00117F05" w:rsidP="001A2170">
      <w:pPr>
        <w:rPr>
          <w:rFonts w:ascii="宋体" w:hAnsi="宋体"/>
          <w:b/>
          <w:sz w:val="24"/>
        </w:rPr>
      </w:pPr>
    </w:p>
    <w:p w:rsidR="003B0842" w:rsidRDefault="003B0842" w:rsidP="003B0842">
      <w:pPr>
        <w:ind w:firstLine="435"/>
        <w:rPr>
          <w:rFonts w:ascii="宋体" w:hAnsi="宋体"/>
        </w:rPr>
      </w:pPr>
    </w:p>
    <w:p w:rsidR="002B28E0" w:rsidRDefault="002B28E0" w:rsidP="003B0842">
      <w:pPr>
        <w:ind w:firstLine="435"/>
        <w:rPr>
          <w:rFonts w:ascii="宋体" w:hAnsi="宋体"/>
        </w:rPr>
      </w:pPr>
    </w:p>
    <w:p w:rsidR="002B28E0" w:rsidRDefault="002B28E0" w:rsidP="003B0842">
      <w:pPr>
        <w:ind w:firstLine="435"/>
        <w:rPr>
          <w:rFonts w:ascii="宋体" w:hAnsi="宋体"/>
        </w:rPr>
      </w:pPr>
    </w:p>
    <w:p w:rsidR="003B0842" w:rsidRDefault="003B0842" w:rsidP="00D50B91">
      <w:p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第十</w:t>
      </w:r>
      <w:r w:rsidR="00EF3457">
        <w:rPr>
          <w:rFonts w:ascii="黑体" w:eastAsia="黑体" w:hint="eastAsia"/>
          <w:sz w:val="28"/>
        </w:rPr>
        <w:t>二</w:t>
      </w:r>
      <w:r>
        <w:rPr>
          <w:rFonts w:ascii="黑体" w:eastAsia="黑体" w:hint="eastAsia"/>
          <w:sz w:val="28"/>
        </w:rPr>
        <w:t>章  文献研究</w:t>
      </w:r>
    </w:p>
    <w:p w:rsidR="003B0842" w:rsidRDefault="003B0842" w:rsidP="003B0842">
      <w:pPr>
        <w:rPr>
          <w:rFonts w:ascii="黑体" w:eastAsia="黑体"/>
          <w:sz w:val="24"/>
        </w:rPr>
      </w:pPr>
    </w:p>
    <w:p w:rsidR="00B8212A" w:rsidRDefault="00B8212A" w:rsidP="00B8212A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t>4</w:t>
      </w:r>
      <w:r>
        <w:rPr>
          <w:rFonts w:hint="eastAsia"/>
        </w:rPr>
        <w:t>周共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:rsidR="00B8212A" w:rsidRDefault="00B8212A" w:rsidP="00B8212A">
      <w:pPr>
        <w:snapToGrid w:val="0"/>
      </w:pPr>
    </w:p>
    <w:p w:rsidR="00B8212A" w:rsidRDefault="00B8212A" w:rsidP="00B8212A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B144B7" w:rsidRPr="00472351" w:rsidRDefault="00B144B7" w:rsidP="00B144B7">
      <w:pPr>
        <w:ind w:firstLine="420"/>
      </w:pPr>
    </w:p>
    <w:p w:rsidR="00B17A88" w:rsidRPr="00F622E7" w:rsidRDefault="00B17A88" w:rsidP="0058015F">
      <w:pPr>
        <w:pStyle w:val="a8"/>
        <w:rPr>
          <w:rFonts w:ascii="仿宋_GB2312" w:eastAsia="仿宋_GB2312"/>
        </w:rPr>
      </w:pPr>
    </w:p>
    <w:p w:rsidR="003B0842" w:rsidRPr="005E7788" w:rsidRDefault="00267E6A" w:rsidP="003B0842">
      <w:pPr>
        <w:rPr>
          <w:rFonts w:asciiTheme="majorEastAsia" w:eastAsiaTheme="majorEastAsia" w:hAnsiTheme="majorEastAsia"/>
          <w:b/>
          <w:sz w:val="24"/>
        </w:rPr>
      </w:pPr>
      <w:r w:rsidRPr="005E7788">
        <w:rPr>
          <w:rFonts w:asciiTheme="majorEastAsia" w:eastAsiaTheme="majorEastAsia" w:hAnsiTheme="majorEastAsia" w:hint="eastAsia"/>
          <w:b/>
          <w:sz w:val="24"/>
        </w:rPr>
        <w:t>一、</w:t>
      </w:r>
      <w:r w:rsidR="003B0842" w:rsidRPr="005E7788">
        <w:rPr>
          <w:rFonts w:asciiTheme="majorEastAsia" w:eastAsiaTheme="majorEastAsia" w:hAnsiTheme="majorEastAsia" w:hint="eastAsia"/>
          <w:b/>
          <w:sz w:val="24"/>
        </w:rPr>
        <w:t>文献</w:t>
      </w:r>
      <w:r w:rsidRPr="005E7788">
        <w:rPr>
          <w:rFonts w:asciiTheme="majorEastAsia" w:eastAsiaTheme="majorEastAsia" w:hAnsiTheme="majorEastAsia" w:hint="eastAsia"/>
          <w:b/>
          <w:sz w:val="24"/>
        </w:rPr>
        <w:t>研究的概念与意义</w:t>
      </w:r>
    </w:p>
    <w:p w:rsidR="003B0842" w:rsidRDefault="003B0842" w:rsidP="003B0842">
      <w:pPr>
        <w:pStyle w:val="a8"/>
      </w:pPr>
    </w:p>
    <w:p w:rsidR="00905C64" w:rsidRDefault="00905C64" w:rsidP="00330581">
      <w:pPr>
        <w:pStyle w:val="a8"/>
        <w:ind w:firstLine="422"/>
      </w:pPr>
      <w:r w:rsidRPr="00330581">
        <w:rPr>
          <w:rFonts w:hint="eastAsia"/>
          <w:b/>
        </w:rPr>
        <w:t>不依赖</w:t>
      </w:r>
      <w:r w:rsidR="00330581" w:rsidRPr="00330581">
        <w:rPr>
          <w:rFonts w:hint="eastAsia"/>
          <w:b/>
        </w:rPr>
        <w:t>被试</w:t>
      </w:r>
      <w:r w:rsidRPr="00330581">
        <w:rPr>
          <w:rFonts w:hint="eastAsia"/>
          <w:b/>
        </w:rPr>
        <w:t>样本</w:t>
      </w:r>
    </w:p>
    <w:p w:rsidR="00354B12" w:rsidRDefault="00354B12" w:rsidP="004F443C">
      <w:pPr>
        <w:ind w:firstLine="420"/>
      </w:pPr>
      <w:r w:rsidRPr="00532CF3">
        <w:rPr>
          <w:rFonts w:hint="eastAsia"/>
          <w:b/>
        </w:rPr>
        <w:t>超越时空</w:t>
      </w:r>
    </w:p>
    <w:p w:rsidR="00856965" w:rsidRPr="00856965" w:rsidRDefault="00856965" w:rsidP="00856965">
      <w:pPr>
        <w:pStyle w:val="a8"/>
        <w:ind w:firstLine="422"/>
        <w:rPr>
          <w:b/>
        </w:rPr>
      </w:pPr>
      <w:r w:rsidRPr="00856965">
        <w:rPr>
          <w:rFonts w:hint="eastAsia"/>
          <w:b/>
        </w:rPr>
        <w:t>定性的与定量的文献研究</w:t>
      </w:r>
    </w:p>
    <w:p w:rsidR="00B8212A" w:rsidRDefault="00B8212A" w:rsidP="00027BB6">
      <w:pPr>
        <w:rPr>
          <w:rFonts w:asciiTheme="majorEastAsia" w:eastAsiaTheme="majorEastAsia" w:hAnsiTheme="majorEastAsia"/>
          <w:b/>
          <w:sz w:val="24"/>
        </w:rPr>
      </w:pPr>
    </w:p>
    <w:p w:rsidR="00027BB6" w:rsidRPr="008D0F17" w:rsidRDefault="00027BB6" w:rsidP="00027BB6">
      <w:pPr>
        <w:rPr>
          <w:rFonts w:asciiTheme="majorEastAsia" w:eastAsiaTheme="majorEastAsia" w:hAnsiTheme="majorEastAsia"/>
          <w:b/>
          <w:sz w:val="24"/>
        </w:rPr>
      </w:pPr>
      <w:r w:rsidRPr="008D0F17">
        <w:rPr>
          <w:rFonts w:asciiTheme="majorEastAsia" w:eastAsiaTheme="majorEastAsia" w:hAnsiTheme="majorEastAsia" w:hint="eastAsia"/>
          <w:b/>
          <w:sz w:val="24"/>
        </w:rPr>
        <w:t xml:space="preserve">    二、文献研究的步骤</w:t>
      </w:r>
    </w:p>
    <w:p w:rsidR="00027BB6" w:rsidRPr="00027BB6" w:rsidRDefault="00027BB6" w:rsidP="003B0842">
      <w:pPr>
        <w:pStyle w:val="a8"/>
      </w:pPr>
    </w:p>
    <w:p w:rsidR="003B0842" w:rsidRDefault="0013547F" w:rsidP="003B0842">
      <w:pPr>
        <w:pStyle w:val="a8"/>
        <w:ind w:firstLine="422"/>
      </w:pPr>
      <w:r w:rsidRPr="0013547F">
        <w:rPr>
          <w:rFonts w:hint="eastAsia"/>
          <w:b/>
        </w:rPr>
        <w:t>收集文献资料</w:t>
      </w:r>
    </w:p>
    <w:p w:rsidR="00B8212A" w:rsidRDefault="006203A5" w:rsidP="00B8212A">
      <w:pPr>
        <w:pStyle w:val="a8"/>
        <w:ind w:firstLine="422"/>
      </w:pPr>
      <w:r>
        <w:rPr>
          <w:rFonts w:hint="eastAsia"/>
          <w:b/>
          <w:szCs w:val="21"/>
        </w:rPr>
        <w:t>整理和</w:t>
      </w:r>
      <w:r w:rsidR="003B0842" w:rsidRPr="0013547F">
        <w:rPr>
          <w:rFonts w:hint="eastAsia"/>
          <w:b/>
          <w:szCs w:val="21"/>
        </w:rPr>
        <w:t>编码</w:t>
      </w:r>
    </w:p>
    <w:p w:rsidR="003B0842" w:rsidRDefault="00571DA9" w:rsidP="00571DA9">
      <w:pPr>
        <w:pStyle w:val="a8"/>
        <w:ind w:firstLine="422"/>
      </w:pPr>
      <w:r w:rsidRPr="00571DA9">
        <w:rPr>
          <w:rFonts w:hint="eastAsia"/>
          <w:b/>
          <w:szCs w:val="21"/>
        </w:rPr>
        <w:t>分析</w:t>
      </w:r>
      <w:r w:rsidR="006203A5">
        <w:rPr>
          <w:rFonts w:hint="eastAsia"/>
          <w:b/>
          <w:szCs w:val="21"/>
        </w:rPr>
        <w:t>综合</w:t>
      </w:r>
    </w:p>
    <w:p w:rsidR="003B0842" w:rsidRDefault="00571DA9" w:rsidP="00B8212A">
      <w:pPr>
        <w:pStyle w:val="a8"/>
        <w:ind w:firstLine="422"/>
      </w:pPr>
      <w:r>
        <w:rPr>
          <w:rFonts w:hint="eastAsia"/>
          <w:b/>
          <w:szCs w:val="21"/>
        </w:rPr>
        <w:t>做出</w:t>
      </w:r>
      <w:r w:rsidR="003B0842" w:rsidRPr="00571DA9">
        <w:rPr>
          <w:rFonts w:hint="eastAsia"/>
          <w:b/>
          <w:szCs w:val="21"/>
        </w:rPr>
        <w:t>结论与解释</w:t>
      </w:r>
    </w:p>
    <w:p w:rsidR="003B0842" w:rsidRDefault="003B0842" w:rsidP="003B0842">
      <w:pPr>
        <w:ind w:firstLineChars="200" w:firstLine="420"/>
      </w:pPr>
    </w:p>
    <w:p w:rsidR="003B0842" w:rsidRPr="00B724FD" w:rsidRDefault="00027BB6" w:rsidP="00B724FD">
      <w:pPr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B724FD">
        <w:rPr>
          <w:rFonts w:asciiTheme="majorEastAsia" w:eastAsiaTheme="majorEastAsia" w:hAnsiTheme="majorEastAsia" w:hint="eastAsia"/>
          <w:b/>
          <w:sz w:val="24"/>
        </w:rPr>
        <w:t>三</w:t>
      </w:r>
      <w:r w:rsidR="00267E6A" w:rsidRPr="00B724FD">
        <w:rPr>
          <w:rFonts w:asciiTheme="majorEastAsia" w:eastAsiaTheme="majorEastAsia" w:hAnsiTheme="majorEastAsia" w:hint="eastAsia"/>
          <w:b/>
          <w:sz w:val="24"/>
        </w:rPr>
        <w:t>、</w:t>
      </w:r>
      <w:r w:rsidR="003B0842" w:rsidRPr="00B724FD">
        <w:rPr>
          <w:rFonts w:asciiTheme="majorEastAsia" w:eastAsiaTheme="majorEastAsia" w:hAnsiTheme="majorEastAsia" w:hint="eastAsia"/>
          <w:b/>
          <w:sz w:val="24"/>
        </w:rPr>
        <w:t>内容分析</w:t>
      </w:r>
    </w:p>
    <w:p w:rsidR="003B0842" w:rsidRDefault="003B0842" w:rsidP="003B0842">
      <w:pPr>
        <w:ind w:firstLineChars="200" w:firstLine="420"/>
      </w:pPr>
    </w:p>
    <w:p w:rsidR="00B164F6" w:rsidRDefault="003B0842" w:rsidP="00B164F6">
      <w:pPr>
        <w:ind w:firstLineChars="200" w:firstLine="420"/>
      </w:pPr>
      <w:r>
        <w:rPr>
          <w:rFonts w:hint="eastAsia"/>
        </w:rPr>
        <w:t>内容分析不是对文献资料作一般的理解和解释，而是通过对内容的分析，发现有价值的东西。比如，对一位政治家的报告作理解性的分析，这不是内容分析，而是理解。但是，从这位政治家的报告中发现其个性倾向、情绪特征、价值取向等等，这就是内容分析。内容分析有以下几个特征：</w:t>
      </w:r>
    </w:p>
    <w:p w:rsidR="00B164F6" w:rsidRDefault="002774FE" w:rsidP="00484E6A">
      <w:pPr>
        <w:ind w:firstLineChars="200" w:firstLine="422"/>
      </w:pPr>
      <w:r w:rsidRPr="00024CB8">
        <w:rPr>
          <w:b/>
        </w:rPr>
        <w:t>量化</w:t>
      </w:r>
    </w:p>
    <w:p w:rsidR="00FB209F" w:rsidRDefault="00C75974" w:rsidP="00B8212A">
      <w:pPr>
        <w:ind w:firstLineChars="200" w:firstLine="422"/>
      </w:pPr>
      <w:r>
        <w:rPr>
          <w:rFonts w:hint="eastAsia"/>
          <w:b/>
        </w:rPr>
        <w:t>“</w:t>
      </w:r>
      <w:r w:rsidR="00D71DD5">
        <w:rPr>
          <w:rFonts w:hint="eastAsia"/>
          <w:b/>
        </w:rPr>
        <w:t>侦探式</w:t>
      </w:r>
      <w:r>
        <w:rPr>
          <w:rFonts w:hint="eastAsia"/>
          <w:b/>
        </w:rPr>
        <w:t>”</w:t>
      </w:r>
      <w:r w:rsidR="00D71DD5">
        <w:rPr>
          <w:rFonts w:hint="eastAsia"/>
          <w:b/>
        </w:rPr>
        <w:t>推理</w:t>
      </w:r>
    </w:p>
    <w:p w:rsidR="00787F12" w:rsidRDefault="00097E07" w:rsidP="00787F12">
      <w:pPr>
        <w:ind w:firstLineChars="200" w:firstLine="422"/>
      </w:pPr>
      <w:r w:rsidRPr="002774FE">
        <w:rPr>
          <w:rFonts w:hint="eastAsia"/>
          <w:b/>
          <w:szCs w:val="21"/>
        </w:rPr>
        <w:t>内容分析的</w:t>
      </w:r>
      <w:r>
        <w:rPr>
          <w:rFonts w:hint="eastAsia"/>
          <w:b/>
          <w:szCs w:val="21"/>
        </w:rPr>
        <w:t>优势与局限</w:t>
      </w:r>
      <w:r w:rsidR="00787F12" w:rsidRPr="00787F12">
        <w:rPr>
          <w:rFonts w:asciiTheme="minorEastAsia" w:eastAsiaTheme="minorEastAsia" w:hAnsiTheme="minorEastAsia" w:hint="eastAsia"/>
          <w:szCs w:val="21"/>
        </w:rPr>
        <w:t>艾尔·巴比</w:t>
      </w:r>
      <w:r w:rsidR="00787F12">
        <w:rPr>
          <w:rFonts w:asciiTheme="minorEastAsia" w:eastAsiaTheme="minorEastAsia" w:hAnsiTheme="minorEastAsia" w:hint="eastAsia"/>
          <w:szCs w:val="21"/>
        </w:rPr>
        <w:t>讨论了内容分析的优势与局限（</w:t>
      </w:r>
      <w:r w:rsidR="00787F12" w:rsidRPr="00787F12">
        <w:rPr>
          <w:rFonts w:asciiTheme="minorEastAsia" w:eastAsiaTheme="minorEastAsia" w:hAnsiTheme="minorEastAsia" w:hint="eastAsia"/>
          <w:szCs w:val="21"/>
        </w:rPr>
        <w:t>艾尔·巴比</w:t>
      </w:r>
      <w:r w:rsidR="00787F12">
        <w:rPr>
          <w:rFonts w:asciiTheme="minorEastAsia" w:eastAsiaTheme="minorEastAsia" w:hAnsiTheme="minorEastAsia" w:hint="eastAsia"/>
          <w:szCs w:val="21"/>
        </w:rPr>
        <w:t>，2006，</w:t>
      </w:r>
      <w:r w:rsidR="00787F12">
        <w:rPr>
          <w:rFonts w:asciiTheme="minorEastAsia" w:eastAsiaTheme="minorEastAsia" w:hAnsiTheme="minorEastAsia" w:hint="eastAsia"/>
          <w:szCs w:val="21"/>
        </w:rPr>
        <w:lastRenderedPageBreak/>
        <w:t>p316）</w:t>
      </w:r>
      <w:r w:rsidR="00787F12">
        <w:rPr>
          <w:rFonts w:hint="eastAsia"/>
        </w:rPr>
        <w:t>。结合有关讨论，我们总结了内容分析的一些优势：</w:t>
      </w:r>
    </w:p>
    <w:p w:rsidR="00787F12" w:rsidRDefault="00787F12" w:rsidP="00787F12">
      <w:pPr>
        <w:ind w:firstLineChars="200" w:firstLine="42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非介入</w:t>
      </w:r>
      <w:r w:rsidRPr="00787F12">
        <w:rPr>
          <w:rFonts w:asciiTheme="minorEastAsia" w:eastAsiaTheme="minorEastAsia" w:hAnsiTheme="minorEastAsia" w:hint="eastAsia"/>
          <w:b/>
          <w:szCs w:val="21"/>
        </w:rPr>
        <w:t>性</w:t>
      </w:r>
      <w:r>
        <w:rPr>
          <w:rFonts w:asciiTheme="minorEastAsia" w:eastAsiaTheme="minorEastAsia" w:hAnsiTheme="minorEastAsia" w:hint="eastAsia"/>
          <w:b/>
          <w:szCs w:val="21"/>
        </w:rPr>
        <w:t>和非亲历性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787F12" w:rsidRDefault="00787F12" w:rsidP="00787F12">
      <w:pPr>
        <w:ind w:firstLineChars="200" w:firstLine="42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跨时间</w:t>
      </w:r>
      <w:r w:rsidRPr="00787F12">
        <w:rPr>
          <w:rFonts w:asciiTheme="minorEastAsia" w:eastAsiaTheme="minorEastAsia" w:hAnsiTheme="minorEastAsia" w:hint="eastAsia"/>
          <w:b/>
          <w:szCs w:val="21"/>
        </w:rPr>
        <w:t>性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787F12" w:rsidRDefault="00315235" w:rsidP="00315235">
      <w:pPr>
        <w:ind w:firstLineChars="200" w:firstLine="422"/>
        <w:rPr>
          <w:rFonts w:asciiTheme="minorEastAsia" w:eastAsiaTheme="minorEastAsia" w:hAnsiTheme="minorEastAsia"/>
          <w:szCs w:val="21"/>
        </w:rPr>
      </w:pPr>
      <w:r w:rsidRPr="00315235">
        <w:rPr>
          <w:rFonts w:asciiTheme="minorEastAsia" w:eastAsiaTheme="minorEastAsia" w:hAnsiTheme="minorEastAsia" w:hint="eastAsia"/>
          <w:b/>
          <w:szCs w:val="21"/>
        </w:rPr>
        <w:t>低风险</w:t>
      </w:r>
      <w:r w:rsidR="00787F12">
        <w:rPr>
          <w:rFonts w:asciiTheme="minorEastAsia" w:eastAsiaTheme="minorEastAsia" w:hAnsiTheme="minorEastAsia" w:hint="eastAsia"/>
          <w:szCs w:val="21"/>
        </w:rPr>
        <w:t>。</w:t>
      </w:r>
    </w:p>
    <w:p w:rsidR="00787F12" w:rsidRDefault="00787F12" w:rsidP="00787F12">
      <w:pPr>
        <w:ind w:firstLineChars="200" w:firstLine="422"/>
        <w:rPr>
          <w:rFonts w:asciiTheme="minorEastAsia" w:eastAsiaTheme="minorEastAsia" w:hAnsiTheme="minorEastAsia"/>
          <w:szCs w:val="21"/>
        </w:rPr>
      </w:pPr>
      <w:r w:rsidRPr="00787F12">
        <w:rPr>
          <w:rFonts w:asciiTheme="minorEastAsia" w:eastAsiaTheme="minorEastAsia" w:hAnsiTheme="minorEastAsia" w:hint="eastAsia"/>
          <w:b/>
          <w:szCs w:val="21"/>
        </w:rPr>
        <w:t>不依赖被试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B8212A" w:rsidRDefault="00787F12" w:rsidP="00B8212A">
      <w:pPr>
        <w:ind w:firstLineChars="200" w:firstLine="422"/>
        <w:rPr>
          <w:rFonts w:asciiTheme="minorEastAsia" w:eastAsiaTheme="minorEastAsia" w:hAnsiTheme="minorEastAsia"/>
          <w:szCs w:val="21"/>
        </w:rPr>
      </w:pPr>
      <w:r w:rsidRPr="00787F12">
        <w:rPr>
          <w:rFonts w:asciiTheme="minorEastAsia" w:eastAsiaTheme="minorEastAsia" w:hAnsiTheme="minorEastAsia" w:hint="eastAsia"/>
          <w:b/>
          <w:szCs w:val="21"/>
        </w:rPr>
        <w:t>经济性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315235" w:rsidRDefault="00315235" w:rsidP="00B8212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但是，也必须看到，内容分析也有不少缺点和局限。例如：</w:t>
      </w:r>
    </w:p>
    <w:p w:rsidR="00787F12" w:rsidRDefault="00315235" w:rsidP="00787F12">
      <w:pPr>
        <w:pStyle w:val="a8"/>
        <w:ind w:firstLineChars="0"/>
        <w:rPr>
          <w:rFonts w:ascii="宋体" w:hAnsi="宋体"/>
        </w:rPr>
      </w:pPr>
      <w:r w:rsidRPr="00315235">
        <w:rPr>
          <w:rFonts w:ascii="宋体" w:hAnsi="宋体" w:hint="eastAsia"/>
          <w:b/>
        </w:rPr>
        <w:t>文献资料的</w:t>
      </w:r>
      <w:r>
        <w:rPr>
          <w:rFonts w:ascii="宋体" w:hAnsi="宋体" w:hint="eastAsia"/>
          <w:b/>
        </w:rPr>
        <w:t>倾向性</w:t>
      </w:r>
      <w:r>
        <w:rPr>
          <w:rFonts w:ascii="宋体" w:hAnsi="宋体" w:hint="eastAsia"/>
        </w:rPr>
        <w:t>。</w:t>
      </w:r>
    </w:p>
    <w:p w:rsidR="00787F12" w:rsidRDefault="00315235" w:rsidP="00787F12">
      <w:pPr>
        <w:pStyle w:val="a8"/>
        <w:ind w:firstLineChars="0"/>
        <w:rPr>
          <w:rFonts w:ascii="宋体" w:hAnsi="宋体"/>
        </w:rPr>
      </w:pPr>
      <w:r w:rsidRPr="00315235">
        <w:rPr>
          <w:rFonts w:ascii="宋体" w:hAnsi="宋体" w:hint="eastAsia"/>
          <w:b/>
        </w:rPr>
        <w:t>文献资料的</w:t>
      </w:r>
      <w:r>
        <w:rPr>
          <w:rFonts w:ascii="宋体" w:hAnsi="宋体" w:hint="eastAsia"/>
          <w:b/>
        </w:rPr>
        <w:t>选择性</w:t>
      </w:r>
      <w:r w:rsidRPr="00315235">
        <w:rPr>
          <w:rFonts w:ascii="宋体" w:hAnsi="宋体" w:hint="eastAsia"/>
        </w:rPr>
        <w:t>。</w:t>
      </w:r>
    </w:p>
    <w:p w:rsidR="00787F12" w:rsidRDefault="00315235" w:rsidP="005204DF">
      <w:pPr>
        <w:pStyle w:val="a8"/>
        <w:ind w:firstLineChars="0" w:firstLine="0"/>
        <w:rPr>
          <w:rFonts w:ascii="宋体" w:hAnsi="宋体"/>
        </w:rPr>
      </w:pPr>
      <w:r w:rsidRPr="00315235">
        <w:rPr>
          <w:rFonts w:ascii="宋体" w:hAnsi="宋体" w:hint="eastAsia"/>
          <w:b/>
        </w:rPr>
        <w:t>文献资料的</w:t>
      </w:r>
      <w:r>
        <w:rPr>
          <w:rFonts w:ascii="宋体" w:hAnsi="宋体" w:hint="eastAsia"/>
          <w:b/>
        </w:rPr>
        <w:t>不完整性</w:t>
      </w:r>
      <w:r w:rsidRPr="00315235">
        <w:rPr>
          <w:rFonts w:ascii="宋体" w:hAnsi="宋体" w:hint="eastAsia"/>
        </w:rPr>
        <w:t>。</w:t>
      </w:r>
    </w:p>
    <w:p w:rsidR="00787F12" w:rsidRDefault="005204DF" w:rsidP="005204DF">
      <w:pPr>
        <w:pStyle w:val="a8"/>
        <w:ind w:firstLineChars="0" w:firstLine="0"/>
        <w:rPr>
          <w:rFonts w:ascii="宋体" w:hAnsi="宋体"/>
        </w:rPr>
      </w:pPr>
      <w:r w:rsidRPr="00315235">
        <w:rPr>
          <w:rFonts w:ascii="宋体" w:hAnsi="宋体" w:hint="eastAsia"/>
          <w:b/>
        </w:rPr>
        <w:t>文献资料</w:t>
      </w:r>
      <w:r>
        <w:rPr>
          <w:rFonts w:ascii="宋体" w:hAnsi="宋体" w:hint="eastAsia"/>
          <w:b/>
        </w:rPr>
        <w:t>编码赋值的局限</w:t>
      </w:r>
      <w:r w:rsidRPr="00315235">
        <w:rPr>
          <w:rFonts w:ascii="宋体" w:hAnsi="宋体" w:hint="eastAsia"/>
        </w:rPr>
        <w:t>。</w:t>
      </w:r>
    </w:p>
    <w:p w:rsidR="003B0842" w:rsidRDefault="003B0842" w:rsidP="00B8212A">
      <w:pPr>
        <w:ind w:firstLineChars="200" w:firstLine="422"/>
      </w:pPr>
      <w:r w:rsidRPr="002774FE">
        <w:rPr>
          <w:rFonts w:hint="eastAsia"/>
          <w:b/>
          <w:szCs w:val="21"/>
        </w:rPr>
        <w:t>内容分析的设计</w:t>
      </w:r>
    </w:p>
    <w:p w:rsidR="00B8212A" w:rsidRDefault="003B0842" w:rsidP="00A56649">
      <w:pPr>
        <w:pStyle w:val="a8"/>
        <w:ind w:firstLineChars="175" w:firstLine="369"/>
      </w:pPr>
      <w:r w:rsidRPr="002774FE">
        <w:rPr>
          <w:rFonts w:hint="eastAsia"/>
          <w:b/>
          <w:szCs w:val="21"/>
        </w:rPr>
        <w:t>内容分析</w:t>
      </w:r>
      <w:r w:rsidR="002774FE">
        <w:rPr>
          <w:rFonts w:hint="eastAsia"/>
          <w:b/>
          <w:szCs w:val="21"/>
        </w:rPr>
        <w:t>的</w:t>
      </w:r>
      <w:r w:rsidRPr="002774FE">
        <w:rPr>
          <w:rFonts w:hint="eastAsia"/>
          <w:b/>
          <w:szCs w:val="21"/>
        </w:rPr>
        <w:t>步骤</w:t>
      </w:r>
      <w:r>
        <w:rPr>
          <w:rFonts w:hint="eastAsia"/>
        </w:rPr>
        <w:t>下</w:t>
      </w:r>
    </w:p>
    <w:p w:rsidR="00A56649" w:rsidRPr="00A56649" w:rsidRDefault="00A56649" w:rsidP="00A56649">
      <w:pPr>
        <w:pStyle w:val="a8"/>
        <w:ind w:firstLineChars="175" w:firstLine="369"/>
      </w:pPr>
      <w:r w:rsidRPr="00A56649">
        <w:rPr>
          <w:rFonts w:hint="eastAsia"/>
          <w:b/>
        </w:rPr>
        <w:t>确定内容分析的研究目的</w:t>
      </w:r>
    </w:p>
    <w:p w:rsidR="003B0842" w:rsidRDefault="00A56649" w:rsidP="008A0139">
      <w:pPr>
        <w:pStyle w:val="a8"/>
        <w:ind w:firstLine="422"/>
      </w:pPr>
      <w:r w:rsidRPr="00A56649">
        <w:rPr>
          <w:rFonts w:hint="eastAsia"/>
          <w:b/>
        </w:rPr>
        <w:t>抽取</w:t>
      </w:r>
      <w:r w:rsidR="003B0842" w:rsidRPr="00A56649">
        <w:rPr>
          <w:rFonts w:hint="eastAsia"/>
          <w:b/>
        </w:rPr>
        <w:t>文献资料的样本</w:t>
      </w:r>
    </w:p>
    <w:p w:rsidR="003B0842" w:rsidRDefault="003B0842" w:rsidP="003B0842">
      <w:pPr>
        <w:pStyle w:val="a8"/>
        <w:ind w:firstLine="422"/>
        <w:rPr>
          <w:rFonts w:ascii="宋体" w:hAnsi="宋体"/>
        </w:rPr>
      </w:pPr>
      <w:r w:rsidRPr="008A0139">
        <w:rPr>
          <w:rFonts w:hint="eastAsia"/>
          <w:b/>
        </w:rPr>
        <w:t>编码</w:t>
      </w:r>
    </w:p>
    <w:p w:rsidR="00787F12" w:rsidRDefault="003B0842" w:rsidP="00B8212A">
      <w:pPr>
        <w:pStyle w:val="a8"/>
        <w:ind w:firstLine="422"/>
        <w:rPr>
          <w:rFonts w:ascii="宋体" w:hAnsi="宋体"/>
        </w:rPr>
      </w:pPr>
      <w:r w:rsidRPr="008A0139">
        <w:rPr>
          <w:rFonts w:ascii="宋体" w:hAnsi="宋体" w:hint="eastAsia"/>
          <w:b/>
        </w:rPr>
        <w:t>信度分析与效度分析</w:t>
      </w:r>
    </w:p>
    <w:p w:rsidR="00A56649" w:rsidRDefault="00A56649" w:rsidP="00787F12">
      <w:pPr>
        <w:pStyle w:val="a8"/>
        <w:ind w:firstLineChars="0"/>
        <w:rPr>
          <w:rFonts w:ascii="宋体" w:hAnsi="宋体"/>
        </w:rPr>
      </w:pPr>
      <w:r w:rsidRPr="007361AD">
        <w:rPr>
          <w:rFonts w:ascii="宋体" w:hAnsi="宋体" w:hint="eastAsia"/>
          <w:b/>
        </w:rPr>
        <w:t>计算与分析</w:t>
      </w:r>
    </w:p>
    <w:p w:rsidR="007361AD" w:rsidRPr="007361AD" w:rsidRDefault="00A56649" w:rsidP="007C2DA5">
      <w:pPr>
        <w:pStyle w:val="a8"/>
        <w:ind w:firstLineChars="0"/>
        <w:rPr>
          <w:rFonts w:asciiTheme="minorEastAsia" w:eastAsiaTheme="minorEastAsia" w:hAnsiTheme="minorEastAsia"/>
        </w:rPr>
      </w:pPr>
      <w:r w:rsidRPr="007361AD">
        <w:rPr>
          <w:rFonts w:ascii="宋体" w:hAnsi="宋体" w:hint="eastAsia"/>
          <w:b/>
        </w:rPr>
        <w:t>推导结论</w:t>
      </w:r>
    </w:p>
    <w:p w:rsidR="003B0842" w:rsidRPr="007361AD" w:rsidRDefault="003B0842" w:rsidP="003B0842">
      <w:pPr>
        <w:ind w:firstLineChars="200" w:firstLine="420"/>
        <w:rPr>
          <w:rFonts w:ascii="宋体" w:hAnsi="宋体"/>
        </w:rPr>
      </w:pPr>
    </w:p>
    <w:p w:rsidR="003B0842" w:rsidRDefault="003B0842" w:rsidP="003B0842">
      <w:pPr>
        <w:ind w:left="420"/>
      </w:pPr>
    </w:p>
    <w:p w:rsidR="00B144B7" w:rsidRPr="00605EC8" w:rsidRDefault="00B144B7" w:rsidP="00B144B7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B144B7" w:rsidRDefault="00B144B7" w:rsidP="00B144B7"/>
    <w:p w:rsidR="00B144B7" w:rsidRPr="001669AF" w:rsidRDefault="00B144B7" w:rsidP="00B144B7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试讨论文献研究不同于其它研究方法的意义。</w:t>
      </w:r>
    </w:p>
    <w:p w:rsidR="00B144B7" w:rsidRDefault="00B144B7" w:rsidP="00B144B7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讨论心理研究中使用内容分析的研究案例。</w:t>
      </w:r>
    </w:p>
    <w:p w:rsidR="00B144B7" w:rsidRDefault="00B144B7" w:rsidP="00B144B7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设计一项内容分析研究。</w:t>
      </w:r>
    </w:p>
    <w:p w:rsidR="00B144B7" w:rsidRDefault="00B144B7" w:rsidP="00B144B7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比较文献研究与文献综述的不同作用。</w:t>
      </w:r>
    </w:p>
    <w:p w:rsidR="00B144B7" w:rsidRDefault="00B144B7" w:rsidP="00B144B7"/>
    <w:p w:rsidR="00B144B7" w:rsidRDefault="00B144B7" w:rsidP="00B144B7"/>
    <w:p w:rsidR="00B144B7" w:rsidRDefault="00B144B7" w:rsidP="00B144B7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B144B7" w:rsidRDefault="00B144B7" w:rsidP="00B144B7">
      <w:pPr>
        <w:ind w:firstLine="465"/>
        <w:rPr>
          <w:b/>
          <w:sz w:val="24"/>
        </w:rPr>
      </w:pPr>
    </w:p>
    <w:p w:rsidR="00B144B7" w:rsidRDefault="00B144B7" w:rsidP="00B144B7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本尼迪克特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菊花与刀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孙志民等译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九州出版社</w:t>
      </w:r>
      <w:r>
        <w:rPr>
          <w:rFonts w:hint="eastAsia"/>
          <w:sz w:val="18"/>
          <w:szCs w:val="18"/>
        </w:rPr>
        <w:t>. 2007</w:t>
      </w:r>
    </w:p>
    <w:p w:rsidR="00B144B7" w:rsidRPr="00E941EC" w:rsidRDefault="00B144B7" w:rsidP="00B144B7">
      <w:pPr>
        <w:rPr>
          <w:sz w:val="18"/>
          <w:szCs w:val="18"/>
        </w:rPr>
      </w:pPr>
      <w:r w:rsidRPr="00E941EC">
        <w:rPr>
          <w:sz w:val="18"/>
          <w:szCs w:val="18"/>
        </w:rPr>
        <w:t>杨国枢等．社会及行为科学研究法．东华书局．</w:t>
      </w:r>
      <w:r w:rsidRPr="00E941EC">
        <w:rPr>
          <w:sz w:val="18"/>
          <w:szCs w:val="18"/>
        </w:rPr>
        <w:t>1994</w:t>
      </w:r>
      <w:r w:rsidRPr="00E941EC">
        <w:rPr>
          <w:sz w:val="18"/>
          <w:szCs w:val="18"/>
        </w:rPr>
        <w:t>．</w:t>
      </w:r>
    </w:p>
    <w:p w:rsidR="003B0842" w:rsidRPr="00B144B7" w:rsidRDefault="003B0842" w:rsidP="003B0842">
      <w:pPr>
        <w:rPr>
          <w:rFonts w:ascii="宋体" w:hAnsi="宋体"/>
          <w:sz w:val="18"/>
        </w:rPr>
      </w:pPr>
    </w:p>
    <w:p w:rsidR="003B0842" w:rsidRDefault="003B0842" w:rsidP="003B0842">
      <w:pPr>
        <w:rPr>
          <w:rFonts w:ascii="黑体" w:eastAsia="黑体"/>
        </w:rPr>
      </w:pPr>
    </w:p>
    <w:p w:rsidR="003B0842" w:rsidRDefault="003B0842" w:rsidP="003B0842">
      <w:pPr>
        <w:rPr>
          <w:rFonts w:ascii="仿宋_GB2312" w:eastAsia="仿宋_GB2312"/>
          <w:sz w:val="28"/>
        </w:rPr>
      </w:pPr>
    </w:p>
    <w:p w:rsidR="003B0842" w:rsidRDefault="003B0842" w:rsidP="003B0842">
      <w:pPr>
        <w:rPr>
          <w:rFonts w:ascii="宋体" w:hAnsi="宋体"/>
          <w:sz w:val="18"/>
        </w:rPr>
      </w:pPr>
    </w:p>
    <w:p w:rsidR="003B0842" w:rsidRDefault="003B0842" w:rsidP="003B0842">
      <w:pPr>
        <w:rPr>
          <w:rFonts w:ascii="宋体" w:hAnsi="宋体"/>
          <w:sz w:val="18"/>
        </w:rPr>
      </w:pP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Default="003B0842" w:rsidP="003B0842">
      <w:pPr>
        <w:rPr>
          <w:rFonts w:ascii="黑体" w:eastAsia="黑体"/>
          <w:sz w:val="24"/>
        </w:rPr>
      </w:pPr>
    </w:p>
    <w:p w:rsidR="00B8212A" w:rsidRDefault="00B8212A" w:rsidP="003B0842">
      <w:pPr>
        <w:jc w:val="center"/>
        <w:rPr>
          <w:rFonts w:ascii="黑体" w:eastAsia="黑体"/>
          <w:sz w:val="28"/>
        </w:rPr>
      </w:pPr>
    </w:p>
    <w:p w:rsidR="003B0842" w:rsidRDefault="003B0842" w:rsidP="00B8212A">
      <w:pPr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lastRenderedPageBreak/>
        <w:t>第十</w:t>
      </w:r>
      <w:r w:rsidR="0078004B">
        <w:rPr>
          <w:rFonts w:ascii="黑体" w:eastAsia="黑体" w:hint="eastAsia"/>
          <w:sz w:val="28"/>
        </w:rPr>
        <w:t>三</w:t>
      </w:r>
      <w:r>
        <w:rPr>
          <w:rFonts w:ascii="黑体" w:eastAsia="黑体" w:hint="eastAsia"/>
          <w:sz w:val="28"/>
        </w:rPr>
        <w:t>章  元分析</w:t>
      </w:r>
    </w:p>
    <w:p w:rsidR="003B0842" w:rsidRPr="000C2683" w:rsidRDefault="003B0842" w:rsidP="003B0842">
      <w:pPr>
        <w:rPr>
          <w:rFonts w:ascii="黑体" w:eastAsia="黑体"/>
          <w:sz w:val="18"/>
          <w:szCs w:val="18"/>
        </w:rPr>
      </w:pPr>
    </w:p>
    <w:p w:rsidR="00B8212A" w:rsidRDefault="00B8212A" w:rsidP="00B8212A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周共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:rsidR="00B8212A" w:rsidRDefault="00B8212A" w:rsidP="00B8212A">
      <w:pPr>
        <w:snapToGrid w:val="0"/>
      </w:pPr>
    </w:p>
    <w:p w:rsidR="00B8212A" w:rsidRDefault="00B8212A" w:rsidP="00B8212A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3B0842" w:rsidRDefault="003B0842" w:rsidP="003B0842">
      <w:pPr>
        <w:rPr>
          <w:rFonts w:ascii="黑体" w:eastAsia="黑体"/>
          <w:sz w:val="24"/>
        </w:rPr>
      </w:pPr>
    </w:p>
    <w:p w:rsidR="003B0842" w:rsidRPr="0078004B" w:rsidRDefault="0078004B" w:rsidP="0078004B">
      <w:pPr>
        <w:ind w:left="42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一、</w:t>
      </w:r>
      <w:r w:rsidR="003B0842" w:rsidRPr="0078004B">
        <w:rPr>
          <w:rFonts w:asciiTheme="majorEastAsia" w:eastAsiaTheme="majorEastAsia" w:hAnsiTheme="majorEastAsia" w:hint="eastAsia"/>
          <w:b/>
          <w:sz w:val="24"/>
        </w:rPr>
        <w:t>元分析的</w:t>
      </w:r>
      <w:r>
        <w:rPr>
          <w:rFonts w:asciiTheme="majorEastAsia" w:eastAsiaTheme="majorEastAsia" w:hAnsiTheme="majorEastAsia" w:hint="eastAsia"/>
          <w:b/>
          <w:sz w:val="24"/>
        </w:rPr>
        <w:t>概念与意义</w:t>
      </w:r>
    </w:p>
    <w:p w:rsidR="003B0842" w:rsidRDefault="003B0842" w:rsidP="003B0842">
      <w:pPr>
        <w:ind w:left="420"/>
        <w:rPr>
          <w:rFonts w:ascii="宋体" w:hAnsi="宋体"/>
        </w:rPr>
      </w:pPr>
    </w:p>
    <w:p w:rsidR="00AC1DF0" w:rsidRDefault="00980357" w:rsidP="00A90E69">
      <w:pPr>
        <w:ind w:firstLine="435"/>
        <w:rPr>
          <w:rFonts w:ascii="宋体" w:hAnsi="宋体"/>
        </w:rPr>
      </w:pPr>
      <w:r w:rsidRPr="008E7286">
        <w:rPr>
          <w:rFonts w:hAnsi="宋体"/>
        </w:rPr>
        <w:t>元分析（</w:t>
      </w:r>
      <w:r w:rsidRPr="008E7286">
        <w:t>meta-analysis</w:t>
      </w:r>
      <w:r>
        <w:rPr>
          <w:rFonts w:hint="eastAsia"/>
        </w:rPr>
        <w:t>）</w:t>
      </w:r>
      <w:r w:rsidRPr="008E7286">
        <w:rPr>
          <w:rFonts w:hAnsi="宋体"/>
        </w:rPr>
        <w:t>，也有人翻译为荟萃分析</w:t>
      </w:r>
      <w:r>
        <w:rPr>
          <w:rFonts w:hAnsi="宋体" w:hint="eastAsia"/>
        </w:rPr>
        <w:t>、</w:t>
      </w:r>
      <w:r w:rsidRPr="008E7286">
        <w:rPr>
          <w:rFonts w:hAnsi="宋体"/>
        </w:rPr>
        <w:t>整合分析</w:t>
      </w:r>
      <w:r>
        <w:rPr>
          <w:rFonts w:hAnsi="宋体" w:hint="eastAsia"/>
        </w:rPr>
        <w:t>、再分析</w:t>
      </w:r>
      <w:r w:rsidRPr="008E7286">
        <w:rPr>
          <w:rFonts w:hAnsi="宋体"/>
        </w:rPr>
        <w:t>等</w:t>
      </w:r>
      <w:r>
        <w:rPr>
          <w:rFonts w:hAnsi="宋体" w:hint="eastAsia"/>
        </w:rPr>
        <w:t>。</w:t>
      </w:r>
      <w:r>
        <w:rPr>
          <w:rFonts w:hint="eastAsia"/>
        </w:rPr>
        <w:t>“</w:t>
      </w:r>
      <w:r>
        <w:t>meta-</w:t>
      </w:r>
      <w:r>
        <w:rPr>
          <w:rFonts w:hint="eastAsia"/>
        </w:rPr>
        <w:t>”前缀有“时间上较后的</w:t>
      </w:r>
      <w:r>
        <w:t>”</w:t>
      </w:r>
      <w:r>
        <w:rPr>
          <w:rFonts w:hint="eastAsia"/>
        </w:rPr>
        <w:t>、“位于…之后的”、“变化，变形”、“改变”、“超越</w:t>
      </w:r>
      <w:r w:rsidR="00821638">
        <w:rPr>
          <w:rFonts w:hint="eastAsia"/>
        </w:rPr>
        <w:t>，</w:t>
      </w:r>
      <w:r>
        <w:rPr>
          <w:rFonts w:hint="eastAsia"/>
        </w:rPr>
        <w:t>超出</w:t>
      </w:r>
      <w:r w:rsidR="00821638">
        <w:rPr>
          <w:rFonts w:hint="eastAsia"/>
        </w:rPr>
        <w:t>，</w:t>
      </w:r>
      <w:r>
        <w:rPr>
          <w:rFonts w:hint="eastAsia"/>
        </w:rPr>
        <w:t>更为广泛”、“处于较高发展状态的”等意。</w:t>
      </w:r>
      <w:r w:rsidR="00821638">
        <w:rPr>
          <w:rFonts w:hint="eastAsia"/>
        </w:rPr>
        <w:t>实际上，翻译为元分析，也并不完全达意。但现在我国心理</w:t>
      </w:r>
    </w:p>
    <w:p w:rsidR="007906E7" w:rsidRPr="0000417D" w:rsidRDefault="0000417D" w:rsidP="003B0842">
      <w:pPr>
        <w:ind w:left="420"/>
        <w:rPr>
          <w:rFonts w:ascii="宋体" w:hAnsi="宋体"/>
          <w:b/>
        </w:rPr>
      </w:pPr>
      <w:r w:rsidRPr="0000417D">
        <w:rPr>
          <w:rFonts w:ascii="宋体" w:hAnsi="宋体" w:hint="eastAsia"/>
          <w:b/>
        </w:rPr>
        <w:t>元分析的优势与局限</w:t>
      </w:r>
    </w:p>
    <w:p w:rsidR="007013FA" w:rsidRDefault="007013FA" w:rsidP="00C104AD">
      <w:pPr>
        <w:ind w:firstLineChars="200" w:firstLine="422"/>
        <w:rPr>
          <w:rFonts w:ascii="宋体" w:hAnsi="宋体"/>
        </w:rPr>
      </w:pPr>
      <w:r w:rsidRPr="007013FA">
        <w:rPr>
          <w:rFonts w:ascii="宋体" w:hAnsi="宋体" w:hint="eastAsia"/>
          <w:b/>
        </w:rPr>
        <w:t>充分利用已有的研究资源</w:t>
      </w:r>
    </w:p>
    <w:p w:rsidR="007013FA" w:rsidRDefault="007013FA" w:rsidP="00C104AD">
      <w:pPr>
        <w:ind w:firstLineChars="200" w:firstLine="422"/>
        <w:rPr>
          <w:rFonts w:ascii="宋体" w:hAnsi="宋体"/>
        </w:rPr>
      </w:pPr>
      <w:r w:rsidRPr="007013FA">
        <w:rPr>
          <w:rFonts w:ascii="宋体" w:hAnsi="宋体" w:hint="eastAsia"/>
          <w:b/>
        </w:rPr>
        <w:t>全面概括与总结某一</w:t>
      </w:r>
      <w:r w:rsidR="000F240F">
        <w:rPr>
          <w:rFonts w:ascii="宋体" w:hAnsi="宋体" w:hint="eastAsia"/>
          <w:b/>
        </w:rPr>
        <w:t>议题</w:t>
      </w:r>
      <w:r w:rsidRPr="007013FA">
        <w:rPr>
          <w:rFonts w:ascii="宋体" w:hAnsi="宋体" w:hint="eastAsia"/>
          <w:b/>
        </w:rPr>
        <w:t>或领域的研究，达成共识</w:t>
      </w:r>
    </w:p>
    <w:p w:rsidR="007D6B21" w:rsidRDefault="007D6B21" w:rsidP="007D6B21">
      <w:pPr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更细致、可靠、标准的概括</w:t>
      </w:r>
    </w:p>
    <w:p w:rsidR="0000417D" w:rsidRDefault="000065AF" w:rsidP="009F24CE">
      <w:pPr>
        <w:ind w:firstLineChars="200" w:firstLine="422"/>
        <w:rPr>
          <w:rFonts w:ascii="宋体" w:hAnsi="宋体"/>
        </w:rPr>
      </w:pPr>
      <w:r w:rsidRPr="007013FA">
        <w:rPr>
          <w:rFonts w:ascii="宋体" w:hAnsi="宋体" w:hint="eastAsia"/>
          <w:b/>
        </w:rPr>
        <w:t>提高统计效能</w:t>
      </w:r>
    </w:p>
    <w:p w:rsidR="000065AF" w:rsidRDefault="000E08EC" w:rsidP="007D6B21">
      <w:pPr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促进新的、纵深的研究</w:t>
      </w:r>
    </w:p>
    <w:p w:rsidR="000065AF" w:rsidRDefault="007013FA" w:rsidP="002431D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诚然，元分析也一定会有一些</w:t>
      </w:r>
      <w:r w:rsidR="000065AF">
        <w:rPr>
          <w:rFonts w:ascii="宋体" w:hAnsi="宋体" w:hint="eastAsia"/>
        </w:rPr>
        <w:t>局限</w:t>
      </w:r>
      <w:r w:rsidR="002431DD">
        <w:rPr>
          <w:rFonts w:ascii="宋体" w:hAnsi="宋体" w:hint="eastAsia"/>
        </w:rPr>
        <w:t>。艾森克就曾对格拉斯的元分析方法进行过批评。总结关于元分析的批评与反思，其局限大致</w:t>
      </w:r>
      <w:r>
        <w:rPr>
          <w:rFonts w:ascii="宋体" w:hAnsi="宋体" w:hint="eastAsia"/>
        </w:rPr>
        <w:t>表现在以下诸方面：</w:t>
      </w:r>
    </w:p>
    <w:p w:rsidR="000065AF" w:rsidRDefault="000065AF" w:rsidP="002431DD">
      <w:pPr>
        <w:ind w:firstLineChars="200" w:firstLine="422"/>
        <w:rPr>
          <w:rFonts w:ascii="宋体" w:hAnsi="宋体"/>
        </w:rPr>
      </w:pPr>
      <w:r w:rsidRPr="007013FA">
        <w:rPr>
          <w:rFonts w:ascii="宋体" w:hAnsi="宋体" w:hint="eastAsia"/>
          <w:b/>
        </w:rPr>
        <w:t>苹果与橙子问题</w:t>
      </w:r>
    </w:p>
    <w:p w:rsidR="000065AF" w:rsidRDefault="000348D7" w:rsidP="00BA4A26">
      <w:pPr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统计技术的问题</w:t>
      </w:r>
    </w:p>
    <w:p w:rsidR="000348D7" w:rsidRDefault="000348D7" w:rsidP="00F30F8A">
      <w:pPr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筛选研究样本的问题</w:t>
      </w:r>
    </w:p>
    <w:p w:rsidR="007B56D0" w:rsidRPr="00B0293A" w:rsidRDefault="007B56D0" w:rsidP="007B56D0">
      <w:pPr>
        <w:ind w:left="227"/>
        <w:rPr>
          <w:rFonts w:ascii="宋体" w:hAnsi="宋体"/>
          <w:b/>
        </w:rPr>
      </w:pPr>
      <w:r w:rsidRPr="00B0293A">
        <w:rPr>
          <w:rFonts w:ascii="宋体" w:hAnsi="宋体" w:hint="eastAsia"/>
          <w:b/>
        </w:rPr>
        <w:t>元分析的类型</w:t>
      </w:r>
    </w:p>
    <w:p w:rsidR="00A90E69" w:rsidRDefault="007D3BE5" w:rsidP="007B56D0">
      <w:pPr>
        <w:ind w:firstLine="420"/>
        <w:rPr>
          <w:rFonts w:ascii="宋体" w:hAnsi="宋体"/>
          <w:b/>
        </w:rPr>
      </w:pPr>
      <w:r>
        <w:rPr>
          <w:rFonts w:ascii="宋体" w:hAnsi="宋体" w:hint="eastAsia"/>
          <w:b/>
        </w:rPr>
        <w:t>有关</w:t>
      </w:r>
      <w:r w:rsidR="00D35948" w:rsidRPr="00D35948">
        <w:rPr>
          <w:rFonts w:ascii="宋体" w:hAnsi="宋体" w:hint="eastAsia"/>
          <w:b/>
        </w:rPr>
        <w:t>平均数的元分析</w:t>
      </w:r>
    </w:p>
    <w:p w:rsidR="00D35948" w:rsidRDefault="007D3BE5" w:rsidP="007B56D0">
      <w:pPr>
        <w:ind w:firstLine="420"/>
        <w:rPr>
          <w:rFonts w:ascii="宋体" w:hAnsi="宋体"/>
          <w:b/>
        </w:rPr>
      </w:pPr>
      <w:r>
        <w:rPr>
          <w:rFonts w:ascii="宋体" w:hAnsi="宋体" w:hint="eastAsia"/>
          <w:b/>
        </w:rPr>
        <w:t>有关</w:t>
      </w:r>
      <w:r w:rsidR="00D35948" w:rsidRPr="00D35948">
        <w:rPr>
          <w:rFonts w:ascii="宋体" w:hAnsi="宋体" w:hint="eastAsia"/>
          <w:b/>
        </w:rPr>
        <w:t>比例的元分析</w:t>
      </w:r>
    </w:p>
    <w:p w:rsidR="00D35948" w:rsidRPr="00A90E69" w:rsidRDefault="007D3BE5" w:rsidP="007B56D0">
      <w:pPr>
        <w:ind w:firstLine="420"/>
        <w:rPr>
          <w:rFonts w:ascii="宋体" w:hAnsi="宋体"/>
          <w:b/>
        </w:rPr>
      </w:pPr>
      <w:r>
        <w:rPr>
          <w:rFonts w:ascii="宋体" w:hAnsi="宋体" w:hint="eastAsia"/>
          <w:b/>
        </w:rPr>
        <w:t>有关</w:t>
      </w:r>
      <w:r w:rsidR="00D35948" w:rsidRPr="00D35948">
        <w:rPr>
          <w:rFonts w:ascii="宋体" w:hAnsi="宋体" w:hint="eastAsia"/>
          <w:b/>
        </w:rPr>
        <w:t>相关系数的元分析</w:t>
      </w:r>
    </w:p>
    <w:p w:rsidR="00E17BCC" w:rsidRPr="00D35948" w:rsidRDefault="00E17BCC" w:rsidP="00E17BCC">
      <w:pPr>
        <w:ind w:firstLine="420"/>
        <w:rPr>
          <w:rFonts w:ascii="宋体" w:hAnsi="宋体"/>
          <w:b/>
        </w:rPr>
      </w:pPr>
      <w:r>
        <w:rPr>
          <w:rFonts w:ascii="宋体" w:hAnsi="宋体" w:hint="eastAsia"/>
          <w:b/>
        </w:rPr>
        <w:t>有关显著水平</w:t>
      </w:r>
      <w:r w:rsidRPr="00D35948">
        <w:rPr>
          <w:rFonts w:ascii="宋体" w:hAnsi="宋体" w:hint="eastAsia"/>
          <w:b/>
        </w:rPr>
        <w:t>的元分析</w:t>
      </w:r>
    </w:p>
    <w:p w:rsidR="00A90E69" w:rsidRDefault="00A90E69" w:rsidP="003B0842">
      <w:pPr>
        <w:ind w:firstLine="435"/>
        <w:rPr>
          <w:rFonts w:ascii="宋体" w:hAnsi="宋体"/>
          <w:b/>
        </w:rPr>
      </w:pPr>
    </w:p>
    <w:p w:rsidR="003B0842" w:rsidRPr="0000417D" w:rsidRDefault="003B0842" w:rsidP="003B0842">
      <w:pPr>
        <w:ind w:firstLine="435"/>
        <w:rPr>
          <w:rFonts w:ascii="宋体" w:hAnsi="宋体"/>
          <w:b/>
        </w:rPr>
      </w:pPr>
      <w:r w:rsidRPr="0000417D">
        <w:rPr>
          <w:rFonts w:ascii="宋体" w:hAnsi="宋体" w:hint="eastAsia"/>
          <w:b/>
        </w:rPr>
        <w:t>元分析的</w:t>
      </w:r>
      <w:r w:rsidR="00CC26C0">
        <w:rPr>
          <w:rFonts w:ascii="宋体" w:hAnsi="宋体" w:hint="eastAsia"/>
          <w:b/>
        </w:rPr>
        <w:t>研究</w:t>
      </w:r>
      <w:r w:rsidRPr="0000417D">
        <w:rPr>
          <w:rFonts w:ascii="宋体" w:hAnsi="宋体" w:hint="eastAsia"/>
          <w:b/>
        </w:rPr>
        <w:t>步骤</w:t>
      </w:r>
    </w:p>
    <w:p w:rsidR="003B0842" w:rsidRPr="00CC26C0" w:rsidRDefault="00CC26C0" w:rsidP="000058CC">
      <w:pPr>
        <w:numPr>
          <w:ilvl w:val="0"/>
          <w:numId w:val="2"/>
        </w:numPr>
        <w:rPr>
          <w:rFonts w:ascii="宋体" w:hAnsi="宋体"/>
        </w:rPr>
      </w:pPr>
      <w:r w:rsidRPr="00CC26C0">
        <w:rPr>
          <w:rFonts w:ascii="宋体" w:hAnsi="宋体" w:hint="eastAsia"/>
          <w:b/>
        </w:rPr>
        <w:t>确定</w:t>
      </w:r>
      <w:r w:rsidR="00B0293A" w:rsidRPr="00CC26C0">
        <w:rPr>
          <w:rFonts w:ascii="宋体" w:hAnsi="宋体" w:hint="eastAsia"/>
          <w:b/>
        </w:rPr>
        <w:t>研究</w:t>
      </w:r>
      <w:r w:rsidRPr="00CC26C0">
        <w:rPr>
          <w:rFonts w:ascii="宋体" w:hAnsi="宋体" w:hint="eastAsia"/>
          <w:b/>
        </w:rPr>
        <w:t>目的，界定研究范围</w:t>
      </w:r>
      <w:r w:rsidR="003B0842">
        <w:rPr>
          <w:rFonts w:ascii="宋体" w:hAnsi="宋体" w:hint="eastAsia"/>
        </w:rPr>
        <w:t>。</w:t>
      </w:r>
    </w:p>
    <w:p w:rsidR="0055779C" w:rsidRPr="0055779C" w:rsidRDefault="003B0842" w:rsidP="000058CC">
      <w:pPr>
        <w:numPr>
          <w:ilvl w:val="0"/>
          <w:numId w:val="2"/>
        </w:numPr>
      </w:pPr>
      <w:r w:rsidRPr="0055779C">
        <w:rPr>
          <w:rFonts w:ascii="宋体" w:hAnsi="宋体" w:hint="eastAsia"/>
          <w:b/>
        </w:rPr>
        <w:t>收集原始研究的数据资料</w:t>
      </w:r>
      <w:r w:rsidRPr="0055779C">
        <w:rPr>
          <w:rFonts w:ascii="宋体" w:hAnsi="宋体" w:hint="eastAsia"/>
        </w:rPr>
        <w:t>。</w:t>
      </w:r>
      <w:r w:rsidR="00CC26C0" w:rsidRPr="0055779C">
        <w:rPr>
          <w:rFonts w:ascii="宋体" w:hAnsi="宋体" w:hint="eastAsia"/>
        </w:rPr>
        <w:t>。</w:t>
      </w:r>
    </w:p>
    <w:p w:rsidR="00011C73" w:rsidRDefault="00B0293A" w:rsidP="000058CC">
      <w:pPr>
        <w:numPr>
          <w:ilvl w:val="0"/>
          <w:numId w:val="2"/>
        </w:numPr>
        <w:rPr>
          <w:rFonts w:ascii="宋体" w:hAnsi="宋体"/>
        </w:rPr>
      </w:pPr>
      <w:r w:rsidRPr="0026234B">
        <w:rPr>
          <w:rFonts w:ascii="宋体" w:hAnsi="宋体" w:hint="eastAsia"/>
          <w:b/>
        </w:rPr>
        <w:t>统计分析</w:t>
      </w:r>
      <w:r w:rsidR="00D66A20">
        <w:rPr>
          <w:rFonts w:ascii="宋体" w:hAnsi="宋体" w:hint="eastAsia"/>
        </w:rPr>
        <w:t>。</w:t>
      </w:r>
      <w:r w:rsidR="0026234B">
        <w:rPr>
          <w:rFonts w:ascii="宋体" w:hAnsi="宋体" w:hint="eastAsia"/>
        </w:rPr>
        <w:t>统计</w:t>
      </w:r>
      <w:r w:rsidR="006A53F0">
        <w:rPr>
          <w:rFonts w:ascii="宋体" w:hAnsi="宋体" w:hint="eastAsia"/>
        </w:rPr>
        <w:t>分析是元分析的核心。</w:t>
      </w:r>
      <w:r w:rsidR="00011C73">
        <w:rPr>
          <w:rFonts w:ascii="宋体" w:hAnsi="宋体" w:hint="eastAsia"/>
        </w:rPr>
        <w:t>有以下几个步骤：</w:t>
      </w:r>
    </w:p>
    <w:p w:rsidR="00A721C0" w:rsidRDefault="00011C73" w:rsidP="00A90E69">
      <w:pPr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（1）</w:t>
      </w:r>
      <w:r w:rsidR="006A53F0">
        <w:rPr>
          <w:rFonts w:ascii="宋体" w:hAnsi="宋体" w:hint="eastAsia"/>
        </w:rPr>
        <w:t>计算出每个原始研究的效应值。</w:t>
      </w:r>
    </w:p>
    <w:p w:rsidR="00E11A28" w:rsidRDefault="00011C73" w:rsidP="00A90E69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</w:rPr>
        <w:t>（2）</w:t>
      </w:r>
      <w:r w:rsidR="00794023">
        <w:rPr>
          <w:rFonts w:ascii="宋体" w:hAnsi="宋体" w:hint="eastAsia"/>
        </w:rPr>
        <w:t>计算出每个原始研究的效应值后，</w:t>
      </w:r>
      <w:r w:rsidR="00957830">
        <w:rPr>
          <w:rFonts w:ascii="宋体" w:hAnsi="宋体" w:hint="eastAsia"/>
        </w:rPr>
        <w:t>还要对效应值进行修正。</w:t>
      </w:r>
    </w:p>
    <w:p w:rsidR="00086CBD" w:rsidRDefault="009B720D" w:rsidP="00A90E69">
      <w:pPr>
        <w:rPr>
          <w:rFonts w:ascii="宋体" w:hAnsi="宋体"/>
        </w:rPr>
      </w:pPr>
      <w:r>
        <w:rPr>
          <w:rFonts w:ascii="宋体" w:hAnsi="宋体" w:hint="eastAsia"/>
        </w:rPr>
        <w:t xml:space="preserve">    （3）检验效应值的分布。</w:t>
      </w:r>
    </w:p>
    <w:p w:rsidR="00957830" w:rsidRDefault="00957830" w:rsidP="00A90E69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 w:rsidR="009B720D">
        <w:rPr>
          <w:rFonts w:ascii="宋体" w:hAnsi="宋体" w:hint="eastAsia"/>
        </w:rPr>
        <w:t>4</w:t>
      </w:r>
      <w:r>
        <w:rPr>
          <w:rFonts w:ascii="宋体" w:hAnsi="宋体" w:hint="eastAsia"/>
        </w:rPr>
        <w:t>）</w:t>
      </w:r>
      <w:r w:rsidR="00794023">
        <w:rPr>
          <w:rFonts w:ascii="宋体" w:hAnsi="宋体" w:hint="eastAsia"/>
        </w:rPr>
        <w:t>计算所有原始研究的平均效应值。</w:t>
      </w:r>
    </w:p>
    <w:p w:rsidR="00615E18" w:rsidRPr="00615E18" w:rsidRDefault="00011C73" w:rsidP="00A90E69">
      <w:pPr>
        <w:ind w:firstLine="405"/>
        <w:rPr>
          <w:szCs w:val="21"/>
        </w:rPr>
      </w:pPr>
      <w:r>
        <w:rPr>
          <w:rFonts w:ascii="宋体" w:hAnsi="宋体" w:hint="eastAsia"/>
        </w:rPr>
        <w:t>（</w:t>
      </w:r>
      <w:r w:rsidR="009B720D">
        <w:rPr>
          <w:rFonts w:ascii="宋体" w:hAnsi="宋体" w:hint="eastAsia"/>
        </w:rPr>
        <w:t>5</w:t>
      </w:r>
      <w:r>
        <w:rPr>
          <w:rFonts w:ascii="宋体" w:hAnsi="宋体" w:hint="eastAsia"/>
        </w:rPr>
        <w:t>）计算置信区间。</w:t>
      </w:r>
    </w:p>
    <w:p w:rsidR="00A90E69" w:rsidRDefault="00E13B07" w:rsidP="00A90E69">
      <w:pPr>
        <w:ind w:firstLine="405"/>
        <w:rPr>
          <w:rFonts w:ascii="宋体" w:hAnsi="宋体"/>
        </w:rPr>
      </w:pPr>
      <w:r>
        <w:rPr>
          <w:rFonts w:ascii="宋体" w:hAnsi="宋体" w:hint="eastAsia"/>
        </w:rPr>
        <w:t>（4）同质性检验。</w:t>
      </w:r>
    </w:p>
    <w:p w:rsidR="005C4DB7" w:rsidRPr="005C4DB7" w:rsidRDefault="00B0293A" w:rsidP="000058CC">
      <w:pPr>
        <w:numPr>
          <w:ilvl w:val="0"/>
          <w:numId w:val="2"/>
        </w:numPr>
        <w:rPr>
          <w:rFonts w:ascii="宋体" w:hAnsi="宋体"/>
        </w:rPr>
      </w:pPr>
      <w:r w:rsidRPr="005C4DB7">
        <w:rPr>
          <w:rFonts w:ascii="宋体" w:hAnsi="宋体" w:hint="eastAsia"/>
          <w:b/>
        </w:rPr>
        <w:t>灵敏度分析</w:t>
      </w:r>
      <w:r w:rsidRPr="005C4DB7">
        <w:rPr>
          <w:rFonts w:ascii="宋体" w:hAnsi="宋体" w:hint="eastAsia"/>
        </w:rPr>
        <w:t>。</w:t>
      </w:r>
    </w:p>
    <w:p w:rsidR="00A90E69" w:rsidRPr="00A90E69" w:rsidRDefault="00011C73" w:rsidP="00A90E69">
      <w:pPr>
        <w:numPr>
          <w:ilvl w:val="0"/>
          <w:numId w:val="2"/>
        </w:numPr>
        <w:rPr>
          <w:rFonts w:ascii="宋体" w:hAnsi="宋体"/>
          <w:b/>
        </w:rPr>
      </w:pPr>
      <w:r w:rsidRPr="005C4DB7">
        <w:rPr>
          <w:rFonts w:ascii="宋体" w:hAnsi="宋体" w:hint="eastAsia"/>
          <w:b/>
        </w:rPr>
        <w:t>解释</w:t>
      </w:r>
      <w:r w:rsidR="00B0293A" w:rsidRPr="005C4DB7">
        <w:rPr>
          <w:rFonts w:ascii="宋体" w:hAnsi="宋体" w:hint="eastAsia"/>
          <w:b/>
        </w:rPr>
        <w:t>与</w:t>
      </w:r>
      <w:r w:rsidR="001429B4" w:rsidRPr="005C4DB7">
        <w:rPr>
          <w:rFonts w:ascii="宋体" w:hAnsi="宋体" w:hint="eastAsia"/>
          <w:b/>
        </w:rPr>
        <w:t>撰</w:t>
      </w:r>
      <w:r w:rsidR="00B0293A" w:rsidRPr="005C4DB7">
        <w:rPr>
          <w:rFonts w:ascii="宋体" w:hAnsi="宋体" w:hint="eastAsia"/>
          <w:b/>
        </w:rPr>
        <w:t>写研究报告</w:t>
      </w:r>
      <w:r w:rsidR="00715117" w:rsidRPr="005C4DB7">
        <w:rPr>
          <w:rFonts w:ascii="宋体" w:hAnsi="宋体" w:hint="eastAsia"/>
        </w:rPr>
        <w:t>。</w:t>
      </w:r>
    </w:p>
    <w:p w:rsidR="00C746C7" w:rsidRPr="00B0293A" w:rsidRDefault="00C746C7" w:rsidP="00A90E69">
      <w:pPr>
        <w:numPr>
          <w:ilvl w:val="0"/>
          <w:numId w:val="2"/>
        </w:numPr>
        <w:rPr>
          <w:rFonts w:ascii="宋体" w:hAnsi="宋体"/>
          <w:b/>
        </w:rPr>
      </w:pPr>
      <w:r w:rsidRPr="00B0293A">
        <w:rPr>
          <w:rFonts w:ascii="宋体" w:hAnsi="宋体" w:hint="eastAsia"/>
          <w:b/>
        </w:rPr>
        <w:t>元分析的</w:t>
      </w:r>
      <w:r>
        <w:rPr>
          <w:rFonts w:ascii="宋体" w:hAnsi="宋体" w:hint="eastAsia"/>
          <w:b/>
        </w:rPr>
        <w:t>计算软件</w:t>
      </w:r>
    </w:p>
    <w:p w:rsidR="00A90E69" w:rsidRDefault="00A90E69" w:rsidP="00253F66">
      <w:pPr>
        <w:ind w:firstLineChars="200" w:firstLine="480"/>
        <w:rPr>
          <w:rFonts w:ascii="黑体" w:eastAsia="黑体" w:hAnsi="宋体"/>
          <w:sz w:val="24"/>
        </w:rPr>
      </w:pPr>
    </w:p>
    <w:p w:rsidR="00253F66" w:rsidRDefault="00EB6B1C" w:rsidP="00253F66">
      <w:pPr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二、以</w:t>
      </w:r>
      <w:r w:rsidR="00253F66">
        <w:rPr>
          <w:rFonts w:ascii="黑体" w:eastAsia="黑体" w:hAnsi="宋体" w:hint="eastAsia"/>
          <w:sz w:val="24"/>
        </w:rPr>
        <w:t>平均数</w:t>
      </w:r>
      <w:r>
        <w:rPr>
          <w:rFonts w:ascii="黑体" w:eastAsia="黑体" w:hAnsi="宋体" w:hint="eastAsia"/>
          <w:sz w:val="24"/>
        </w:rPr>
        <w:t>计算效应量</w:t>
      </w:r>
      <w:r w:rsidR="00253F66">
        <w:rPr>
          <w:rFonts w:ascii="黑体" w:eastAsia="黑体" w:hAnsi="宋体" w:hint="eastAsia"/>
          <w:sz w:val="24"/>
        </w:rPr>
        <w:t>的元分析</w:t>
      </w:r>
    </w:p>
    <w:p w:rsidR="00253F66" w:rsidRDefault="00253F66" w:rsidP="00253F66">
      <w:pPr>
        <w:ind w:firstLine="435"/>
        <w:rPr>
          <w:rFonts w:ascii="宋体" w:hAnsi="宋体"/>
        </w:rPr>
      </w:pPr>
    </w:p>
    <w:p w:rsidR="0067557D" w:rsidRDefault="0067557D" w:rsidP="0067557D">
      <w:pPr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三、以相关系数计算效应量的元分析</w:t>
      </w:r>
    </w:p>
    <w:p w:rsidR="0067557D" w:rsidRPr="0067557D" w:rsidRDefault="0067557D" w:rsidP="00253F66">
      <w:pPr>
        <w:ind w:firstLine="435"/>
        <w:rPr>
          <w:rFonts w:ascii="宋体" w:hAnsi="宋体"/>
        </w:rPr>
      </w:pPr>
    </w:p>
    <w:p w:rsidR="0067557D" w:rsidRDefault="00185624" w:rsidP="0067557D">
      <w:pPr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</w:t>
      </w:r>
      <w:r w:rsidR="0067557D">
        <w:rPr>
          <w:rFonts w:ascii="黑体" w:eastAsia="黑体" w:hAnsi="宋体" w:hint="eastAsia"/>
          <w:sz w:val="24"/>
        </w:rPr>
        <w:t>、以比例计算效应量的元分析</w:t>
      </w:r>
    </w:p>
    <w:p w:rsidR="003B0842" w:rsidRPr="0067557D" w:rsidRDefault="003B0842" w:rsidP="003B0842">
      <w:pPr>
        <w:ind w:firstLine="435"/>
        <w:rPr>
          <w:rFonts w:ascii="宋体" w:hAnsi="宋体"/>
        </w:rPr>
      </w:pPr>
    </w:p>
    <w:p w:rsidR="003B0842" w:rsidRDefault="003B0842" w:rsidP="003B0842">
      <w:pPr>
        <w:ind w:firstLine="420"/>
        <w:rPr>
          <w:rFonts w:ascii="宋体" w:hAnsi="宋体"/>
        </w:rPr>
      </w:pPr>
    </w:p>
    <w:p w:rsidR="0067557D" w:rsidRDefault="00185624" w:rsidP="0067557D">
      <w:pPr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五</w:t>
      </w:r>
      <w:r w:rsidR="0067557D">
        <w:rPr>
          <w:rFonts w:ascii="黑体" w:eastAsia="黑体" w:hAnsi="宋体" w:hint="eastAsia"/>
          <w:sz w:val="24"/>
        </w:rPr>
        <w:t>、以显著水平计算效应量的元分析</w:t>
      </w:r>
    </w:p>
    <w:p w:rsidR="003B0842" w:rsidRPr="0067557D" w:rsidRDefault="003B0842" w:rsidP="003B0842">
      <w:pPr>
        <w:ind w:firstLine="435"/>
        <w:rPr>
          <w:rFonts w:ascii="宋体" w:hAnsi="宋体"/>
        </w:rPr>
      </w:pPr>
    </w:p>
    <w:p w:rsidR="009876E1" w:rsidRDefault="009876E1" w:rsidP="003B0842">
      <w:pPr>
        <w:ind w:firstLine="360"/>
        <w:rPr>
          <w:rFonts w:ascii="宋体" w:hAnsi="宋体"/>
        </w:rPr>
      </w:pPr>
    </w:p>
    <w:p w:rsidR="009876E1" w:rsidRDefault="009876E1" w:rsidP="003B0842">
      <w:pPr>
        <w:ind w:firstLine="360"/>
        <w:rPr>
          <w:rFonts w:ascii="宋体" w:hAnsi="宋体"/>
        </w:rPr>
      </w:pPr>
    </w:p>
    <w:p w:rsidR="004C060E" w:rsidRPr="00605EC8" w:rsidRDefault="004C060E" w:rsidP="004C060E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4C060E" w:rsidRDefault="004C060E" w:rsidP="004C060E"/>
    <w:p w:rsidR="004C060E" w:rsidRPr="001669AF" w:rsidRDefault="004C060E" w:rsidP="004C060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试讨论元分析在心理学研究中的重要意义。</w:t>
      </w:r>
    </w:p>
    <w:p w:rsidR="004C060E" w:rsidRDefault="004C060E" w:rsidP="004C060E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设计一项关于平均数的元分析，通过计算，讨论计算的结果。</w:t>
      </w:r>
    </w:p>
    <w:p w:rsidR="004C060E" w:rsidRDefault="004C060E" w:rsidP="004C060E">
      <w:pPr>
        <w:ind w:firstLine="420"/>
      </w:pPr>
      <w:r>
        <w:rPr>
          <w:rFonts w:asciiTheme="minorEastAsia" w:eastAsiaTheme="minorEastAsia" w:hAnsiTheme="minorEastAsia" w:hint="eastAsia"/>
        </w:rPr>
        <w:t>3. 设计一项关于相关系数的元分析，通过计算，讨论计算的结果。</w:t>
      </w:r>
    </w:p>
    <w:p w:rsidR="004C060E" w:rsidRDefault="004C060E" w:rsidP="004C060E"/>
    <w:p w:rsidR="004C060E" w:rsidRDefault="004C060E" w:rsidP="004C060E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4C060E" w:rsidRDefault="004C060E" w:rsidP="004C060E">
      <w:pPr>
        <w:ind w:firstLine="465"/>
        <w:rPr>
          <w:b/>
          <w:sz w:val="24"/>
        </w:rPr>
      </w:pPr>
    </w:p>
    <w:p w:rsidR="004C060E" w:rsidRDefault="004C060E" w:rsidP="004C060E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Cohen,J. Statistical power analysis for the behavioral sciences. (Rev. ed.). New York: Academie Prees. 1977.</w:t>
      </w:r>
    </w:p>
    <w:p w:rsidR="004C060E" w:rsidRDefault="004C060E" w:rsidP="004C060E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Cohen,J. Statistical power analysis for the behavioral sciences. (2nd. ed.). Hillsdale NJ: Erlhaum. 1978</w:t>
      </w:r>
      <w:r>
        <w:rPr>
          <w:sz w:val="18"/>
          <w:szCs w:val="18"/>
        </w:rPr>
        <w:t>’</w:t>
      </w:r>
      <w:r>
        <w:rPr>
          <w:rFonts w:hint="eastAsia"/>
          <w:sz w:val="18"/>
          <w:szCs w:val="18"/>
        </w:rPr>
        <w:t>.</w:t>
      </w:r>
    </w:p>
    <w:p w:rsidR="004C060E" w:rsidRDefault="004C060E" w:rsidP="004C060E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Glass,G. V. Primary,secondary and meta-analysis of research. Educational Researcher. 1976.5,3-8</w:t>
      </w:r>
    </w:p>
    <w:p w:rsidR="004C060E" w:rsidRPr="00615CEE" w:rsidRDefault="004C060E" w:rsidP="004C060E">
      <w:pPr>
        <w:widowControl/>
        <w:jc w:val="left"/>
        <w:rPr>
          <w:sz w:val="18"/>
          <w:szCs w:val="18"/>
        </w:rPr>
      </w:pPr>
      <w:r w:rsidRPr="00615CEE">
        <w:rPr>
          <w:color w:val="000000"/>
          <w:sz w:val="18"/>
          <w:szCs w:val="18"/>
        </w:rPr>
        <w:t>Hedges,</w:t>
      </w:r>
      <w:r>
        <w:rPr>
          <w:rFonts w:hint="eastAsia"/>
          <w:color w:val="000000"/>
          <w:sz w:val="18"/>
          <w:szCs w:val="18"/>
        </w:rPr>
        <w:t xml:space="preserve"> L. V. Distribution theory for Glass</w:t>
      </w:r>
      <w:r>
        <w:rPr>
          <w:color w:val="000000"/>
          <w:sz w:val="18"/>
          <w:szCs w:val="18"/>
        </w:rPr>
        <w:t>’</w:t>
      </w:r>
      <w:r>
        <w:rPr>
          <w:rFonts w:hint="eastAsia"/>
          <w:color w:val="000000"/>
          <w:sz w:val="18"/>
          <w:szCs w:val="18"/>
        </w:rPr>
        <w:t>s estimator of effect size and related estimators. Journal of Education Statistics,</w:t>
      </w:r>
      <w:r w:rsidRPr="00615CEE">
        <w:rPr>
          <w:color w:val="000000"/>
          <w:sz w:val="18"/>
          <w:szCs w:val="18"/>
        </w:rPr>
        <w:t>1981</w:t>
      </w:r>
      <w:r>
        <w:rPr>
          <w:rFonts w:hint="eastAsia"/>
          <w:color w:val="000000"/>
          <w:sz w:val="18"/>
          <w:szCs w:val="18"/>
        </w:rPr>
        <w:t>,6.</w:t>
      </w:r>
    </w:p>
    <w:p w:rsidR="004C060E" w:rsidRPr="00962CD0" w:rsidRDefault="004C060E" w:rsidP="004C060E">
      <w:pPr>
        <w:rPr>
          <w:sz w:val="18"/>
          <w:szCs w:val="18"/>
        </w:rPr>
      </w:pPr>
      <w:r w:rsidRPr="00962CD0">
        <w:rPr>
          <w:sz w:val="18"/>
          <w:szCs w:val="18"/>
        </w:rPr>
        <w:t>Shapiro D A, Shapiro D. Meta-analysis of comparative therapy outcome studies: A replication and refinement.  Psychology Bulletin, 1982, 92: 581-604.</w:t>
      </w:r>
    </w:p>
    <w:p w:rsidR="004C060E" w:rsidRPr="00962CD0" w:rsidRDefault="004C060E" w:rsidP="004C060E">
      <w:pPr>
        <w:rPr>
          <w:sz w:val="18"/>
          <w:szCs w:val="18"/>
        </w:rPr>
      </w:pPr>
      <w:r w:rsidRPr="00962CD0">
        <w:rPr>
          <w:sz w:val="18"/>
          <w:szCs w:val="18"/>
        </w:rPr>
        <w:t>Smith M L, Glass G V. Meta-analysis of psychotherapy outcome studies. American Psychologist, 1977, 32: 752-760.</w:t>
      </w:r>
    </w:p>
    <w:p w:rsidR="004C060E" w:rsidRPr="000E1503" w:rsidRDefault="004C060E" w:rsidP="004C060E">
      <w:pPr>
        <w:jc w:val="left"/>
        <w:rPr>
          <w:sz w:val="18"/>
          <w:szCs w:val="18"/>
        </w:rPr>
      </w:pPr>
      <w:r w:rsidRPr="000E1503">
        <w:rPr>
          <w:sz w:val="18"/>
          <w:szCs w:val="18"/>
        </w:rPr>
        <w:t>马克</w:t>
      </w:r>
      <w:r w:rsidRPr="000E1503">
        <w:rPr>
          <w:sz w:val="18"/>
          <w:szCs w:val="18"/>
        </w:rPr>
        <w:t>.W.</w:t>
      </w:r>
      <w:r w:rsidRPr="000E1503">
        <w:rPr>
          <w:sz w:val="18"/>
          <w:szCs w:val="18"/>
        </w:rPr>
        <w:t>利普西，戴维</w:t>
      </w:r>
      <w:r w:rsidRPr="000E1503">
        <w:rPr>
          <w:sz w:val="18"/>
          <w:szCs w:val="18"/>
        </w:rPr>
        <w:t>.N.</w:t>
      </w:r>
      <w:r w:rsidRPr="000E1503">
        <w:rPr>
          <w:sz w:val="18"/>
          <w:szCs w:val="18"/>
        </w:rPr>
        <w:t>威尔逊</w:t>
      </w:r>
      <w:r w:rsidRPr="000E1503">
        <w:rPr>
          <w:sz w:val="18"/>
          <w:szCs w:val="18"/>
        </w:rPr>
        <w:t xml:space="preserve">. </w:t>
      </w:r>
      <w:r w:rsidRPr="000E1503">
        <w:rPr>
          <w:sz w:val="18"/>
          <w:szCs w:val="18"/>
        </w:rPr>
        <w:t>实用数据再分析法</w:t>
      </w:r>
      <w:r w:rsidRPr="000E1503">
        <w:rPr>
          <w:sz w:val="18"/>
          <w:szCs w:val="18"/>
        </w:rPr>
        <w:t xml:space="preserve">. </w:t>
      </w:r>
      <w:r w:rsidRPr="000E1503">
        <w:rPr>
          <w:sz w:val="18"/>
          <w:szCs w:val="18"/>
        </w:rPr>
        <w:t>刘军等译</w:t>
      </w:r>
      <w:r w:rsidRPr="000E1503">
        <w:rPr>
          <w:sz w:val="18"/>
          <w:szCs w:val="18"/>
        </w:rPr>
        <w:t xml:space="preserve">. </w:t>
      </w:r>
      <w:r w:rsidRPr="000E1503">
        <w:rPr>
          <w:sz w:val="18"/>
          <w:szCs w:val="18"/>
        </w:rPr>
        <w:t>重庆大学出版社</w:t>
      </w:r>
      <w:r w:rsidRPr="000E1503">
        <w:rPr>
          <w:sz w:val="18"/>
          <w:szCs w:val="18"/>
        </w:rPr>
        <w:t>. 2008.</w:t>
      </w:r>
    </w:p>
    <w:p w:rsidR="006F5148" w:rsidRDefault="006F5148" w:rsidP="003B0842">
      <w:pPr>
        <w:ind w:firstLine="360"/>
        <w:rPr>
          <w:rFonts w:ascii="宋体" w:hAnsi="宋体"/>
        </w:rPr>
      </w:pPr>
    </w:p>
    <w:p w:rsidR="006F5148" w:rsidRDefault="006F5148" w:rsidP="003B0842">
      <w:pPr>
        <w:ind w:firstLine="360"/>
        <w:rPr>
          <w:rFonts w:ascii="宋体" w:hAnsi="宋体"/>
        </w:rPr>
      </w:pPr>
    </w:p>
    <w:p w:rsidR="006F5148" w:rsidRDefault="006F5148" w:rsidP="003B0842">
      <w:pPr>
        <w:ind w:firstLine="360"/>
        <w:rPr>
          <w:rFonts w:ascii="宋体" w:hAnsi="宋体"/>
        </w:rPr>
      </w:pPr>
    </w:p>
    <w:p w:rsidR="006F5148" w:rsidRDefault="006F5148" w:rsidP="003B0842">
      <w:pPr>
        <w:ind w:firstLine="360"/>
        <w:rPr>
          <w:rFonts w:ascii="宋体" w:hAnsi="宋体"/>
        </w:rPr>
      </w:pPr>
    </w:p>
    <w:p w:rsidR="003B0842" w:rsidRDefault="003B0842" w:rsidP="00A90E69">
      <w:pPr>
        <w:jc w:val="left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下卷  研究程序</w:t>
      </w:r>
    </w:p>
    <w:p w:rsidR="003B0842" w:rsidRDefault="003B0842" w:rsidP="00A90E69">
      <w:pPr>
        <w:ind w:left="-19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第十</w:t>
      </w:r>
      <w:r w:rsidR="00C04B20">
        <w:rPr>
          <w:rFonts w:ascii="黑体" w:eastAsia="黑体" w:hint="eastAsia"/>
          <w:sz w:val="28"/>
        </w:rPr>
        <w:t>四</w:t>
      </w:r>
      <w:r>
        <w:rPr>
          <w:rFonts w:ascii="黑体" w:eastAsia="黑体" w:hint="eastAsia"/>
          <w:sz w:val="28"/>
        </w:rPr>
        <w:t>章  课题设计</w:t>
      </w:r>
    </w:p>
    <w:p w:rsidR="00A90E69" w:rsidRDefault="00A90E69" w:rsidP="00A90E69">
      <w:pPr>
        <w:snapToGrid w:val="0"/>
        <w:rPr>
          <w:b/>
        </w:rPr>
      </w:pPr>
    </w:p>
    <w:p w:rsidR="00A90E69" w:rsidRDefault="00A90E69" w:rsidP="00A90E69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t>7</w:t>
      </w:r>
      <w:r>
        <w:rPr>
          <w:rFonts w:hint="eastAsia"/>
        </w:rPr>
        <w:t>周共</w:t>
      </w:r>
      <w:r>
        <w:t>2</w:t>
      </w:r>
      <w:r>
        <w:rPr>
          <w:rFonts w:hint="eastAsia"/>
        </w:rPr>
        <w:t>课时</w:t>
      </w:r>
    </w:p>
    <w:p w:rsidR="00A90E69" w:rsidRDefault="00A90E69" w:rsidP="00A90E69">
      <w:pPr>
        <w:snapToGrid w:val="0"/>
      </w:pPr>
    </w:p>
    <w:p w:rsidR="00A90E69" w:rsidRDefault="00A90E69" w:rsidP="00A90E69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3B0842" w:rsidRPr="00A90E69" w:rsidRDefault="003B0842" w:rsidP="003B0842">
      <w:pPr>
        <w:jc w:val="center"/>
        <w:rPr>
          <w:rFonts w:ascii="宋体"/>
        </w:rPr>
      </w:pPr>
    </w:p>
    <w:p w:rsidR="00397224" w:rsidRPr="001D3AE3" w:rsidRDefault="00397224" w:rsidP="0092751E">
      <w:pPr>
        <w:ind w:firstLine="405"/>
        <w:jc w:val="left"/>
        <w:rPr>
          <w:rFonts w:ascii="宋体"/>
        </w:rPr>
      </w:pPr>
    </w:p>
    <w:p w:rsidR="003B0842" w:rsidRDefault="00B5430F" w:rsidP="003B0842">
      <w:pPr>
        <w:ind w:firstLine="4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</w:t>
      </w:r>
      <w:r w:rsidR="003B0842">
        <w:rPr>
          <w:rFonts w:ascii="黑体" w:eastAsia="黑体" w:hint="eastAsia"/>
          <w:sz w:val="24"/>
        </w:rPr>
        <w:t>研究的步骤</w:t>
      </w:r>
    </w:p>
    <w:p w:rsidR="003B0842" w:rsidRDefault="003B0842" w:rsidP="003B0842">
      <w:pPr>
        <w:ind w:firstLine="420"/>
        <w:rPr>
          <w:rFonts w:ascii="宋体"/>
        </w:rPr>
      </w:pPr>
    </w:p>
    <w:p w:rsidR="003B0842" w:rsidRDefault="00852E76" w:rsidP="00A90E69">
      <w:pPr>
        <w:rPr>
          <w:rFonts w:ascii="宋体" w:hAnsi="宋体"/>
        </w:rPr>
      </w:pPr>
      <w:r w:rsidRPr="000D0CFA">
        <w:rPr>
          <w:rFonts w:hAnsi="宋体"/>
          <w:b/>
        </w:rPr>
        <w:t>步骤</w:t>
      </w:r>
      <w:r w:rsidRPr="000D0CFA">
        <w:rPr>
          <w:b/>
        </w:rPr>
        <w:t>1</w:t>
      </w:r>
      <w:r w:rsidRPr="000D0CFA">
        <w:rPr>
          <w:rFonts w:hAnsi="宋体"/>
          <w:b/>
        </w:rPr>
        <w:t>：</w:t>
      </w:r>
      <w:r w:rsidR="003B0842" w:rsidRPr="000D0CFA">
        <w:rPr>
          <w:rFonts w:hAnsi="宋体"/>
          <w:b/>
        </w:rPr>
        <w:t>选题与形成研究假设</w:t>
      </w:r>
      <w:r w:rsidR="003B0842" w:rsidRPr="000D0CFA">
        <w:rPr>
          <w:rFonts w:hAnsi="宋体"/>
        </w:rPr>
        <w:t>。</w:t>
      </w:r>
    </w:p>
    <w:p w:rsidR="003B0842" w:rsidRPr="00B5489D" w:rsidRDefault="00852E76" w:rsidP="00A90E69">
      <w:pPr>
        <w:ind w:firstLine="420"/>
      </w:pPr>
      <w:r w:rsidRPr="00852E76">
        <w:rPr>
          <w:rFonts w:ascii="宋体" w:hAnsi="宋体" w:hint="eastAsia"/>
          <w:b/>
        </w:rPr>
        <w:t>步骤</w:t>
      </w:r>
      <w:r>
        <w:rPr>
          <w:rFonts w:ascii="宋体" w:hAnsi="宋体" w:hint="eastAsia"/>
          <w:b/>
        </w:rPr>
        <w:t>2</w:t>
      </w:r>
      <w:r w:rsidRPr="00852E76">
        <w:rPr>
          <w:rFonts w:ascii="宋体" w:hAnsi="宋体" w:hint="eastAsia"/>
          <w:b/>
        </w:rPr>
        <w:t>：</w:t>
      </w:r>
      <w:r w:rsidR="003B0842" w:rsidRPr="00852E76">
        <w:rPr>
          <w:rFonts w:ascii="宋体" w:hAnsi="宋体" w:hint="eastAsia"/>
          <w:b/>
        </w:rPr>
        <w:t>研究设计</w:t>
      </w:r>
      <w:r w:rsidR="003B0842">
        <w:rPr>
          <w:rFonts w:ascii="宋体" w:hAnsi="宋体" w:hint="eastAsia"/>
        </w:rPr>
        <w:t>。</w:t>
      </w:r>
    </w:p>
    <w:p w:rsidR="00A90E69" w:rsidRDefault="00852E76" w:rsidP="003B0842">
      <w:pPr>
        <w:ind w:firstLine="420"/>
        <w:rPr>
          <w:rFonts w:hAnsi="宋体"/>
        </w:rPr>
      </w:pPr>
      <w:r w:rsidRPr="00B5489D">
        <w:rPr>
          <w:rFonts w:hAnsi="宋体"/>
          <w:b/>
        </w:rPr>
        <w:lastRenderedPageBreak/>
        <w:t>步骤</w:t>
      </w:r>
      <w:r w:rsidRPr="00B5489D">
        <w:rPr>
          <w:b/>
        </w:rPr>
        <w:t>3</w:t>
      </w:r>
      <w:r w:rsidRPr="00B5489D">
        <w:rPr>
          <w:rFonts w:hAnsi="宋体"/>
          <w:b/>
        </w:rPr>
        <w:t>：</w:t>
      </w:r>
      <w:r w:rsidR="003B0842" w:rsidRPr="00B5489D">
        <w:rPr>
          <w:rFonts w:hAnsi="宋体"/>
          <w:b/>
        </w:rPr>
        <w:t>预试</w:t>
      </w:r>
      <w:r w:rsidR="003B0842" w:rsidRPr="00B5489D">
        <w:t>（</w:t>
      </w:r>
      <w:r w:rsidR="003B0842" w:rsidRPr="00B5489D">
        <w:t>pilot study</w:t>
      </w:r>
      <w:r w:rsidR="003B0842" w:rsidRPr="00B5489D">
        <w:t>）</w:t>
      </w:r>
      <w:r w:rsidR="003B0842" w:rsidRPr="00B5489D">
        <w:rPr>
          <w:rFonts w:hAnsi="宋体"/>
        </w:rPr>
        <w:t>。</w:t>
      </w:r>
    </w:p>
    <w:p w:rsidR="003B0842" w:rsidRPr="00B5489D" w:rsidRDefault="00852E76" w:rsidP="003B0842">
      <w:pPr>
        <w:ind w:firstLine="420"/>
      </w:pPr>
      <w:r w:rsidRPr="00B5489D">
        <w:rPr>
          <w:rFonts w:hAnsi="宋体"/>
          <w:b/>
        </w:rPr>
        <w:t>步骤</w:t>
      </w:r>
      <w:r w:rsidRPr="00B5489D">
        <w:rPr>
          <w:b/>
        </w:rPr>
        <w:t>4</w:t>
      </w:r>
      <w:r w:rsidRPr="00B5489D">
        <w:rPr>
          <w:rFonts w:hAnsi="宋体"/>
          <w:b/>
        </w:rPr>
        <w:t>：</w:t>
      </w:r>
      <w:r w:rsidR="003B0842" w:rsidRPr="00B5489D">
        <w:rPr>
          <w:rFonts w:hAnsi="宋体"/>
          <w:b/>
        </w:rPr>
        <w:t>正式取样</w:t>
      </w:r>
      <w:r w:rsidRPr="00B5489D">
        <w:rPr>
          <w:rFonts w:hAnsi="宋体"/>
        </w:rPr>
        <w:t>。</w:t>
      </w:r>
    </w:p>
    <w:p w:rsidR="00DE2C2B" w:rsidRPr="006D21CC" w:rsidRDefault="00852E76" w:rsidP="00A90E69">
      <w:pPr>
        <w:ind w:firstLine="420"/>
        <w:rPr>
          <w:rFonts w:ascii="宋体" w:hAnsi="宋体"/>
          <w:b/>
        </w:rPr>
      </w:pPr>
      <w:r w:rsidRPr="00852E76">
        <w:rPr>
          <w:rFonts w:ascii="宋体" w:hAnsi="宋体" w:hint="eastAsia"/>
          <w:b/>
        </w:rPr>
        <w:t>步骤</w:t>
      </w:r>
      <w:r>
        <w:rPr>
          <w:rFonts w:ascii="宋体" w:hAnsi="宋体" w:hint="eastAsia"/>
          <w:b/>
        </w:rPr>
        <w:t>5</w:t>
      </w:r>
      <w:r w:rsidRPr="00852E76">
        <w:rPr>
          <w:rFonts w:ascii="宋体" w:hAnsi="宋体" w:hint="eastAsia"/>
          <w:b/>
        </w:rPr>
        <w:t>：</w:t>
      </w:r>
      <w:r w:rsidR="003B0842" w:rsidRPr="00852E76">
        <w:rPr>
          <w:rFonts w:ascii="宋体" w:hAnsi="宋体" w:hint="eastAsia"/>
          <w:b/>
        </w:rPr>
        <w:t>数据分析</w:t>
      </w:r>
      <w:r w:rsidR="003B0842">
        <w:rPr>
          <w:rFonts w:ascii="宋体" w:hAnsi="宋体" w:hint="eastAsia"/>
        </w:rPr>
        <w:t>。</w:t>
      </w:r>
    </w:p>
    <w:p w:rsidR="003B0842" w:rsidRPr="002E2F34" w:rsidRDefault="00852E76" w:rsidP="003B0842">
      <w:pPr>
        <w:ind w:firstLine="420"/>
        <w:rPr>
          <w:rFonts w:ascii="宋体" w:hAnsi="宋体"/>
        </w:rPr>
      </w:pPr>
      <w:r w:rsidRPr="00852E76">
        <w:rPr>
          <w:rFonts w:ascii="宋体" w:hAnsi="宋体" w:hint="eastAsia"/>
          <w:b/>
        </w:rPr>
        <w:t>步骤</w:t>
      </w:r>
      <w:r>
        <w:rPr>
          <w:rFonts w:ascii="宋体" w:hAnsi="宋体" w:hint="eastAsia"/>
          <w:b/>
        </w:rPr>
        <w:t>6</w:t>
      </w:r>
      <w:r w:rsidRPr="00852E76">
        <w:rPr>
          <w:rFonts w:ascii="宋体" w:hAnsi="宋体" w:hint="eastAsia"/>
          <w:b/>
        </w:rPr>
        <w:t>：</w:t>
      </w:r>
      <w:r w:rsidR="003B0842" w:rsidRPr="00852E76">
        <w:rPr>
          <w:rFonts w:ascii="宋体" w:hAnsi="宋体" w:hint="eastAsia"/>
          <w:b/>
        </w:rPr>
        <w:t>报告结果</w:t>
      </w:r>
      <w:r w:rsidR="00927563">
        <w:rPr>
          <w:rFonts w:ascii="宋体" w:hAnsi="宋体" w:hint="eastAsia"/>
        </w:rPr>
        <w:t>。</w:t>
      </w:r>
    </w:p>
    <w:p w:rsidR="003B0842" w:rsidRDefault="003B0842" w:rsidP="003B0842">
      <w:pPr>
        <w:jc w:val="center"/>
        <w:rPr>
          <w:rFonts w:ascii="黑体" w:eastAsia="黑体"/>
        </w:rPr>
      </w:pPr>
    </w:p>
    <w:p w:rsidR="003B0842" w:rsidRDefault="00087A37" w:rsidP="003B0842">
      <w:pPr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="003B0842">
        <w:rPr>
          <w:rFonts w:ascii="黑体" w:eastAsia="黑体" w:hint="eastAsia"/>
          <w:sz w:val="24"/>
        </w:rPr>
        <w:t>研究课题的选择</w:t>
      </w:r>
    </w:p>
    <w:p w:rsidR="003B0842" w:rsidRDefault="003B0842" w:rsidP="003B0842">
      <w:pPr>
        <w:ind w:firstLineChars="400" w:firstLine="840"/>
        <w:rPr>
          <w:rFonts w:ascii="宋体"/>
        </w:rPr>
      </w:pPr>
    </w:p>
    <w:p w:rsidR="003B0842" w:rsidRPr="00120400" w:rsidRDefault="003B0842" w:rsidP="003B0842">
      <w:pPr>
        <w:ind w:firstLine="420"/>
        <w:rPr>
          <w:rFonts w:ascii="宋体"/>
          <w:b/>
        </w:rPr>
      </w:pPr>
      <w:r w:rsidRPr="00120400">
        <w:rPr>
          <w:rFonts w:ascii="宋体" w:hint="eastAsia"/>
          <w:b/>
        </w:rPr>
        <w:t xml:space="preserve">课题的意义与价值  </w:t>
      </w:r>
    </w:p>
    <w:p w:rsidR="003B0842" w:rsidRDefault="003B0842" w:rsidP="003B0842">
      <w:pPr>
        <w:ind w:firstLine="420"/>
        <w:rPr>
          <w:rFonts w:ascii="宋体"/>
        </w:rPr>
      </w:pPr>
      <w:r w:rsidRPr="001F5693">
        <w:rPr>
          <w:rFonts w:ascii="宋体" w:hint="eastAsia"/>
          <w:b/>
        </w:rPr>
        <w:t>学术的理论的意义与价值</w:t>
      </w:r>
      <w:r>
        <w:rPr>
          <w:rFonts w:ascii="宋体" w:hint="eastAsia"/>
        </w:rPr>
        <w:t>。</w:t>
      </w:r>
    </w:p>
    <w:p w:rsidR="003B0842" w:rsidRDefault="003B0842" w:rsidP="003B0842">
      <w:pPr>
        <w:ind w:firstLine="420"/>
        <w:rPr>
          <w:rFonts w:ascii="宋体"/>
        </w:rPr>
      </w:pPr>
      <w:r w:rsidRPr="001F5693">
        <w:rPr>
          <w:rFonts w:ascii="宋体" w:hint="eastAsia"/>
          <w:b/>
        </w:rPr>
        <w:t>实际应用的意义与价值</w:t>
      </w:r>
      <w:r>
        <w:rPr>
          <w:rFonts w:ascii="宋体" w:hint="eastAsia"/>
        </w:rPr>
        <w:t>。</w:t>
      </w:r>
    </w:p>
    <w:p w:rsidR="003B0842" w:rsidRDefault="003B0842" w:rsidP="003B0842">
      <w:pPr>
        <w:ind w:firstLine="420"/>
        <w:rPr>
          <w:rFonts w:ascii="宋体"/>
        </w:rPr>
      </w:pPr>
      <w:r w:rsidRPr="001F5693">
        <w:rPr>
          <w:rFonts w:ascii="宋体" w:hint="eastAsia"/>
          <w:b/>
        </w:rPr>
        <w:t>创造性的意义与价值</w:t>
      </w:r>
      <w:r>
        <w:rPr>
          <w:rFonts w:ascii="宋体" w:hint="eastAsia"/>
        </w:rPr>
        <w:t>。</w:t>
      </w:r>
    </w:p>
    <w:p w:rsidR="00E619F8" w:rsidRDefault="00E619F8" w:rsidP="003B0842">
      <w:pPr>
        <w:ind w:firstLine="420"/>
        <w:rPr>
          <w:rFonts w:ascii="宋体"/>
          <w:b/>
        </w:rPr>
      </w:pPr>
    </w:p>
    <w:p w:rsidR="003B0842" w:rsidRPr="007F2ED2" w:rsidRDefault="003B0842" w:rsidP="003B0842">
      <w:pPr>
        <w:ind w:firstLine="420"/>
        <w:rPr>
          <w:rFonts w:ascii="宋体"/>
          <w:b/>
        </w:rPr>
      </w:pPr>
      <w:r w:rsidRPr="007F2ED2">
        <w:rPr>
          <w:rFonts w:ascii="宋体" w:hint="eastAsia"/>
          <w:b/>
        </w:rPr>
        <w:t>选择</w:t>
      </w:r>
      <w:r w:rsidR="004A3417">
        <w:rPr>
          <w:rFonts w:ascii="宋体" w:hint="eastAsia"/>
          <w:b/>
        </w:rPr>
        <w:t>研究</w:t>
      </w:r>
      <w:r w:rsidR="00E23B27">
        <w:rPr>
          <w:rFonts w:ascii="宋体" w:hint="eastAsia"/>
          <w:b/>
        </w:rPr>
        <w:t>课题</w:t>
      </w:r>
      <w:r w:rsidRPr="007F2ED2">
        <w:rPr>
          <w:rFonts w:ascii="宋体" w:hint="eastAsia"/>
          <w:b/>
        </w:rPr>
        <w:t>的</w:t>
      </w:r>
      <w:r w:rsidR="00E23B27">
        <w:rPr>
          <w:rFonts w:ascii="宋体" w:hint="eastAsia"/>
          <w:b/>
        </w:rPr>
        <w:t>途径与</w:t>
      </w:r>
      <w:r w:rsidRPr="007F2ED2">
        <w:rPr>
          <w:rFonts w:ascii="宋体" w:hint="eastAsia"/>
          <w:b/>
        </w:rPr>
        <w:t>策略</w:t>
      </w:r>
    </w:p>
    <w:p w:rsidR="003B0842" w:rsidRDefault="003B0842" w:rsidP="003B0842">
      <w:pPr>
        <w:ind w:firstLine="420"/>
        <w:rPr>
          <w:rFonts w:ascii="宋体"/>
        </w:rPr>
      </w:pPr>
      <w:r w:rsidRPr="00E23B27">
        <w:rPr>
          <w:rFonts w:ascii="宋体" w:hint="eastAsia"/>
          <w:b/>
        </w:rPr>
        <w:t>在</w:t>
      </w:r>
      <w:r w:rsidR="00E23B27" w:rsidRPr="00E23B27">
        <w:rPr>
          <w:rFonts w:ascii="宋体" w:hint="eastAsia"/>
          <w:b/>
        </w:rPr>
        <w:t>实际</w:t>
      </w:r>
      <w:r w:rsidRPr="00E23B27">
        <w:rPr>
          <w:rFonts w:ascii="宋体" w:hint="eastAsia"/>
          <w:b/>
        </w:rPr>
        <w:t>应用中思考</w:t>
      </w:r>
      <w:r>
        <w:rPr>
          <w:rFonts w:ascii="宋体" w:hint="eastAsia"/>
        </w:rPr>
        <w:t>。</w:t>
      </w:r>
    </w:p>
    <w:p w:rsidR="003B0842" w:rsidRPr="005F3E89" w:rsidRDefault="003B0842" w:rsidP="003B0842">
      <w:pPr>
        <w:ind w:firstLine="420"/>
      </w:pPr>
      <w:r w:rsidRPr="005F3E89">
        <w:rPr>
          <w:b/>
        </w:rPr>
        <w:t>在</w:t>
      </w:r>
      <w:r w:rsidR="00E23B27" w:rsidRPr="005F3E89">
        <w:rPr>
          <w:b/>
        </w:rPr>
        <w:t>学术</w:t>
      </w:r>
      <w:r w:rsidRPr="005F3E89">
        <w:rPr>
          <w:b/>
        </w:rPr>
        <w:t>讨论</w:t>
      </w:r>
      <w:r w:rsidR="00E23B27" w:rsidRPr="005F3E89">
        <w:rPr>
          <w:b/>
        </w:rPr>
        <w:t>和交流</w:t>
      </w:r>
      <w:r w:rsidRPr="005F3E89">
        <w:rPr>
          <w:b/>
        </w:rPr>
        <w:t>中得到启发</w:t>
      </w:r>
      <w:r w:rsidRPr="005F3E89">
        <w:t>。</w:t>
      </w:r>
    </w:p>
    <w:p w:rsidR="003B0842" w:rsidRDefault="00E23B27" w:rsidP="003B0842">
      <w:pPr>
        <w:ind w:firstLine="420"/>
        <w:rPr>
          <w:rFonts w:ascii="宋体"/>
        </w:rPr>
      </w:pPr>
      <w:r w:rsidRPr="00E23B27">
        <w:rPr>
          <w:rFonts w:ascii="宋体" w:hint="eastAsia"/>
          <w:b/>
        </w:rPr>
        <w:t>在</w:t>
      </w:r>
      <w:r w:rsidR="003B0842" w:rsidRPr="00E23B27">
        <w:rPr>
          <w:rFonts w:ascii="宋体" w:hint="eastAsia"/>
          <w:b/>
        </w:rPr>
        <w:t>研究中发现</w:t>
      </w:r>
      <w:r w:rsidR="003B0842">
        <w:rPr>
          <w:rFonts w:ascii="宋体" w:hint="eastAsia"/>
        </w:rPr>
        <w:t>。</w:t>
      </w:r>
    </w:p>
    <w:p w:rsidR="00A90E69" w:rsidRDefault="00A90E69" w:rsidP="003B0842">
      <w:pPr>
        <w:ind w:firstLine="420"/>
        <w:rPr>
          <w:rFonts w:ascii="宋体"/>
        </w:rPr>
      </w:pPr>
    </w:p>
    <w:p w:rsidR="003B0842" w:rsidRDefault="00087A37" w:rsidP="003B0842">
      <w:pPr>
        <w:ind w:firstLine="4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="003B0842">
        <w:rPr>
          <w:rFonts w:ascii="黑体" w:eastAsia="黑体" w:hint="eastAsia"/>
          <w:sz w:val="24"/>
        </w:rPr>
        <w:t>文献综述</w:t>
      </w:r>
    </w:p>
    <w:p w:rsidR="00B87F24" w:rsidRDefault="00B87F24" w:rsidP="003B0842">
      <w:pPr>
        <w:ind w:firstLine="420"/>
        <w:rPr>
          <w:rFonts w:ascii="黑体" w:eastAsia="黑体"/>
        </w:rPr>
      </w:pPr>
    </w:p>
    <w:p w:rsidR="00412E83" w:rsidRPr="00412E83" w:rsidRDefault="00412E83" w:rsidP="00EB74CD">
      <w:pPr>
        <w:ind w:firstLine="435"/>
        <w:rPr>
          <w:rFonts w:ascii="黑体" w:eastAsia="黑体"/>
          <w:b/>
        </w:rPr>
      </w:pPr>
      <w:r w:rsidRPr="00412E83">
        <w:rPr>
          <w:rFonts w:ascii="宋体" w:hAnsi="宋体" w:hint="eastAsia"/>
          <w:b/>
        </w:rPr>
        <w:t>文献综述的目的</w:t>
      </w:r>
    </w:p>
    <w:p w:rsidR="00412E83" w:rsidRDefault="00412E83" w:rsidP="003B0842">
      <w:pPr>
        <w:ind w:firstLine="420"/>
        <w:rPr>
          <w:rFonts w:ascii="宋体" w:hAnsi="宋体"/>
          <w:b/>
        </w:rPr>
      </w:pPr>
      <w:r w:rsidRPr="00412E83">
        <w:rPr>
          <w:rFonts w:ascii="宋体" w:hAnsi="宋体" w:hint="eastAsia"/>
          <w:b/>
        </w:rPr>
        <w:t>文献综述的</w:t>
      </w:r>
      <w:r>
        <w:rPr>
          <w:rFonts w:ascii="宋体" w:hAnsi="宋体" w:hint="eastAsia"/>
          <w:b/>
        </w:rPr>
        <w:t>步骤</w:t>
      </w:r>
    </w:p>
    <w:p w:rsidR="003B0842" w:rsidRDefault="00412E83" w:rsidP="00412E83">
      <w:pPr>
        <w:ind w:firstLineChars="200" w:firstLine="422"/>
        <w:rPr>
          <w:rFonts w:ascii="黑体" w:eastAsia="黑体"/>
        </w:rPr>
      </w:pPr>
      <w:r w:rsidRPr="00412E83">
        <w:rPr>
          <w:rFonts w:ascii="宋体" w:hAnsi="宋体" w:hint="eastAsia"/>
          <w:b/>
        </w:rPr>
        <w:t>文献</w:t>
      </w:r>
      <w:r w:rsidR="00543439">
        <w:rPr>
          <w:rFonts w:ascii="宋体" w:hAnsi="宋体" w:hint="eastAsia"/>
          <w:b/>
        </w:rPr>
        <w:t>搜索</w:t>
      </w:r>
      <w:r>
        <w:rPr>
          <w:rFonts w:ascii="宋体" w:hAnsi="宋体" w:hint="eastAsia"/>
          <w:b/>
        </w:rPr>
        <w:t>的途径与渠道</w:t>
      </w:r>
    </w:p>
    <w:p w:rsidR="00CE1573" w:rsidRPr="00184E6F" w:rsidRDefault="00184E6F" w:rsidP="00EF3479">
      <w:pPr>
        <w:ind w:firstLineChars="200" w:firstLine="422"/>
        <w:rPr>
          <w:rFonts w:ascii="黑体" w:eastAsia="黑体"/>
          <w:b/>
        </w:rPr>
      </w:pPr>
      <w:r w:rsidRPr="00184E6F">
        <w:rPr>
          <w:rFonts w:ascii="宋体" w:hAnsi="宋体" w:hint="eastAsia"/>
          <w:b/>
        </w:rPr>
        <w:t>文献综述的质量评价</w:t>
      </w:r>
    </w:p>
    <w:p w:rsidR="00EF3479" w:rsidRPr="00984F3F" w:rsidRDefault="00EF3479" w:rsidP="003B0842">
      <w:pPr>
        <w:rPr>
          <w:rFonts w:ascii="黑体" w:eastAsia="黑体"/>
        </w:rPr>
      </w:pPr>
    </w:p>
    <w:p w:rsidR="003B0842" w:rsidRDefault="00EF3479" w:rsidP="003B0842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</w:t>
      </w:r>
      <w:r w:rsidR="003B0842">
        <w:rPr>
          <w:rFonts w:ascii="黑体" w:eastAsia="黑体" w:hint="eastAsia"/>
          <w:sz w:val="24"/>
        </w:rPr>
        <w:t>研究设计与研究计划</w:t>
      </w:r>
    </w:p>
    <w:p w:rsidR="003B0842" w:rsidRDefault="003B0842" w:rsidP="003B0842">
      <w:pPr>
        <w:rPr>
          <w:rFonts w:ascii="宋体" w:hAnsi="宋体"/>
        </w:rPr>
      </w:pPr>
    </w:p>
    <w:p w:rsidR="003B0842" w:rsidRDefault="003B0842" w:rsidP="007771C7">
      <w:pPr>
        <w:rPr>
          <w:rFonts w:ascii="宋体" w:hAnsi="宋体"/>
        </w:rPr>
      </w:pPr>
      <w:r w:rsidRPr="007771C7">
        <w:rPr>
          <w:rFonts w:ascii="宋体" w:hAnsi="宋体" w:hint="eastAsia"/>
          <w:b/>
        </w:rPr>
        <w:t>明确</w:t>
      </w:r>
      <w:r w:rsidR="007771C7" w:rsidRPr="007771C7">
        <w:rPr>
          <w:rFonts w:ascii="宋体" w:hAnsi="宋体" w:hint="eastAsia"/>
          <w:b/>
        </w:rPr>
        <w:t>研究</w:t>
      </w:r>
      <w:r w:rsidRPr="007771C7">
        <w:rPr>
          <w:rFonts w:ascii="宋体" w:hAnsi="宋体" w:hint="eastAsia"/>
          <w:b/>
        </w:rPr>
        <w:t>目的</w:t>
      </w:r>
      <w:r w:rsidR="007771C7">
        <w:rPr>
          <w:rFonts w:ascii="宋体" w:hAnsi="宋体" w:hint="eastAsia"/>
        </w:rPr>
        <w:t>。</w:t>
      </w:r>
    </w:p>
    <w:p w:rsidR="003B0842" w:rsidRDefault="003B0842" w:rsidP="007771C7">
      <w:pPr>
        <w:rPr>
          <w:rFonts w:ascii="宋体" w:hAnsi="宋体"/>
        </w:rPr>
      </w:pPr>
      <w:r w:rsidRPr="007771C7">
        <w:rPr>
          <w:rFonts w:ascii="宋体" w:hAnsi="宋体" w:hint="eastAsia"/>
          <w:b/>
        </w:rPr>
        <w:t>选择</w:t>
      </w:r>
      <w:r w:rsidR="007771C7" w:rsidRPr="007771C7">
        <w:rPr>
          <w:rFonts w:ascii="宋体" w:hAnsi="宋体" w:hint="eastAsia"/>
          <w:b/>
        </w:rPr>
        <w:t>研究</w:t>
      </w:r>
      <w:r w:rsidRPr="007771C7">
        <w:rPr>
          <w:rFonts w:ascii="宋体" w:hAnsi="宋体" w:hint="eastAsia"/>
          <w:b/>
        </w:rPr>
        <w:t>对象</w:t>
      </w:r>
      <w:r w:rsidR="007771C7">
        <w:rPr>
          <w:rFonts w:ascii="宋体" w:hAnsi="宋体" w:hint="eastAsia"/>
        </w:rPr>
        <w:t>。</w:t>
      </w:r>
    </w:p>
    <w:p w:rsidR="003B0842" w:rsidRDefault="003B0842" w:rsidP="007771C7">
      <w:pPr>
        <w:rPr>
          <w:rFonts w:ascii="宋体" w:hAnsi="宋体"/>
        </w:rPr>
      </w:pPr>
      <w:r w:rsidRPr="007771C7">
        <w:rPr>
          <w:rFonts w:ascii="宋体" w:hAnsi="宋体" w:hint="eastAsia"/>
          <w:b/>
        </w:rPr>
        <w:t>选择</w:t>
      </w:r>
      <w:r w:rsidR="007771C7" w:rsidRPr="007771C7">
        <w:rPr>
          <w:rFonts w:ascii="宋体" w:hAnsi="宋体" w:hint="eastAsia"/>
          <w:b/>
        </w:rPr>
        <w:t>研究</w:t>
      </w:r>
      <w:r w:rsidRPr="007771C7">
        <w:rPr>
          <w:rFonts w:ascii="宋体" w:hAnsi="宋体" w:hint="eastAsia"/>
          <w:b/>
        </w:rPr>
        <w:t>方法</w:t>
      </w:r>
      <w:r w:rsidR="007771C7">
        <w:rPr>
          <w:rFonts w:ascii="宋体" w:hAnsi="宋体" w:hint="eastAsia"/>
        </w:rPr>
        <w:t>。</w:t>
      </w:r>
    </w:p>
    <w:p w:rsidR="003B0842" w:rsidRDefault="003B0842" w:rsidP="007771C7">
      <w:pPr>
        <w:rPr>
          <w:rFonts w:ascii="宋体" w:hAnsi="宋体"/>
        </w:rPr>
      </w:pPr>
      <w:r w:rsidRPr="007771C7">
        <w:rPr>
          <w:rFonts w:ascii="宋体" w:hAnsi="宋体" w:hint="eastAsia"/>
          <w:b/>
        </w:rPr>
        <w:t>选择</w:t>
      </w:r>
      <w:r w:rsidR="007771C7" w:rsidRPr="007771C7">
        <w:rPr>
          <w:rFonts w:ascii="宋体" w:hAnsi="宋体" w:hint="eastAsia"/>
          <w:b/>
        </w:rPr>
        <w:t>研究</w:t>
      </w:r>
      <w:r w:rsidRPr="007771C7">
        <w:rPr>
          <w:rFonts w:ascii="宋体" w:hAnsi="宋体" w:hint="eastAsia"/>
          <w:b/>
        </w:rPr>
        <w:t>工具与材料</w:t>
      </w:r>
      <w:r w:rsidR="007771C7">
        <w:rPr>
          <w:rFonts w:ascii="宋体" w:hAnsi="宋体" w:hint="eastAsia"/>
        </w:rPr>
        <w:t>。</w:t>
      </w:r>
    </w:p>
    <w:p w:rsidR="003B0842" w:rsidRDefault="003B0842" w:rsidP="007771C7">
      <w:pPr>
        <w:rPr>
          <w:rFonts w:ascii="宋体" w:hAnsi="宋体"/>
        </w:rPr>
      </w:pPr>
      <w:r w:rsidRPr="007771C7">
        <w:rPr>
          <w:rFonts w:ascii="宋体" w:hAnsi="宋体" w:hint="eastAsia"/>
          <w:b/>
        </w:rPr>
        <w:t>考虑数据的类型与统计方法</w:t>
      </w:r>
      <w:r w:rsidR="007771C7">
        <w:rPr>
          <w:rFonts w:ascii="宋体" w:hAnsi="宋体" w:hint="eastAsia"/>
        </w:rPr>
        <w:t>。</w:t>
      </w:r>
    </w:p>
    <w:p w:rsidR="00975F96" w:rsidRDefault="00975F96" w:rsidP="00A90E69">
      <w:pPr>
        <w:ind w:firstLine="405"/>
        <w:rPr>
          <w:rFonts w:ascii="宋体" w:hAnsi="宋体"/>
        </w:rPr>
      </w:pPr>
      <w:r w:rsidRPr="00975F96">
        <w:rPr>
          <w:rFonts w:ascii="宋体" w:hAnsi="宋体" w:hint="eastAsia"/>
          <w:b/>
        </w:rPr>
        <w:t>规划取样</w:t>
      </w:r>
      <w:r>
        <w:rPr>
          <w:rFonts w:ascii="宋体" w:hAnsi="宋体" w:hint="eastAsia"/>
        </w:rPr>
        <w:t>。</w:t>
      </w:r>
    </w:p>
    <w:p w:rsidR="00952142" w:rsidRDefault="00C068FB" w:rsidP="00A90E69">
      <w:pPr>
        <w:ind w:firstLine="405"/>
        <w:rPr>
          <w:rFonts w:ascii="宋体" w:hAnsi="宋体"/>
        </w:rPr>
      </w:pPr>
      <w:r w:rsidRPr="00952142">
        <w:rPr>
          <w:rFonts w:ascii="宋体" w:hAnsi="宋体" w:hint="eastAsia"/>
          <w:b/>
        </w:rPr>
        <w:t>列出时间表</w:t>
      </w:r>
      <w:r>
        <w:rPr>
          <w:rFonts w:ascii="宋体" w:hAnsi="宋体" w:hint="eastAsia"/>
        </w:rPr>
        <w:t>。</w:t>
      </w:r>
    </w:p>
    <w:p w:rsidR="00A90E69" w:rsidRDefault="00A90E69" w:rsidP="00C068FB">
      <w:pPr>
        <w:ind w:firstLine="405"/>
        <w:rPr>
          <w:rFonts w:ascii="宋体" w:hAnsi="宋体"/>
        </w:rPr>
      </w:pPr>
    </w:p>
    <w:p w:rsidR="00952142" w:rsidRDefault="00952142" w:rsidP="00C068FB">
      <w:pPr>
        <w:ind w:firstLine="405"/>
        <w:rPr>
          <w:rFonts w:ascii="宋体" w:hAnsi="宋体"/>
        </w:rPr>
      </w:pPr>
      <w:r>
        <w:rPr>
          <w:rFonts w:ascii="宋体" w:hAnsi="宋体" w:hint="eastAsia"/>
        </w:rPr>
        <w:t>研究计划书一般包括以下内容：</w:t>
      </w:r>
    </w:p>
    <w:p w:rsidR="003B0842" w:rsidRDefault="002E25CA" w:rsidP="00A90E69">
      <w:pPr>
        <w:rPr>
          <w:rFonts w:ascii="宋体" w:hAnsi="宋体"/>
        </w:rPr>
      </w:pPr>
      <w:r w:rsidRPr="002E25CA">
        <w:rPr>
          <w:rFonts w:ascii="宋体" w:hAnsi="宋体" w:hint="eastAsia"/>
          <w:b/>
        </w:rPr>
        <w:t xml:space="preserve">1. </w:t>
      </w:r>
      <w:r w:rsidR="003B0842" w:rsidRPr="002E25CA">
        <w:rPr>
          <w:rFonts w:ascii="宋体" w:hAnsi="宋体" w:hint="eastAsia"/>
          <w:b/>
        </w:rPr>
        <w:t>导言</w:t>
      </w:r>
    </w:p>
    <w:p w:rsidR="003B0842" w:rsidRDefault="002E25CA" w:rsidP="00A90E69">
      <w:pPr>
        <w:rPr>
          <w:rFonts w:ascii="宋体" w:hAnsi="宋体"/>
        </w:rPr>
      </w:pPr>
      <w:r w:rsidRPr="00071007">
        <w:rPr>
          <w:rFonts w:ascii="宋体" w:hAnsi="宋体" w:hint="eastAsia"/>
          <w:b/>
        </w:rPr>
        <w:t xml:space="preserve">2. </w:t>
      </w:r>
      <w:r w:rsidR="003B0842" w:rsidRPr="00071007">
        <w:rPr>
          <w:rFonts w:ascii="宋体" w:hAnsi="宋体" w:hint="eastAsia"/>
          <w:b/>
        </w:rPr>
        <w:t>研究的意义</w:t>
      </w:r>
    </w:p>
    <w:p w:rsidR="003B0842" w:rsidRDefault="00D9541B" w:rsidP="00071007">
      <w:pPr>
        <w:rPr>
          <w:rFonts w:ascii="宋体" w:hAnsi="宋体"/>
        </w:rPr>
      </w:pPr>
      <w:r>
        <w:rPr>
          <w:rFonts w:ascii="宋体" w:hAnsi="宋体" w:hint="eastAsia"/>
          <w:b/>
        </w:rPr>
        <w:t>3</w:t>
      </w:r>
      <w:r w:rsidR="002E25CA" w:rsidRPr="00071007">
        <w:rPr>
          <w:rFonts w:ascii="宋体" w:hAnsi="宋体" w:hint="eastAsia"/>
          <w:b/>
        </w:rPr>
        <w:t xml:space="preserve">. </w:t>
      </w:r>
      <w:r w:rsidR="003B0842" w:rsidRPr="00071007">
        <w:rPr>
          <w:rFonts w:ascii="宋体" w:hAnsi="宋体" w:hint="eastAsia"/>
          <w:b/>
        </w:rPr>
        <w:t>研究设计</w:t>
      </w:r>
    </w:p>
    <w:p w:rsidR="003B0842" w:rsidRDefault="00071007" w:rsidP="003B0842">
      <w:pPr>
        <w:ind w:left="26" w:firstLine="420"/>
        <w:rPr>
          <w:rFonts w:ascii="宋体" w:hAnsi="宋体"/>
        </w:rPr>
      </w:pPr>
      <w:r>
        <w:rPr>
          <w:rFonts w:ascii="宋体" w:hAnsi="宋体" w:hint="eastAsia"/>
        </w:rPr>
        <w:t>（1）</w:t>
      </w:r>
      <w:r w:rsidR="003B0842">
        <w:rPr>
          <w:rFonts w:ascii="宋体" w:hAnsi="宋体" w:hint="eastAsia"/>
        </w:rPr>
        <w:t>被试</w:t>
      </w:r>
    </w:p>
    <w:p w:rsidR="003B0842" w:rsidRDefault="00071007" w:rsidP="003B0842">
      <w:pPr>
        <w:ind w:left="26" w:firstLine="420"/>
        <w:rPr>
          <w:rFonts w:ascii="宋体" w:hAnsi="宋体"/>
        </w:rPr>
      </w:pPr>
      <w:r>
        <w:rPr>
          <w:rFonts w:ascii="宋体" w:hAnsi="宋体" w:hint="eastAsia"/>
        </w:rPr>
        <w:t>（2）</w:t>
      </w:r>
      <w:r w:rsidR="003B0842">
        <w:rPr>
          <w:rFonts w:ascii="宋体" w:hAnsi="宋体" w:hint="eastAsia"/>
        </w:rPr>
        <w:t>研究方法</w:t>
      </w:r>
    </w:p>
    <w:p w:rsidR="003B0842" w:rsidRDefault="00071007" w:rsidP="003B0842">
      <w:pPr>
        <w:ind w:left="26" w:firstLine="420"/>
        <w:rPr>
          <w:rFonts w:ascii="宋体" w:hAnsi="宋体"/>
        </w:rPr>
      </w:pPr>
      <w:r>
        <w:rPr>
          <w:rFonts w:ascii="宋体" w:hAnsi="宋体" w:hint="eastAsia"/>
        </w:rPr>
        <w:t>（3）</w:t>
      </w:r>
      <w:r w:rsidR="003B0842">
        <w:rPr>
          <w:rFonts w:ascii="宋体" w:hAnsi="宋体" w:hint="eastAsia"/>
        </w:rPr>
        <w:t>程序与步骤</w:t>
      </w:r>
    </w:p>
    <w:p w:rsidR="003B0842" w:rsidRDefault="00D9541B" w:rsidP="00071007">
      <w:pPr>
        <w:rPr>
          <w:rFonts w:ascii="宋体" w:hAnsi="宋体"/>
        </w:rPr>
      </w:pPr>
      <w:r>
        <w:rPr>
          <w:rFonts w:ascii="宋体" w:hAnsi="宋体" w:hint="eastAsia"/>
          <w:b/>
        </w:rPr>
        <w:t>4</w:t>
      </w:r>
      <w:r w:rsidR="002E25CA" w:rsidRPr="00D9541B">
        <w:rPr>
          <w:rFonts w:ascii="宋体" w:hAnsi="宋体" w:hint="eastAsia"/>
          <w:b/>
        </w:rPr>
        <w:t xml:space="preserve">. </w:t>
      </w:r>
      <w:r w:rsidR="003B0842" w:rsidRPr="00D9541B">
        <w:rPr>
          <w:rFonts w:ascii="宋体" w:hAnsi="宋体" w:hint="eastAsia"/>
          <w:b/>
        </w:rPr>
        <w:t>进度表</w:t>
      </w:r>
      <w:r w:rsidR="00071007">
        <w:rPr>
          <w:rFonts w:ascii="宋体" w:hAnsi="宋体" w:hint="eastAsia"/>
        </w:rPr>
        <w:t xml:space="preserve">  列出研究的进度表，说明在什么阶段达到什么目标。</w:t>
      </w:r>
    </w:p>
    <w:p w:rsidR="003B0842" w:rsidRDefault="00D9541B" w:rsidP="00071007">
      <w:pPr>
        <w:rPr>
          <w:rFonts w:ascii="宋体" w:hAnsi="宋体"/>
        </w:rPr>
      </w:pPr>
      <w:r>
        <w:rPr>
          <w:rFonts w:ascii="宋体" w:hAnsi="宋体" w:hint="eastAsia"/>
          <w:b/>
        </w:rPr>
        <w:t>5</w:t>
      </w:r>
      <w:r w:rsidR="002E25CA" w:rsidRPr="00D9541B">
        <w:rPr>
          <w:rFonts w:ascii="宋体" w:hAnsi="宋体" w:hint="eastAsia"/>
          <w:b/>
        </w:rPr>
        <w:t xml:space="preserve">. </w:t>
      </w:r>
      <w:r w:rsidR="003B0842" w:rsidRPr="00D9541B">
        <w:rPr>
          <w:rFonts w:ascii="宋体" w:hAnsi="宋体" w:hint="eastAsia"/>
          <w:b/>
        </w:rPr>
        <w:t>经费预算等</w:t>
      </w:r>
      <w:r>
        <w:rPr>
          <w:rFonts w:ascii="宋体" w:hAnsi="宋体" w:hint="eastAsia"/>
        </w:rPr>
        <w:t xml:space="preserve">  对研究所需经费做出预算。</w:t>
      </w:r>
    </w:p>
    <w:p w:rsidR="003B0842" w:rsidRDefault="00D9541B" w:rsidP="00071007">
      <w:pPr>
        <w:rPr>
          <w:rFonts w:ascii="宋体" w:hAnsi="宋体"/>
        </w:rPr>
      </w:pPr>
      <w:r>
        <w:rPr>
          <w:rFonts w:ascii="宋体" w:hAnsi="宋体" w:hint="eastAsia"/>
          <w:b/>
        </w:rPr>
        <w:t>6</w:t>
      </w:r>
      <w:r w:rsidR="002E25CA" w:rsidRPr="00D9541B">
        <w:rPr>
          <w:rFonts w:ascii="宋体" w:hAnsi="宋体" w:hint="eastAsia"/>
          <w:b/>
        </w:rPr>
        <w:t xml:space="preserve">. </w:t>
      </w:r>
      <w:r w:rsidR="003B0842" w:rsidRPr="00D9541B">
        <w:rPr>
          <w:rFonts w:ascii="宋体" w:hAnsi="宋体" w:hint="eastAsia"/>
          <w:b/>
        </w:rPr>
        <w:t>参考文献</w:t>
      </w:r>
      <w:r>
        <w:rPr>
          <w:rFonts w:ascii="宋体" w:hAnsi="宋体" w:hint="eastAsia"/>
        </w:rPr>
        <w:t xml:space="preserve">  列出本计划在论证过程中所引用的参考文献。</w:t>
      </w:r>
    </w:p>
    <w:p w:rsidR="003B0842" w:rsidRDefault="003B0842" w:rsidP="003B0842">
      <w:pPr>
        <w:rPr>
          <w:rFonts w:ascii="宋体" w:hAnsi="宋体"/>
        </w:rPr>
      </w:pPr>
    </w:p>
    <w:p w:rsidR="003B0842" w:rsidRDefault="003B0842" w:rsidP="003B0842">
      <w:pPr>
        <w:rPr>
          <w:rFonts w:ascii="宋体" w:hAnsi="宋体"/>
        </w:rPr>
      </w:pPr>
    </w:p>
    <w:p w:rsidR="004D1656" w:rsidRPr="00605EC8" w:rsidRDefault="004D1656" w:rsidP="004D1656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4D1656" w:rsidRDefault="004D1656" w:rsidP="004D1656"/>
    <w:p w:rsidR="004D1656" w:rsidRPr="001669AF" w:rsidRDefault="004D1656" w:rsidP="004D1656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讨论心理学研究课题的三种价值与意义。</w:t>
      </w:r>
    </w:p>
    <w:p w:rsidR="004D1656" w:rsidRDefault="004D1656" w:rsidP="004D1656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试阐述文献研究的目的。</w:t>
      </w:r>
    </w:p>
    <w:p w:rsidR="004D1656" w:rsidRDefault="004D1656" w:rsidP="004D1656">
      <w:pPr>
        <w:ind w:firstLine="420"/>
      </w:pPr>
      <w:r>
        <w:rPr>
          <w:rFonts w:asciiTheme="minorEastAsia" w:eastAsiaTheme="minorEastAsia" w:hAnsiTheme="minorEastAsia" w:hint="eastAsia"/>
        </w:rPr>
        <w:t>3. 设计一项心理学研究，写出研究计划书。</w:t>
      </w:r>
    </w:p>
    <w:p w:rsidR="004D1656" w:rsidRDefault="004D1656" w:rsidP="004D1656"/>
    <w:p w:rsidR="004D1656" w:rsidRDefault="004D1656" w:rsidP="004D1656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4D1656" w:rsidRDefault="004D1656" w:rsidP="004D1656">
      <w:pPr>
        <w:ind w:firstLine="465"/>
        <w:rPr>
          <w:b/>
          <w:sz w:val="24"/>
        </w:rPr>
      </w:pPr>
    </w:p>
    <w:p w:rsidR="004D1656" w:rsidRPr="00E34313" w:rsidRDefault="004D1656" w:rsidP="004D1656">
      <w:pPr>
        <w:pStyle w:val="a9"/>
        <w:snapToGrid w:val="0"/>
        <w:rPr>
          <w:rFonts w:hAnsi="宋体" w:cs="宋体"/>
          <w:sz w:val="18"/>
          <w:szCs w:val="18"/>
        </w:rPr>
      </w:pPr>
      <w:r w:rsidRPr="00E34313">
        <w:rPr>
          <w:rFonts w:hAnsi="宋体" w:cs="宋体" w:hint="eastAsia"/>
          <w:sz w:val="18"/>
          <w:szCs w:val="18"/>
        </w:rPr>
        <w:t>博登斯,肯尼斯 S.,阿博特,布鲁斯 B. 研究设计与方法(第6版). 袁军等译.上海人民出版社. 2008.</w:t>
      </w:r>
    </w:p>
    <w:p w:rsidR="004D1656" w:rsidRPr="00E941EC" w:rsidRDefault="004D1656" w:rsidP="004D1656">
      <w:pPr>
        <w:rPr>
          <w:sz w:val="18"/>
          <w:szCs w:val="18"/>
        </w:rPr>
      </w:pPr>
      <w:r w:rsidRPr="00E941EC">
        <w:rPr>
          <w:sz w:val="18"/>
          <w:szCs w:val="18"/>
        </w:rPr>
        <w:t>杨国枢等．社会及行为科学研究法．东华书局．</w:t>
      </w:r>
      <w:r w:rsidRPr="00E941EC">
        <w:rPr>
          <w:sz w:val="18"/>
          <w:szCs w:val="18"/>
        </w:rPr>
        <w:t>1994</w:t>
      </w:r>
      <w:r w:rsidRPr="00E941EC">
        <w:rPr>
          <w:sz w:val="18"/>
          <w:szCs w:val="18"/>
        </w:rPr>
        <w:t>．</w:t>
      </w:r>
    </w:p>
    <w:p w:rsidR="003B0842" w:rsidRPr="004D1656" w:rsidRDefault="003B0842" w:rsidP="003B0842">
      <w:pPr>
        <w:rPr>
          <w:rFonts w:ascii="宋体" w:hAnsi="宋体"/>
        </w:rPr>
      </w:pPr>
    </w:p>
    <w:p w:rsidR="001D3AC5" w:rsidRDefault="001D3AC5" w:rsidP="003B0842">
      <w:pPr>
        <w:rPr>
          <w:rFonts w:ascii="宋体" w:hAnsi="宋体"/>
        </w:rPr>
      </w:pPr>
    </w:p>
    <w:p w:rsidR="001D3AC5" w:rsidRDefault="001D3AC5" w:rsidP="003B0842">
      <w:pPr>
        <w:rPr>
          <w:rFonts w:ascii="宋体" w:hAnsi="宋体"/>
        </w:rPr>
      </w:pPr>
    </w:p>
    <w:p w:rsidR="001D3AC5" w:rsidRDefault="001D3AC5" w:rsidP="003B0842">
      <w:pPr>
        <w:rPr>
          <w:rFonts w:ascii="宋体" w:hAnsi="宋体"/>
        </w:rPr>
      </w:pPr>
    </w:p>
    <w:p w:rsidR="003B0842" w:rsidRDefault="003B0842" w:rsidP="00A90E69">
      <w:pPr>
        <w:ind w:left="-19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第十</w:t>
      </w:r>
      <w:r w:rsidR="00C04B20">
        <w:rPr>
          <w:rFonts w:ascii="黑体" w:eastAsia="黑体" w:hint="eastAsia"/>
          <w:sz w:val="28"/>
        </w:rPr>
        <w:t>五</w:t>
      </w:r>
      <w:r>
        <w:rPr>
          <w:rFonts w:ascii="黑体" w:eastAsia="黑体" w:hint="eastAsia"/>
          <w:sz w:val="28"/>
        </w:rPr>
        <w:t>章  取样</w:t>
      </w:r>
    </w:p>
    <w:p w:rsidR="003B0842" w:rsidRDefault="003B0842" w:rsidP="003B0842">
      <w:pPr>
        <w:rPr>
          <w:rFonts w:ascii="宋体" w:hAnsi="宋体"/>
        </w:rPr>
      </w:pPr>
    </w:p>
    <w:p w:rsidR="00A90E69" w:rsidRDefault="00A90E69" w:rsidP="00A90E69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t>7</w:t>
      </w:r>
      <w:r>
        <w:rPr>
          <w:rFonts w:hint="eastAsia"/>
        </w:rPr>
        <w:t>周共</w:t>
      </w:r>
      <w:r>
        <w:t>2</w:t>
      </w:r>
      <w:r>
        <w:rPr>
          <w:rFonts w:hint="eastAsia"/>
        </w:rPr>
        <w:t>课时</w:t>
      </w:r>
    </w:p>
    <w:p w:rsidR="00A90E69" w:rsidRDefault="00A90E69" w:rsidP="00A90E69">
      <w:pPr>
        <w:snapToGrid w:val="0"/>
      </w:pPr>
    </w:p>
    <w:p w:rsidR="00A90E69" w:rsidRDefault="00A90E69" w:rsidP="00A90E69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4D1656" w:rsidRPr="00191924" w:rsidRDefault="004D1656" w:rsidP="00555E3B">
      <w:pPr>
        <w:ind w:firstLineChars="200" w:firstLine="420"/>
        <w:rPr>
          <w:rFonts w:eastAsiaTheme="minorEastAsia"/>
          <w:szCs w:val="21"/>
        </w:rPr>
      </w:pPr>
    </w:p>
    <w:p w:rsidR="003B0842" w:rsidRDefault="001D3AC5" w:rsidP="003B0842">
      <w:pPr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</w:t>
      </w:r>
      <w:r w:rsidR="003B0842">
        <w:rPr>
          <w:rFonts w:ascii="黑体" w:eastAsia="黑体" w:hAnsi="宋体" w:hint="eastAsia"/>
          <w:sz w:val="24"/>
        </w:rPr>
        <w:t>取样的意义</w:t>
      </w:r>
    </w:p>
    <w:p w:rsidR="003B0842" w:rsidRDefault="003B0842" w:rsidP="003B0842">
      <w:pPr>
        <w:rPr>
          <w:rFonts w:ascii="宋体" w:hAnsi="宋体"/>
        </w:rPr>
      </w:pPr>
    </w:p>
    <w:p w:rsidR="003B0842" w:rsidRDefault="001D3AC5" w:rsidP="001D3AC5">
      <w:pPr>
        <w:ind w:left="454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</w:t>
      </w:r>
      <w:r w:rsidR="003B0842">
        <w:rPr>
          <w:rFonts w:ascii="黑体" w:eastAsia="黑体" w:hAnsi="宋体" w:hint="eastAsia"/>
          <w:sz w:val="24"/>
        </w:rPr>
        <w:t>取样的方法</w:t>
      </w:r>
    </w:p>
    <w:p w:rsidR="003B0842" w:rsidRDefault="003B0842" w:rsidP="003B0842">
      <w:pPr>
        <w:rPr>
          <w:rFonts w:ascii="黑体" w:eastAsia="黑体" w:hAnsi="宋体"/>
          <w:sz w:val="24"/>
        </w:rPr>
      </w:pPr>
    </w:p>
    <w:p w:rsidR="003B0842" w:rsidRDefault="003B0842" w:rsidP="006B0F26">
      <w:pPr>
        <w:rPr>
          <w:rFonts w:ascii="宋体" w:hAnsi="宋体"/>
        </w:rPr>
      </w:pPr>
      <w:r w:rsidRPr="006B0F26">
        <w:rPr>
          <w:rFonts w:ascii="宋体" w:hAnsi="宋体" w:hint="eastAsia"/>
          <w:b/>
        </w:rPr>
        <w:t>简单随机取样</w:t>
      </w:r>
      <w:r>
        <w:rPr>
          <w:rFonts w:ascii="宋体" w:hAnsi="宋体" w:hint="eastAsia"/>
        </w:rPr>
        <w:t>。</w:t>
      </w:r>
    </w:p>
    <w:p w:rsidR="003B0842" w:rsidRDefault="00555E3B" w:rsidP="006B0F26">
      <w:pPr>
        <w:rPr>
          <w:rFonts w:ascii="宋体" w:hAnsi="宋体"/>
        </w:rPr>
      </w:pPr>
      <w:r w:rsidRPr="006B0F26">
        <w:rPr>
          <w:rFonts w:ascii="宋体" w:hAnsi="宋体" w:hint="eastAsia"/>
          <w:b/>
        </w:rPr>
        <w:t>系统随机取样</w:t>
      </w:r>
      <w:r>
        <w:rPr>
          <w:rFonts w:ascii="宋体" w:hAnsi="宋体" w:hint="eastAsia"/>
        </w:rPr>
        <w:t>。</w:t>
      </w:r>
    </w:p>
    <w:p w:rsidR="003B0842" w:rsidRDefault="003B0842" w:rsidP="006B0F26">
      <w:pPr>
        <w:rPr>
          <w:rFonts w:ascii="宋体" w:hAnsi="宋体"/>
        </w:rPr>
      </w:pPr>
      <w:r w:rsidRPr="006B0F26">
        <w:rPr>
          <w:rFonts w:ascii="宋体" w:hAnsi="宋体" w:hint="eastAsia"/>
          <w:b/>
        </w:rPr>
        <w:t>分层随机取样</w:t>
      </w:r>
      <w:r>
        <w:rPr>
          <w:rFonts w:ascii="宋体" w:hAnsi="宋体" w:hint="eastAsia"/>
        </w:rPr>
        <w:t>。</w:t>
      </w:r>
    </w:p>
    <w:p w:rsidR="003B0842" w:rsidRDefault="003B0842" w:rsidP="006B0F26">
      <w:pPr>
        <w:rPr>
          <w:rFonts w:ascii="宋体" w:hAnsi="宋体"/>
        </w:rPr>
      </w:pPr>
      <w:r w:rsidRPr="006B0F26">
        <w:rPr>
          <w:rFonts w:ascii="宋体" w:hAnsi="宋体" w:hint="eastAsia"/>
          <w:b/>
        </w:rPr>
        <w:t>整群随机取样</w:t>
      </w:r>
      <w:r>
        <w:rPr>
          <w:rFonts w:ascii="宋体" w:hAnsi="宋体" w:hint="eastAsia"/>
        </w:rPr>
        <w:t>。</w:t>
      </w:r>
    </w:p>
    <w:p w:rsidR="00120B85" w:rsidRDefault="003B0842" w:rsidP="00120B85">
      <w:pPr>
        <w:ind w:firstLine="420"/>
        <w:rPr>
          <w:rFonts w:ascii="宋体" w:hAnsi="宋体"/>
        </w:rPr>
      </w:pPr>
      <w:r w:rsidRPr="006B0F26">
        <w:rPr>
          <w:rFonts w:ascii="宋体" w:hAnsi="宋体" w:hint="eastAsia"/>
          <w:b/>
        </w:rPr>
        <w:t>多段随机取样</w:t>
      </w:r>
      <w:r>
        <w:rPr>
          <w:rFonts w:ascii="宋体" w:hAnsi="宋体" w:hint="eastAsia"/>
        </w:rPr>
        <w:t>。</w:t>
      </w:r>
    </w:p>
    <w:p w:rsidR="003B0842" w:rsidRPr="008F42EE" w:rsidRDefault="003B0842" w:rsidP="00A62514">
      <w:pPr>
        <w:ind w:firstLine="420"/>
        <w:rPr>
          <w:rFonts w:ascii="宋体" w:hAnsi="宋体"/>
          <w:b/>
        </w:rPr>
      </w:pPr>
      <w:r w:rsidRPr="006B0F26">
        <w:rPr>
          <w:rFonts w:ascii="宋体" w:hAnsi="宋体" w:hint="eastAsia"/>
          <w:b/>
        </w:rPr>
        <w:t>方便取样</w:t>
      </w:r>
      <w:r>
        <w:rPr>
          <w:rFonts w:ascii="宋体" w:hAnsi="宋体" w:hint="eastAsia"/>
        </w:rPr>
        <w:t>。</w:t>
      </w:r>
    </w:p>
    <w:p w:rsidR="003B0842" w:rsidRDefault="003B0842" w:rsidP="003B0842">
      <w:pPr>
        <w:rPr>
          <w:rFonts w:ascii="宋体" w:hAnsi="宋体"/>
        </w:rPr>
      </w:pPr>
    </w:p>
    <w:p w:rsidR="003B0842" w:rsidRDefault="001D3AC5" w:rsidP="001D3AC5">
      <w:pPr>
        <w:ind w:left="454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</w:t>
      </w:r>
      <w:r w:rsidR="00B958E9">
        <w:rPr>
          <w:rFonts w:ascii="黑体" w:eastAsia="黑体" w:hAnsi="宋体" w:hint="eastAsia"/>
          <w:sz w:val="24"/>
        </w:rPr>
        <w:t>样本量的</w:t>
      </w:r>
      <w:r w:rsidR="003B0842">
        <w:rPr>
          <w:rFonts w:ascii="黑体" w:eastAsia="黑体" w:hAnsi="宋体" w:hint="eastAsia"/>
          <w:sz w:val="24"/>
        </w:rPr>
        <w:t>计算</w:t>
      </w:r>
    </w:p>
    <w:p w:rsidR="003B0842" w:rsidRDefault="003B0842" w:rsidP="003B0842">
      <w:pPr>
        <w:rPr>
          <w:rFonts w:ascii="黑体" w:eastAsia="黑体" w:hAnsi="宋体"/>
          <w:sz w:val="24"/>
        </w:rPr>
      </w:pPr>
    </w:p>
    <w:p w:rsidR="0083717D" w:rsidRDefault="003B0842" w:rsidP="003B0842">
      <w:pPr>
        <w:ind w:firstLine="420"/>
        <w:rPr>
          <w:rFonts w:ascii="宋体" w:hAnsi="宋体"/>
        </w:rPr>
      </w:pPr>
      <w:r w:rsidRPr="00B958E9">
        <w:rPr>
          <w:rFonts w:ascii="宋体" w:hAnsi="宋体" w:hint="eastAsia"/>
          <w:b/>
        </w:rPr>
        <w:t>连续变量数据样本</w:t>
      </w:r>
      <w:r w:rsidR="00B958E9" w:rsidRPr="00B958E9">
        <w:rPr>
          <w:rFonts w:ascii="宋体" w:hAnsi="宋体" w:hint="eastAsia"/>
          <w:b/>
        </w:rPr>
        <w:t>量</w:t>
      </w:r>
      <w:r w:rsidRPr="00B958E9">
        <w:rPr>
          <w:rFonts w:ascii="宋体" w:hAnsi="宋体" w:hint="eastAsia"/>
          <w:b/>
        </w:rPr>
        <w:t>的计算</w:t>
      </w:r>
    </w:p>
    <w:p w:rsidR="00A62514" w:rsidRDefault="0083717D" w:rsidP="00A62514">
      <w:pPr>
        <w:ind w:firstLine="420"/>
        <w:rPr>
          <w:rFonts w:hAnsi="宋体"/>
          <w:szCs w:val="21"/>
        </w:rPr>
      </w:pPr>
      <w:r>
        <w:rPr>
          <w:rFonts w:ascii="宋体" w:hAnsi="宋体" w:hint="eastAsia"/>
          <w:b/>
        </w:rPr>
        <w:t>（1）</w:t>
      </w:r>
      <w:r w:rsidRPr="0083717D">
        <w:rPr>
          <w:rFonts w:ascii="宋体" w:hAnsi="宋体" w:hint="eastAsia"/>
          <w:b/>
        </w:rPr>
        <w:t>用估计方差</w:t>
      </w:r>
      <w:r w:rsidR="000C11D3">
        <w:rPr>
          <w:rFonts w:ascii="宋体" w:hAnsi="宋体" w:hint="eastAsia"/>
          <w:b/>
        </w:rPr>
        <w:t>和</w:t>
      </w:r>
      <w:r w:rsidR="000C11D3" w:rsidRPr="005C2633">
        <w:rPr>
          <w:i/>
          <w:szCs w:val="21"/>
        </w:rPr>
        <w:t>Z</w:t>
      </w:r>
      <w:r w:rsidR="000C11D3" w:rsidRPr="005C2633">
        <w:rPr>
          <w:i/>
          <w:szCs w:val="21"/>
          <w:vertAlign w:val="subscript"/>
        </w:rPr>
        <w:t>a</w:t>
      </w:r>
      <w:r w:rsidRPr="0083717D">
        <w:rPr>
          <w:rFonts w:ascii="宋体" w:hAnsi="宋体" w:hint="eastAsia"/>
          <w:b/>
        </w:rPr>
        <w:t>计算样本量</w:t>
      </w:r>
      <w:r w:rsidRPr="0083717D">
        <w:rPr>
          <w:rFonts w:ascii="宋体" w:hAnsi="宋体" w:hint="eastAsia"/>
        </w:rPr>
        <w:t>。</w:t>
      </w:r>
    </w:p>
    <w:p w:rsidR="00A62514" w:rsidRPr="002774AB" w:rsidRDefault="000C11D3" w:rsidP="00A62514">
      <w:pPr>
        <w:ind w:firstLine="420"/>
        <w:rPr>
          <w:rFonts w:hAnsi="宋体"/>
          <w:szCs w:val="21"/>
        </w:rPr>
      </w:pPr>
      <w:r>
        <w:rPr>
          <w:rFonts w:ascii="宋体" w:hAnsi="宋体" w:hint="eastAsia"/>
          <w:b/>
        </w:rPr>
        <w:t>（2）</w:t>
      </w:r>
      <w:r w:rsidRPr="0083717D">
        <w:rPr>
          <w:rFonts w:ascii="宋体" w:hAnsi="宋体" w:hint="eastAsia"/>
          <w:b/>
        </w:rPr>
        <w:t>用估计方差</w:t>
      </w:r>
      <w:r>
        <w:rPr>
          <w:rFonts w:ascii="宋体" w:hAnsi="宋体" w:hint="eastAsia"/>
          <w:b/>
        </w:rPr>
        <w:t>和</w:t>
      </w:r>
      <w:r w:rsidR="002774AB">
        <w:rPr>
          <w:rFonts w:hint="eastAsia"/>
          <w:i/>
          <w:szCs w:val="21"/>
        </w:rPr>
        <w:t>t</w:t>
      </w:r>
      <w:r w:rsidRPr="005C2633">
        <w:rPr>
          <w:i/>
          <w:szCs w:val="21"/>
          <w:vertAlign w:val="subscript"/>
        </w:rPr>
        <w:t>a</w:t>
      </w:r>
      <w:r w:rsidR="002774AB" w:rsidRPr="002774AB">
        <w:rPr>
          <w:rFonts w:hint="eastAsia"/>
          <w:b/>
          <w:szCs w:val="21"/>
        </w:rPr>
        <w:t>以及</w:t>
      </w:r>
      <w:r w:rsidR="002774AB">
        <w:rPr>
          <w:rFonts w:hint="eastAsia"/>
          <w:i/>
          <w:szCs w:val="21"/>
        </w:rPr>
        <w:t>t</w:t>
      </w:r>
      <w:r w:rsidR="002774AB">
        <w:rPr>
          <w:i/>
          <w:szCs w:val="21"/>
          <w:vertAlign w:val="subscript"/>
        </w:rPr>
        <w:t>β</w:t>
      </w:r>
      <w:r w:rsidRPr="0083717D">
        <w:rPr>
          <w:rFonts w:ascii="宋体" w:hAnsi="宋体" w:hint="eastAsia"/>
          <w:b/>
        </w:rPr>
        <w:t>计算样本量</w:t>
      </w:r>
      <w:r w:rsidRPr="0083717D">
        <w:rPr>
          <w:rFonts w:ascii="宋体" w:hAnsi="宋体" w:hint="eastAsia"/>
        </w:rPr>
        <w:t>。</w:t>
      </w:r>
    </w:p>
    <w:p w:rsidR="00C677F2" w:rsidRDefault="009604AA" w:rsidP="00A62514">
      <w:pPr>
        <w:ind w:firstLine="420"/>
        <w:rPr>
          <w:rFonts w:ascii="宋体" w:hAnsi="宋体"/>
        </w:rPr>
      </w:pPr>
      <w:r>
        <w:rPr>
          <w:rFonts w:ascii="宋体" w:hAnsi="宋体" w:hint="eastAsia"/>
          <w:b/>
        </w:rPr>
        <w:t>（3）两个样本平均数比较的样本量计算</w:t>
      </w:r>
      <w:r w:rsidRPr="0083717D">
        <w:rPr>
          <w:rFonts w:ascii="宋体" w:hAnsi="宋体" w:hint="eastAsia"/>
        </w:rPr>
        <w:t>。</w:t>
      </w:r>
    </w:p>
    <w:p w:rsidR="00E10F99" w:rsidRPr="00E10F99" w:rsidRDefault="009604AA" w:rsidP="00A62514">
      <w:pPr>
        <w:ind w:firstLine="420"/>
        <w:rPr>
          <w:rFonts w:ascii="宋体" w:hAnsi="宋体"/>
        </w:rPr>
      </w:pPr>
      <w:r>
        <w:rPr>
          <w:rFonts w:ascii="宋体" w:hAnsi="宋体" w:hint="eastAsia"/>
          <w:b/>
        </w:rPr>
        <w:t>（</w:t>
      </w:r>
      <w:r w:rsidR="00592302">
        <w:rPr>
          <w:rFonts w:ascii="宋体" w:hAnsi="宋体" w:hint="eastAsia"/>
          <w:b/>
        </w:rPr>
        <w:t>4</w:t>
      </w:r>
      <w:r>
        <w:rPr>
          <w:rFonts w:ascii="宋体" w:hAnsi="宋体" w:hint="eastAsia"/>
          <w:b/>
        </w:rPr>
        <w:t>）多个样本平均数比较的样本量计算</w:t>
      </w:r>
      <w:r w:rsidRPr="0083717D">
        <w:rPr>
          <w:rFonts w:ascii="宋体" w:hAnsi="宋体" w:hint="eastAsia"/>
        </w:rPr>
        <w:t>。</w:t>
      </w:r>
    </w:p>
    <w:p w:rsidR="008F27E8" w:rsidRDefault="009604AA" w:rsidP="00A62514">
      <w:pPr>
        <w:ind w:firstLine="420"/>
        <w:rPr>
          <w:rFonts w:ascii="宋体" w:hAnsi="宋体"/>
        </w:rPr>
      </w:pPr>
      <w:r>
        <w:rPr>
          <w:rFonts w:ascii="宋体" w:hAnsi="宋体" w:hint="eastAsia"/>
          <w:b/>
        </w:rPr>
        <w:t>（</w:t>
      </w:r>
      <w:r w:rsidR="00433B57">
        <w:rPr>
          <w:rFonts w:ascii="宋体" w:hAnsi="宋体" w:hint="eastAsia"/>
          <w:b/>
        </w:rPr>
        <w:t>5</w:t>
      </w:r>
      <w:r>
        <w:rPr>
          <w:rFonts w:ascii="宋体" w:hAnsi="宋体" w:hint="eastAsia"/>
          <w:b/>
        </w:rPr>
        <w:t>）</w:t>
      </w:r>
      <w:r w:rsidR="00433B57">
        <w:rPr>
          <w:rFonts w:ascii="宋体" w:hAnsi="宋体" w:hint="eastAsia"/>
          <w:b/>
        </w:rPr>
        <w:t>随机区组设计中的</w:t>
      </w:r>
      <w:r w:rsidRPr="0083717D">
        <w:rPr>
          <w:rFonts w:ascii="宋体" w:hAnsi="宋体" w:hint="eastAsia"/>
          <w:b/>
        </w:rPr>
        <w:t>样本量</w:t>
      </w:r>
      <w:r w:rsidRPr="0083717D">
        <w:rPr>
          <w:rFonts w:ascii="宋体" w:hAnsi="宋体" w:hint="eastAsia"/>
        </w:rPr>
        <w:t>。</w:t>
      </w:r>
    </w:p>
    <w:p w:rsidR="00A21DD2" w:rsidRPr="008F27E8" w:rsidRDefault="00A21DD2" w:rsidP="003B0842">
      <w:pPr>
        <w:ind w:firstLine="420"/>
        <w:rPr>
          <w:rFonts w:ascii="宋体" w:hAnsi="宋体"/>
        </w:rPr>
      </w:pPr>
    </w:p>
    <w:p w:rsidR="003B0842" w:rsidRDefault="003B0842" w:rsidP="003B0842">
      <w:pPr>
        <w:ind w:firstLine="420"/>
        <w:rPr>
          <w:rFonts w:ascii="宋体" w:hAnsi="宋体"/>
        </w:rPr>
      </w:pPr>
      <w:r w:rsidRPr="00097A82">
        <w:rPr>
          <w:rFonts w:ascii="宋体" w:hAnsi="宋体" w:hint="eastAsia"/>
          <w:b/>
        </w:rPr>
        <w:t>比率数据样本的计算</w:t>
      </w:r>
    </w:p>
    <w:p w:rsidR="00A62514" w:rsidRDefault="00A62514" w:rsidP="003B0842">
      <w:pPr>
        <w:ind w:firstLine="480"/>
        <w:rPr>
          <w:rFonts w:ascii="黑体" w:eastAsia="黑体" w:hAnsi="宋体"/>
          <w:sz w:val="24"/>
        </w:rPr>
      </w:pPr>
    </w:p>
    <w:p w:rsidR="003B0842" w:rsidRDefault="001D3AC5" w:rsidP="003B0842">
      <w:pPr>
        <w:ind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四、</w:t>
      </w:r>
      <w:r w:rsidR="001E507C">
        <w:rPr>
          <w:rFonts w:ascii="黑体" w:eastAsia="黑体" w:hAnsi="宋体" w:hint="eastAsia"/>
          <w:sz w:val="24"/>
        </w:rPr>
        <w:t>取</w:t>
      </w:r>
      <w:r w:rsidR="003B0842">
        <w:rPr>
          <w:rFonts w:ascii="黑体" w:eastAsia="黑体" w:hAnsi="宋体" w:hint="eastAsia"/>
          <w:sz w:val="24"/>
        </w:rPr>
        <w:t>样质量评估</w:t>
      </w:r>
    </w:p>
    <w:p w:rsidR="001E507C" w:rsidRDefault="001E507C" w:rsidP="001E507C"/>
    <w:p w:rsidR="003B0842" w:rsidRDefault="003B0842" w:rsidP="003B0842">
      <w:pPr>
        <w:rPr>
          <w:rFonts w:ascii="宋体" w:hAnsi="宋体"/>
        </w:rPr>
      </w:pPr>
    </w:p>
    <w:p w:rsidR="003B0842" w:rsidRDefault="003B0842" w:rsidP="003B0842">
      <w:pPr>
        <w:rPr>
          <w:rFonts w:ascii="宋体" w:hAnsi="宋体"/>
        </w:rPr>
      </w:pPr>
    </w:p>
    <w:p w:rsidR="00191924" w:rsidRPr="00605EC8" w:rsidRDefault="00191924" w:rsidP="00191924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191924" w:rsidRDefault="00191924" w:rsidP="00191924"/>
    <w:p w:rsidR="00191924" w:rsidRPr="001669AF" w:rsidRDefault="00191924" w:rsidP="00191924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阐述随机取样的意义。</w:t>
      </w:r>
    </w:p>
    <w:p w:rsidR="00191924" w:rsidRDefault="00191924" w:rsidP="00191924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试比较随机取样与方便取样。</w:t>
      </w:r>
    </w:p>
    <w:p w:rsidR="00191924" w:rsidRDefault="00191924" w:rsidP="00191924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怎样评价一项研究中的取样的质量？</w:t>
      </w:r>
    </w:p>
    <w:p w:rsidR="00191924" w:rsidRDefault="00191924" w:rsidP="00191924">
      <w:pPr>
        <w:ind w:firstLine="420"/>
      </w:pPr>
      <w:r>
        <w:rPr>
          <w:rFonts w:asciiTheme="minorEastAsia" w:eastAsiaTheme="minorEastAsia" w:hAnsiTheme="minorEastAsia" w:hint="eastAsia"/>
        </w:rPr>
        <w:t>4. 根据连续变量计算样本量，有哪些不同的算法？</w:t>
      </w:r>
    </w:p>
    <w:p w:rsidR="00191924" w:rsidRDefault="00191924" w:rsidP="00191924"/>
    <w:p w:rsidR="00191924" w:rsidRDefault="00191924" w:rsidP="00191924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191924" w:rsidRDefault="00191924" w:rsidP="00191924">
      <w:pPr>
        <w:ind w:firstLine="465"/>
        <w:rPr>
          <w:b/>
          <w:sz w:val="24"/>
        </w:rPr>
      </w:pPr>
    </w:p>
    <w:p w:rsidR="00191924" w:rsidRDefault="00191924" w:rsidP="00191924">
      <w:pPr>
        <w:widowControl/>
        <w:jc w:val="left"/>
        <w:rPr>
          <w:sz w:val="18"/>
          <w:szCs w:val="18"/>
        </w:rPr>
      </w:pPr>
      <w:r w:rsidRPr="00FE2193">
        <w:rPr>
          <w:sz w:val="18"/>
          <w:szCs w:val="18"/>
        </w:rPr>
        <w:t>梁万年．医学科研方法学．人民卫生出版社．</w:t>
      </w:r>
      <w:r w:rsidRPr="00FE2193">
        <w:rPr>
          <w:sz w:val="18"/>
          <w:szCs w:val="18"/>
        </w:rPr>
        <w:t>2004</w:t>
      </w:r>
      <w:r w:rsidRPr="00FE2193">
        <w:rPr>
          <w:sz w:val="18"/>
          <w:szCs w:val="18"/>
        </w:rPr>
        <w:t>．</w:t>
      </w:r>
    </w:p>
    <w:p w:rsidR="00191924" w:rsidRPr="00FE2193" w:rsidRDefault="00191924" w:rsidP="00191924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陆静逊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小学教育科学研究方法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华东师大出版社</w:t>
      </w:r>
      <w:r>
        <w:rPr>
          <w:rFonts w:hint="eastAsia"/>
          <w:sz w:val="18"/>
          <w:szCs w:val="18"/>
        </w:rPr>
        <w:t>. 1990.</w:t>
      </w:r>
    </w:p>
    <w:p w:rsidR="001028AA" w:rsidRDefault="001028AA" w:rsidP="003B0842">
      <w:pPr>
        <w:rPr>
          <w:rFonts w:ascii="宋体" w:hAnsi="宋体"/>
        </w:rPr>
      </w:pPr>
    </w:p>
    <w:p w:rsidR="001028AA" w:rsidRDefault="001028AA" w:rsidP="003B0842">
      <w:pPr>
        <w:rPr>
          <w:rFonts w:ascii="宋体" w:hAnsi="宋体"/>
        </w:rPr>
      </w:pPr>
    </w:p>
    <w:p w:rsidR="001028AA" w:rsidRDefault="001028AA" w:rsidP="003B0842">
      <w:pPr>
        <w:rPr>
          <w:rFonts w:ascii="宋体" w:hAnsi="宋体"/>
        </w:rPr>
      </w:pPr>
    </w:p>
    <w:p w:rsidR="001028AA" w:rsidRDefault="001028AA" w:rsidP="003B0842">
      <w:pPr>
        <w:rPr>
          <w:rFonts w:ascii="宋体" w:hAnsi="宋体"/>
        </w:rPr>
      </w:pPr>
    </w:p>
    <w:p w:rsidR="003B0842" w:rsidRDefault="003B0842" w:rsidP="00A62514">
      <w:pPr>
        <w:ind w:left="-19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第十</w:t>
      </w:r>
      <w:r w:rsidR="00C04B20">
        <w:rPr>
          <w:rFonts w:ascii="黑体" w:eastAsia="黑体" w:hint="eastAsia"/>
          <w:sz w:val="28"/>
        </w:rPr>
        <w:t>六</w:t>
      </w:r>
      <w:r>
        <w:rPr>
          <w:rFonts w:ascii="黑体" w:eastAsia="黑体" w:hint="eastAsia"/>
          <w:sz w:val="28"/>
        </w:rPr>
        <w:t>章  数据分析与处理</w:t>
      </w:r>
    </w:p>
    <w:p w:rsidR="003B0842" w:rsidRPr="002C0C6D" w:rsidRDefault="003B0842" w:rsidP="003B0842">
      <w:pPr>
        <w:jc w:val="center"/>
        <w:rPr>
          <w:rFonts w:ascii="黑体" w:eastAsia="黑体"/>
          <w:szCs w:val="21"/>
        </w:rPr>
      </w:pPr>
    </w:p>
    <w:p w:rsidR="00A62514" w:rsidRDefault="00A62514" w:rsidP="00A62514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t>8</w:t>
      </w:r>
      <w:r>
        <w:rPr>
          <w:rFonts w:hint="eastAsia"/>
        </w:rPr>
        <w:t>周共</w:t>
      </w:r>
      <w:r>
        <w:t>2</w:t>
      </w:r>
      <w:r>
        <w:rPr>
          <w:rFonts w:hint="eastAsia"/>
        </w:rPr>
        <w:t>课时</w:t>
      </w:r>
    </w:p>
    <w:p w:rsidR="00A62514" w:rsidRDefault="00A62514" w:rsidP="00A62514">
      <w:pPr>
        <w:snapToGrid w:val="0"/>
      </w:pPr>
    </w:p>
    <w:p w:rsidR="00A62514" w:rsidRDefault="00A62514" w:rsidP="00A62514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2C0C6D" w:rsidRPr="002C0C6D" w:rsidRDefault="002C0C6D" w:rsidP="002C0C6D">
      <w:pPr>
        <w:jc w:val="left"/>
        <w:rPr>
          <w:rFonts w:ascii="黑体" w:eastAsia="黑体"/>
          <w:szCs w:val="21"/>
        </w:rPr>
      </w:pPr>
    </w:p>
    <w:p w:rsidR="003B0842" w:rsidRDefault="00ED2458" w:rsidP="003B0842">
      <w:pPr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一、数据</w:t>
      </w:r>
      <w:r w:rsidR="003B0842">
        <w:rPr>
          <w:rFonts w:ascii="黑体" w:eastAsia="黑体" w:hint="eastAsia"/>
          <w:sz w:val="24"/>
        </w:rPr>
        <w:t>整理</w:t>
      </w:r>
    </w:p>
    <w:p w:rsidR="003B0842" w:rsidRDefault="003B0842" w:rsidP="003B0842">
      <w:pPr>
        <w:ind w:firstLineChars="200" w:firstLine="480"/>
        <w:rPr>
          <w:rFonts w:ascii="黑体" w:eastAsia="黑体"/>
          <w:sz w:val="24"/>
        </w:rPr>
      </w:pPr>
    </w:p>
    <w:p w:rsidR="003B0842" w:rsidRPr="00CF46C1" w:rsidRDefault="00CF46C1" w:rsidP="00CF46C1">
      <w:pPr>
        <w:ind w:firstLineChars="200" w:firstLine="422"/>
      </w:pPr>
      <w:r w:rsidRPr="00CF46C1">
        <w:rPr>
          <w:b/>
        </w:rPr>
        <w:t>数据探查</w:t>
      </w:r>
    </w:p>
    <w:p w:rsidR="003B0842" w:rsidRPr="00CF46C1" w:rsidRDefault="001918F2" w:rsidP="001918F2">
      <w:pPr>
        <w:ind w:firstLineChars="200" w:firstLine="422"/>
      </w:pPr>
      <w:r w:rsidRPr="001918F2">
        <w:rPr>
          <w:rFonts w:hint="eastAsia"/>
          <w:b/>
        </w:rPr>
        <w:t xml:space="preserve">1. </w:t>
      </w:r>
      <w:r w:rsidR="003B0842" w:rsidRPr="001918F2">
        <w:rPr>
          <w:b/>
        </w:rPr>
        <w:t>最大值最小值检查</w:t>
      </w:r>
      <w:r w:rsidR="003B0842" w:rsidRPr="00CF46C1">
        <w:t>。</w:t>
      </w:r>
    </w:p>
    <w:p w:rsidR="00CF5A74" w:rsidRDefault="00CF5A74" w:rsidP="00CF5A74">
      <w:pPr>
        <w:ind w:firstLineChars="200" w:firstLine="422"/>
      </w:pPr>
      <w:r>
        <w:rPr>
          <w:rFonts w:hint="eastAsia"/>
          <w:b/>
        </w:rPr>
        <w:t>2</w:t>
      </w:r>
      <w:r w:rsidRPr="001918F2">
        <w:rPr>
          <w:rFonts w:hint="eastAsia"/>
          <w:b/>
        </w:rPr>
        <w:t xml:space="preserve">. </w:t>
      </w:r>
      <w:r w:rsidRPr="001918F2">
        <w:rPr>
          <w:b/>
        </w:rPr>
        <w:t>分布范围检查</w:t>
      </w:r>
      <w:r w:rsidRPr="00CF46C1">
        <w:t>。</w:t>
      </w:r>
    </w:p>
    <w:p w:rsidR="008B7E5F" w:rsidRPr="00CF46C1" w:rsidRDefault="008B7E5F" w:rsidP="008B7E5F">
      <w:pPr>
        <w:ind w:firstLineChars="200" w:firstLine="422"/>
      </w:pPr>
      <w:r w:rsidRPr="008B7E5F">
        <w:rPr>
          <w:rFonts w:hint="eastAsia"/>
          <w:b/>
        </w:rPr>
        <w:t xml:space="preserve">3. </w:t>
      </w:r>
      <w:r w:rsidRPr="008B7E5F">
        <w:rPr>
          <w:b/>
        </w:rPr>
        <w:t>残差分析</w:t>
      </w:r>
      <w:r w:rsidRPr="00CF46C1">
        <w:t>。</w:t>
      </w:r>
    </w:p>
    <w:p w:rsidR="00B55781" w:rsidRDefault="008B7E5F" w:rsidP="00A62514">
      <w:pPr>
        <w:ind w:firstLineChars="200" w:firstLine="422"/>
        <w:rPr>
          <w:rFonts w:hAnsi="宋体"/>
        </w:rPr>
      </w:pPr>
      <w:r>
        <w:rPr>
          <w:rFonts w:hint="eastAsia"/>
          <w:b/>
        </w:rPr>
        <w:t>4</w:t>
      </w:r>
      <w:r w:rsidR="001918F2" w:rsidRPr="001918F2">
        <w:rPr>
          <w:rFonts w:hint="eastAsia"/>
          <w:b/>
        </w:rPr>
        <w:t xml:space="preserve">. </w:t>
      </w:r>
      <w:r w:rsidR="001918F2" w:rsidRPr="001918F2">
        <w:rPr>
          <w:b/>
        </w:rPr>
        <w:t>分布类型检查</w:t>
      </w:r>
      <w:r w:rsidR="001918F2" w:rsidRPr="00CF46C1">
        <w:t>。</w:t>
      </w:r>
    </w:p>
    <w:p w:rsidR="008B7E5F" w:rsidRPr="00CF46C1" w:rsidRDefault="008B7E5F" w:rsidP="008B7E5F">
      <w:pPr>
        <w:ind w:firstLineChars="200" w:firstLine="422"/>
      </w:pPr>
      <w:r w:rsidRPr="008B7E5F">
        <w:rPr>
          <w:rFonts w:hint="eastAsia"/>
          <w:b/>
        </w:rPr>
        <w:t xml:space="preserve">5. </w:t>
      </w:r>
      <w:r w:rsidRPr="008B7E5F">
        <w:rPr>
          <w:b/>
        </w:rPr>
        <w:t>相关性检查</w:t>
      </w:r>
      <w:r w:rsidRPr="00CF46C1">
        <w:t>。</w:t>
      </w:r>
    </w:p>
    <w:p w:rsidR="005D252D" w:rsidRPr="008B7E5F" w:rsidRDefault="008B7E5F" w:rsidP="00A62514">
      <w:pPr>
        <w:ind w:firstLineChars="200" w:firstLine="422"/>
      </w:pPr>
      <w:r w:rsidRPr="008B7E5F">
        <w:rPr>
          <w:rFonts w:hint="eastAsia"/>
          <w:b/>
        </w:rPr>
        <w:t xml:space="preserve">6. </w:t>
      </w:r>
      <w:r w:rsidRPr="008B7E5F">
        <w:rPr>
          <w:b/>
        </w:rPr>
        <w:t>剔除法（</w:t>
      </w:r>
      <w:r w:rsidRPr="008B7E5F">
        <w:rPr>
          <w:b/>
        </w:rPr>
        <w:t>jackknife</w:t>
      </w:r>
      <w:r w:rsidRPr="008B7E5F">
        <w:rPr>
          <w:b/>
        </w:rPr>
        <w:t>法）</w:t>
      </w:r>
      <w:r w:rsidRPr="00CF46C1">
        <w:t>。</w:t>
      </w:r>
    </w:p>
    <w:p w:rsidR="005D252D" w:rsidRDefault="005D252D" w:rsidP="003B0842">
      <w:pPr>
        <w:pStyle w:val="a9"/>
        <w:snapToGrid w:val="0"/>
        <w:ind w:firstLineChars="200" w:firstLine="420"/>
        <w:rPr>
          <w:rFonts w:ascii="Times New Roman" w:hAnsi="宋体" w:cs="Times New Roman"/>
        </w:rPr>
      </w:pPr>
    </w:p>
    <w:p w:rsidR="003B0842" w:rsidRPr="00CF46C1" w:rsidRDefault="00ED2458" w:rsidP="003B0842">
      <w:pPr>
        <w:ind w:firstLineChars="200" w:firstLine="480"/>
        <w:rPr>
          <w:rFonts w:eastAsia="黑体"/>
          <w:sz w:val="24"/>
        </w:rPr>
      </w:pPr>
      <w:r w:rsidRPr="00CF46C1">
        <w:rPr>
          <w:rFonts w:eastAsia="黑体"/>
          <w:sz w:val="24"/>
        </w:rPr>
        <w:t>二、</w:t>
      </w:r>
      <w:r w:rsidR="003B0842" w:rsidRPr="00CF46C1">
        <w:rPr>
          <w:rFonts w:eastAsia="黑体"/>
          <w:sz w:val="24"/>
        </w:rPr>
        <w:t>统计分析</w:t>
      </w:r>
    </w:p>
    <w:p w:rsidR="003B0842" w:rsidRPr="00CF46C1" w:rsidRDefault="003B0842" w:rsidP="003B0842">
      <w:pPr>
        <w:ind w:firstLineChars="200" w:firstLine="480"/>
        <w:rPr>
          <w:rFonts w:eastAsia="黑体"/>
          <w:sz w:val="24"/>
        </w:rPr>
      </w:pPr>
    </w:p>
    <w:p w:rsidR="003B0842" w:rsidRPr="00B26F0D" w:rsidRDefault="00B26F0D" w:rsidP="003B0842">
      <w:pPr>
        <w:ind w:firstLine="420"/>
        <w:rPr>
          <w:b/>
        </w:rPr>
      </w:pPr>
      <w:r w:rsidRPr="00B26F0D">
        <w:rPr>
          <w:rFonts w:hint="eastAsia"/>
          <w:b/>
        </w:rPr>
        <w:t>常用统计方法</w:t>
      </w:r>
    </w:p>
    <w:p w:rsidR="003B0842" w:rsidRDefault="003B0842" w:rsidP="003B0842">
      <w:pPr>
        <w:ind w:firstLine="420"/>
        <w:rPr>
          <w:b/>
        </w:rPr>
      </w:pPr>
      <w:r w:rsidRPr="00B26F0D">
        <w:rPr>
          <w:b/>
        </w:rPr>
        <w:t>相关分析</w:t>
      </w:r>
    </w:p>
    <w:p w:rsidR="003B0842" w:rsidRDefault="003B0842" w:rsidP="003B0842">
      <w:pPr>
        <w:ind w:firstLine="420"/>
        <w:rPr>
          <w:b/>
        </w:rPr>
      </w:pPr>
      <w:r w:rsidRPr="00B26F0D">
        <w:rPr>
          <w:b/>
        </w:rPr>
        <w:t>方差分析</w:t>
      </w:r>
    </w:p>
    <w:p w:rsidR="008D5FD0" w:rsidRDefault="008D5FD0" w:rsidP="008D5FD0">
      <w:pPr>
        <w:widowControl/>
        <w:shd w:val="clear" w:color="auto" w:fill="FFFFFF"/>
        <w:ind w:firstLineChars="200" w:firstLine="442"/>
        <w:jc w:val="left"/>
        <w:outlineLvl w:val="3"/>
        <w:rPr>
          <w:rFonts w:hAnsiTheme="minorEastAsia"/>
          <w:b/>
          <w:bCs/>
          <w:spacing w:val="5"/>
          <w:kern w:val="0"/>
          <w:szCs w:val="21"/>
        </w:rPr>
      </w:pPr>
      <w:r w:rsidRPr="00015745">
        <w:rPr>
          <w:rFonts w:hAnsiTheme="minorEastAsia"/>
          <w:b/>
          <w:bCs/>
          <w:spacing w:val="5"/>
          <w:kern w:val="0"/>
          <w:szCs w:val="21"/>
        </w:rPr>
        <w:t>协方差分析</w:t>
      </w:r>
    </w:p>
    <w:p w:rsidR="003B0842" w:rsidRDefault="003B0842" w:rsidP="003B0842">
      <w:pPr>
        <w:ind w:firstLine="420"/>
        <w:rPr>
          <w:b/>
        </w:rPr>
      </w:pPr>
      <w:r w:rsidRPr="00B26F0D">
        <w:rPr>
          <w:b/>
        </w:rPr>
        <w:t>回归分析</w:t>
      </w:r>
    </w:p>
    <w:p w:rsidR="003B0842" w:rsidRDefault="003B0842" w:rsidP="003B0842">
      <w:pPr>
        <w:ind w:firstLine="420"/>
        <w:rPr>
          <w:b/>
        </w:rPr>
      </w:pPr>
      <w:r w:rsidRPr="00B26F0D">
        <w:rPr>
          <w:b/>
        </w:rPr>
        <w:t>判别分析</w:t>
      </w:r>
    </w:p>
    <w:p w:rsidR="003B0842" w:rsidRPr="00B26F0D" w:rsidRDefault="003B0842" w:rsidP="003B0842">
      <w:pPr>
        <w:ind w:firstLine="420"/>
        <w:rPr>
          <w:b/>
        </w:rPr>
      </w:pPr>
      <w:r w:rsidRPr="00B26F0D">
        <w:rPr>
          <w:b/>
        </w:rPr>
        <w:t>因素分析</w:t>
      </w:r>
    </w:p>
    <w:p w:rsidR="00284B59" w:rsidRPr="00D15DF2" w:rsidRDefault="00284B59" w:rsidP="00284B59">
      <w:pPr>
        <w:widowControl/>
        <w:shd w:val="clear" w:color="auto" w:fill="FFFFFF"/>
        <w:ind w:firstLineChars="200" w:firstLine="452"/>
        <w:jc w:val="left"/>
        <w:rPr>
          <w:spacing w:val="8"/>
          <w:kern w:val="0"/>
          <w:szCs w:val="21"/>
          <w:lang w:eastAsia="zh-TW"/>
        </w:rPr>
      </w:pPr>
    </w:p>
    <w:p w:rsidR="003B0842" w:rsidRPr="00B26F0D" w:rsidRDefault="00B26F0D" w:rsidP="00B26F0D">
      <w:pPr>
        <w:ind w:firstLineChars="200" w:firstLine="422"/>
        <w:rPr>
          <w:b/>
        </w:rPr>
      </w:pPr>
      <w:r w:rsidRPr="00B26F0D">
        <w:rPr>
          <w:rFonts w:hint="eastAsia"/>
          <w:b/>
        </w:rPr>
        <w:t>常用</w:t>
      </w:r>
      <w:r w:rsidR="003B0842" w:rsidRPr="00B26F0D">
        <w:rPr>
          <w:b/>
        </w:rPr>
        <w:t>统计软件</w:t>
      </w:r>
    </w:p>
    <w:p w:rsidR="00D35D7F" w:rsidRDefault="00140181" w:rsidP="00A62514">
      <w:pPr>
        <w:ind w:firstLine="420"/>
        <w:rPr>
          <w:rFonts w:eastAsia="黑体"/>
          <w:sz w:val="24"/>
        </w:rPr>
      </w:pPr>
      <w:r>
        <w:rPr>
          <w:rFonts w:hint="eastAsia"/>
        </w:rPr>
        <w:t>心理学研究中</w:t>
      </w:r>
      <w:r w:rsidR="00B26F0D">
        <w:rPr>
          <w:rFonts w:hint="eastAsia"/>
        </w:rPr>
        <w:t>常用的统计软件则包括：</w:t>
      </w:r>
      <w:r w:rsidR="00B26F0D" w:rsidRPr="00CF46C1">
        <w:t>SPSS</w:t>
      </w:r>
      <w:r w:rsidR="00B26F0D">
        <w:rPr>
          <w:rFonts w:hint="eastAsia"/>
        </w:rPr>
        <w:t>、</w:t>
      </w:r>
      <w:r w:rsidR="00B26F0D" w:rsidRPr="00CF46C1">
        <w:t>SAS</w:t>
      </w:r>
      <w:r w:rsidR="00B26F0D">
        <w:rPr>
          <w:rFonts w:hint="eastAsia"/>
        </w:rPr>
        <w:t>、</w:t>
      </w:r>
      <w:r w:rsidR="00B26F0D" w:rsidRPr="00CF46C1">
        <w:t>Mplus</w:t>
      </w:r>
      <w:r w:rsidR="00B26F0D">
        <w:rPr>
          <w:rFonts w:hint="eastAsia"/>
        </w:rPr>
        <w:t>、</w:t>
      </w:r>
      <w:r w:rsidR="00B26F0D" w:rsidRPr="00CF46C1">
        <w:t>Lie</w:t>
      </w:r>
      <w:r w:rsidR="00B26F0D">
        <w:rPr>
          <w:rFonts w:hint="eastAsia"/>
        </w:rPr>
        <w:t>s</w:t>
      </w:r>
      <w:r w:rsidR="00B26F0D" w:rsidRPr="00CF46C1">
        <w:t>rel</w:t>
      </w:r>
      <w:r w:rsidR="00B26F0D">
        <w:rPr>
          <w:rFonts w:hint="eastAsia"/>
        </w:rPr>
        <w:t>、</w:t>
      </w:r>
      <w:r w:rsidR="00B26F0D" w:rsidRPr="00CF46C1">
        <w:t>Amos</w:t>
      </w:r>
      <w:r w:rsidR="00B26F0D">
        <w:rPr>
          <w:rFonts w:hint="eastAsia"/>
        </w:rPr>
        <w:t>等等。</w:t>
      </w:r>
    </w:p>
    <w:p w:rsidR="0019353B" w:rsidRDefault="0019353B" w:rsidP="003B0842">
      <w:pPr>
        <w:rPr>
          <w:rFonts w:eastAsia="黑体"/>
          <w:sz w:val="24"/>
        </w:rPr>
      </w:pPr>
    </w:p>
    <w:p w:rsidR="00520E18" w:rsidRDefault="00520E18" w:rsidP="003B0842">
      <w:pPr>
        <w:rPr>
          <w:rFonts w:eastAsia="黑体"/>
          <w:sz w:val="24"/>
        </w:rPr>
      </w:pPr>
    </w:p>
    <w:p w:rsidR="007E2D63" w:rsidRPr="00605EC8" w:rsidRDefault="007E2D63" w:rsidP="007E2D63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7E2D63" w:rsidRDefault="007E2D63" w:rsidP="007E2D63"/>
    <w:p w:rsidR="007E2D63" w:rsidRPr="001669AF" w:rsidRDefault="007E2D63" w:rsidP="007E2D63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讨论为什么要进行数据整理？</w:t>
      </w:r>
    </w:p>
    <w:p w:rsidR="007E2D63" w:rsidRDefault="007E2D63" w:rsidP="007E2D63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为什么要进行数据转换？怎样进行数据转换？</w:t>
      </w:r>
    </w:p>
    <w:p w:rsidR="007E2D63" w:rsidRDefault="007E2D63" w:rsidP="007E2D63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常用的一些统计方法要注意一些什么要点？</w:t>
      </w:r>
    </w:p>
    <w:p w:rsidR="007E2D63" w:rsidRDefault="007E2D63" w:rsidP="007E2D63">
      <w:pPr>
        <w:ind w:firstLine="420"/>
      </w:pPr>
      <w:r>
        <w:rPr>
          <w:rFonts w:asciiTheme="minorEastAsia" w:eastAsiaTheme="minorEastAsia" w:hAnsiTheme="minorEastAsia" w:hint="eastAsia"/>
        </w:rPr>
        <w:t>4. 你所熟悉的统计软件是什么？</w:t>
      </w:r>
    </w:p>
    <w:p w:rsidR="007E2D63" w:rsidRDefault="007E2D63" w:rsidP="007E2D63"/>
    <w:p w:rsidR="007E2D63" w:rsidRDefault="007E2D63" w:rsidP="007E2D63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7E2D63" w:rsidRDefault="007E2D63" w:rsidP="007E2D63">
      <w:pPr>
        <w:ind w:firstLine="465"/>
        <w:rPr>
          <w:b/>
          <w:sz w:val="24"/>
        </w:rPr>
      </w:pPr>
    </w:p>
    <w:p w:rsidR="007E2D63" w:rsidRPr="00084375" w:rsidRDefault="007E2D63" w:rsidP="007E2D63">
      <w:pPr>
        <w:pStyle w:val="af0"/>
        <w:spacing w:before="0" w:beforeAutospacing="0" w:after="0" w:afterAutospacing="0"/>
        <w:rPr>
          <w:sz w:val="18"/>
          <w:szCs w:val="18"/>
        </w:rPr>
      </w:pPr>
      <w:r w:rsidRPr="00E23021">
        <w:rPr>
          <w:rFonts w:ascii="Times New Roman" w:cs="Times New Roman"/>
          <w:sz w:val="18"/>
          <w:szCs w:val="18"/>
        </w:rPr>
        <w:t>孟庆茂</w:t>
      </w:r>
      <w:r w:rsidRPr="00084375">
        <w:rPr>
          <w:rFonts w:ascii="Times New Roman" w:cs="Times New Roman"/>
          <w:sz w:val="18"/>
          <w:szCs w:val="18"/>
        </w:rPr>
        <w:t>.</w:t>
      </w:r>
      <w:r w:rsidRPr="00084375">
        <w:rPr>
          <w:rFonts w:hint="eastAsia"/>
          <w:sz w:val="18"/>
          <w:szCs w:val="18"/>
        </w:rPr>
        <w:t>刘红云</w:t>
      </w:r>
      <w:r w:rsidRPr="00084375">
        <w:rPr>
          <w:rFonts w:ascii="Times New Roman" w:cs="Times New Roman"/>
          <w:sz w:val="18"/>
          <w:szCs w:val="18"/>
        </w:rPr>
        <w:t>.</w:t>
      </w:r>
      <w:r w:rsidRPr="00E23021">
        <w:rPr>
          <w:rFonts w:ascii="Times New Roman" w:cs="Times New Roman"/>
          <w:sz w:val="18"/>
          <w:szCs w:val="18"/>
        </w:rPr>
        <w:t>赵增梅</w:t>
      </w:r>
      <w:r w:rsidRPr="00084375">
        <w:rPr>
          <w:rFonts w:ascii="Times New Roman" w:cs="Times New Roman" w:hint="eastAsia"/>
          <w:sz w:val="18"/>
          <w:szCs w:val="18"/>
        </w:rPr>
        <w:t>.</w:t>
      </w:r>
      <w:r w:rsidRPr="00E23021">
        <w:rPr>
          <w:rFonts w:ascii="Times New Roman" w:cs="Times New Roman" w:hint="eastAsia"/>
          <w:sz w:val="18"/>
          <w:szCs w:val="18"/>
        </w:rPr>
        <w:t>心理与教育研究方法、设计及统计分析</w:t>
      </w:r>
      <w:r w:rsidRPr="00E23021">
        <w:rPr>
          <w:rFonts w:ascii="Times New Roman" w:cs="Times New Roman" w:hint="eastAsia"/>
          <w:sz w:val="18"/>
          <w:szCs w:val="18"/>
        </w:rPr>
        <w:t>.</w:t>
      </w:r>
      <w:r w:rsidRPr="00E23021">
        <w:rPr>
          <w:rFonts w:ascii="Times New Roman" w:cs="Times New Roman" w:hint="eastAsia"/>
          <w:sz w:val="18"/>
          <w:szCs w:val="18"/>
        </w:rPr>
        <w:t>高等</w:t>
      </w:r>
      <w:r w:rsidRPr="00E23021">
        <w:rPr>
          <w:rFonts w:ascii="Times New Roman" w:cs="Times New Roman"/>
          <w:sz w:val="18"/>
          <w:szCs w:val="18"/>
        </w:rPr>
        <w:t>教育出版社</w:t>
      </w:r>
      <w:r w:rsidRPr="00084375">
        <w:rPr>
          <w:rFonts w:ascii="Times New Roman" w:eastAsiaTheme="minorEastAsia" w:hAnsiTheme="minorHAnsi" w:cs="Times New Roman" w:hint="eastAsia"/>
          <w:kern w:val="2"/>
          <w:sz w:val="18"/>
          <w:szCs w:val="18"/>
        </w:rPr>
        <w:t>.</w:t>
      </w:r>
      <w:r w:rsidRPr="00084375">
        <w:rPr>
          <w:rFonts w:ascii="Times New Roman" w:hAnsi="Times New Roman" w:cs="Times New Roman"/>
          <w:sz w:val="18"/>
          <w:szCs w:val="18"/>
        </w:rPr>
        <w:t>2006</w:t>
      </w:r>
    </w:p>
    <w:p w:rsidR="007E2D63" w:rsidRDefault="007E2D63" w:rsidP="007E2D63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Montgomery, D. C. </w:t>
      </w:r>
      <w:r>
        <w:rPr>
          <w:rFonts w:hint="eastAsia"/>
          <w:sz w:val="18"/>
          <w:szCs w:val="18"/>
        </w:rPr>
        <w:t>实验设计与分析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汪仁官等译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中国统计出版社</w:t>
      </w:r>
      <w:r>
        <w:rPr>
          <w:rFonts w:hint="eastAsia"/>
          <w:sz w:val="18"/>
          <w:szCs w:val="18"/>
        </w:rPr>
        <w:t>. 1998</w:t>
      </w:r>
    </w:p>
    <w:p w:rsidR="00520E18" w:rsidRDefault="00520E18" w:rsidP="003B0842">
      <w:pPr>
        <w:rPr>
          <w:rFonts w:eastAsia="黑体"/>
          <w:sz w:val="24"/>
        </w:rPr>
      </w:pPr>
    </w:p>
    <w:p w:rsidR="00520E18" w:rsidRDefault="00520E18" w:rsidP="003B0842">
      <w:pPr>
        <w:rPr>
          <w:rFonts w:eastAsia="黑体"/>
          <w:sz w:val="24"/>
        </w:rPr>
      </w:pPr>
    </w:p>
    <w:p w:rsidR="00520E18" w:rsidRDefault="00520E18" w:rsidP="003B0842">
      <w:pPr>
        <w:rPr>
          <w:rFonts w:eastAsia="黑体"/>
          <w:sz w:val="24"/>
        </w:rPr>
      </w:pPr>
    </w:p>
    <w:p w:rsidR="003B0842" w:rsidRDefault="003B0842" w:rsidP="00A62514">
      <w:pPr>
        <w:ind w:left="-19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第十</w:t>
      </w:r>
      <w:r w:rsidR="00C04B20">
        <w:rPr>
          <w:rFonts w:ascii="黑体" w:eastAsia="黑体" w:hint="eastAsia"/>
          <w:sz w:val="28"/>
        </w:rPr>
        <w:t>七</w:t>
      </w:r>
      <w:r>
        <w:rPr>
          <w:rFonts w:ascii="黑体" w:eastAsia="黑体" w:hint="eastAsia"/>
          <w:sz w:val="28"/>
        </w:rPr>
        <w:t xml:space="preserve">章  </w:t>
      </w:r>
      <w:r w:rsidR="001D3B42">
        <w:rPr>
          <w:rFonts w:ascii="黑体" w:eastAsia="黑体" w:hint="eastAsia"/>
          <w:sz w:val="28"/>
        </w:rPr>
        <w:t>撰写</w:t>
      </w:r>
      <w:r>
        <w:rPr>
          <w:rFonts w:ascii="黑体" w:eastAsia="黑体" w:hint="eastAsia"/>
          <w:sz w:val="28"/>
        </w:rPr>
        <w:t>研究报告</w:t>
      </w:r>
    </w:p>
    <w:p w:rsidR="003B0842" w:rsidRDefault="003B0842" w:rsidP="003B0842">
      <w:pPr>
        <w:jc w:val="center"/>
        <w:rPr>
          <w:rFonts w:ascii="黑体" w:eastAsia="黑体"/>
          <w:szCs w:val="21"/>
        </w:rPr>
      </w:pPr>
    </w:p>
    <w:p w:rsidR="00A62514" w:rsidRDefault="00A62514" w:rsidP="00A62514">
      <w:pPr>
        <w:snapToGrid w:val="0"/>
      </w:pPr>
      <w:r>
        <w:rPr>
          <w:rFonts w:hint="eastAsia"/>
        </w:rPr>
        <w:t>课时：第</w:t>
      </w:r>
      <w:r>
        <w:rPr>
          <w:rFonts w:hint="eastAsia"/>
        </w:rPr>
        <w:t>1</w:t>
      </w:r>
      <w:r>
        <w:t>8</w:t>
      </w:r>
      <w:r>
        <w:rPr>
          <w:rFonts w:hint="eastAsia"/>
        </w:rPr>
        <w:t>周共</w:t>
      </w:r>
      <w:r>
        <w:t>1</w:t>
      </w:r>
      <w:r>
        <w:rPr>
          <w:rFonts w:hint="eastAsia"/>
        </w:rPr>
        <w:t>课时</w:t>
      </w:r>
    </w:p>
    <w:p w:rsidR="00A62514" w:rsidRDefault="00A62514" w:rsidP="00A62514">
      <w:pPr>
        <w:snapToGrid w:val="0"/>
      </w:pPr>
    </w:p>
    <w:p w:rsidR="00A62514" w:rsidRDefault="00A62514" w:rsidP="00A62514">
      <w:pPr>
        <w:snapToGrid w:val="0"/>
        <w:rPr>
          <w:b/>
        </w:rPr>
      </w:pPr>
      <w:r w:rsidRPr="00483660">
        <w:rPr>
          <w:rFonts w:hint="eastAsia"/>
          <w:b/>
        </w:rPr>
        <w:t>教学内容</w:t>
      </w:r>
    </w:p>
    <w:p w:rsidR="00A62514" w:rsidRPr="00A62514" w:rsidRDefault="00A62514" w:rsidP="003B0842">
      <w:pPr>
        <w:jc w:val="center"/>
        <w:rPr>
          <w:rFonts w:ascii="黑体" w:eastAsia="黑体"/>
          <w:szCs w:val="21"/>
        </w:rPr>
      </w:pPr>
    </w:p>
    <w:p w:rsidR="001D3B42" w:rsidRPr="001D3B42" w:rsidRDefault="00863CD8" w:rsidP="001D3B42">
      <w:pPr>
        <w:ind w:left="454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</w:t>
      </w:r>
      <w:r w:rsidR="001D3B42" w:rsidRPr="001D3B42">
        <w:rPr>
          <w:rFonts w:ascii="黑体" w:eastAsia="黑体" w:hAnsi="宋体" w:hint="eastAsia"/>
          <w:sz w:val="24"/>
        </w:rPr>
        <w:t>常见</w:t>
      </w:r>
      <w:r w:rsidR="006F2778">
        <w:rPr>
          <w:rFonts w:ascii="黑体" w:eastAsia="黑体" w:hAnsi="宋体" w:hint="eastAsia"/>
          <w:sz w:val="24"/>
        </w:rPr>
        <w:t>格式</w:t>
      </w:r>
      <w:r w:rsidR="001D3B42" w:rsidRPr="001D3B42">
        <w:rPr>
          <w:rFonts w:ascii="黑体" w:eastAsia="黑体" w:hAnsi="宋体" w:hint="eastAsia"/>
          <w:sz w:val="24"/>
        </w:rPr>
        <w:t>问题</w:t>
      </w:r>
      <w:r w:rsidR="006F2778">
        <w:rPr>
          <w:rFonts w:ascii="黑体" w:eastAsia="黑体" w:hAnsi="宋体" w:hint="eastAsia"/>
          <w:sz w:val="24"/>
        </w:rPr>
        <w:t>与错误</w:t>
      </w:r>
      <w:r w:rsidR="001D3B42" w:rsidRPr="001D3B42">
        <w:rPr>
          <w:rFonts w:ascii="黑体" w:eastAsia="黑体" w:hAnsi="宋体" w:hint="eastAsia"/>
          <w:sz w:val="24"/>
        </w:rPr>
        <w:t>分析</w:t>
      </w:r>
    </w:p>
    <w:p w:rsidR="003B0842" w:rsidRDefault="00A62514" w:rsidP="003B0842">
      <w:p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</w:t>
      </w:r>
      <w:r w:rsidR="001D3B42">
        <w:rPr>
          <w:rFonts w:ascii="黑体" w:eastAsia="黑体" w:hAnsi="宋体" w:hint="eastAsia"/>
          <w:sz w:val="24"/>
        </w:rPr>
        <w:t>、</w:t>
      </w:r>
      <w:r w:rsidR="003B0842">
        <w:rPr>
          <w:rFonts w:ascii="黑体" w:eastAsia="黑体" w:hAnsi="宋体" w:hint="eastAsia"/>
          <w:sz w:val="24"/>
        </w:rPr>
        <w:t>论文的格式</w:t>
      </w:r>
    </w:p>
    <w:p w:rsidR="003B0842" w:rsidRDefault="003B0842" w:rsidP="003B0842">
      <w:pPr>
        <w:rPr>
          <w:rFonts w:ascii="宋体" w:hAnsi="宋体"/>
        </w:rPr>
      </w:pPr>
    </w:p>
    <w:p w:rsidR="003B0842" w:rsidRPr="00A17874" w:rsidRDefault="003B0842" w:rsidP="003B0842">
      <w:pPr>
        <w:rPr>
          <w:b/>
        </w:rPr>
      </w:pPr>
      <w:r w:rsidRPr="00A17874">
        <w:rPr>
          <w:rFonts w:hint="eastAsia"/>
          <w:b/>
        </w:rPr>
        <w:t>APA</w:t>
      </w:r>
      <w:r w:rsidRPr="00A17874">
        <w:rPr>
          <w:rFonts w:hint="eastAsia"/>
          <w:b/>
        </w:rPr>
        <w:t>格式</w:t>
      </w:r>
    </w:p>
    <w:p w:rsidR="003B0842" w:rsidRPr="00DC5736" w:rsidRDefault="003B0842" w:rsidP="00F10C2E">
      <w:pPr>
        <w:pStyle w:val="aa"/>
        <w:spacing w:line="240" w:lineRule="auto"/>
        <w:rPr>
          <w:rFonts w:eastAsia="宋体"/>
          <w:spacing w:val="0"/>
          <w:sz w:val="21"/>
          <w:szCs w:val="21"/>
        </w:rPr>
      </w:pPr>
    </w:p>
    <w:p w:rsidR="003B0842" w:rsidRDefault="003B0842" w:rsidP="00F10C2E">
      <w:pPr>
        <w:rPr>
          <w:szCs w:val="21"/>
        </w:rPr>
      </w:pPr>
    </w:p>
    <w:p w:rsidR="00C23273" w:rsidRPr="00605EC8" w:rsidRDefault="00C23273" w:rsidP="00C23273">
      <w:pPr>
        <w:rPr>
          <w:b/>
          <w:sz w:val="24"/>
        </w:rPr>
      </w:pPr>
      <w:r w:rsidRPr="00605EC8">
        <w:rPr>
          <w:rFonts w:hint="eastAsia"/>
          <w:b/>
          <w:sz w:val="24"/>
        </w:rPr>
        <w:t>复习与</w:t>
      </w:r>
      <w:r w:rsidRPr="00605EC8">
        <w:rPr>
          <w:b/>
          <w:sz w:val="24"/>
        </w:rPr>
        <w:t>思考</w:t>
      </w:r>
    </w:p>
    <w:p w:rsidR="00C23273" w:rsidRDefault="00C23273" w:rsidP="00C23273"/>
    <w:p w:rsidR="00C23273" w:rsidRPr="001669AF" w:rsidRDefault="00C23273" w:rsidP="00C23273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  <w:noProof/>
        </w:rPr>
        <w:t>1.</w:t>
      </w:r>
      <w:r>
        <w:rPr>
          <w:rFonts w:asciiTheme="minorEastAsia" w:eastAsiaTheme="minorEastAsia" w:hAnsiTheme="minorEastAsia" w:hint="eastAsia"/>
          <w:noProof/>
        </w:rPr>
        <w:t xml:space="preserve"> 什么是APA格式？</w:t>
      </w:r>
    </w:p>
    <w:p w:rsidR="00C23273" w:rsidRDefault="00C23273" w:rsidP="00C23273">
      <w:pPr>
        <w:ind w:firstLine="420"/>
        <w:rPr>
          <w:rFonts w:asciiTheme="minorEastAsia" w:eastAsiaTheme="minorEastAsia" w:hAnsiTheme="minorEastAsia"/>
        </w:rPr>
      </w:pPr>
      <w:r w:rsidRPr="001669AF"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 xml:space="preserve"> 比较参考文献与注释的不同</w:t>
      </w:r>
    </w:p>
    <w:p w:rsidR="00C23273" w:rsidRDefault="00C23273" w:rsidP="00C23273">
      <w:pPr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 APA格式中的参考文献的特征是什么？</w:t>
      </w:r>
    </w:p>
    <w:p w:rsidR="00C23273" w:rsidRDefault="00C23273" w:rsidP="00C23273"/>
    <w:p w:rsidR="00C23273" w:rsidRDefault="00C23273" w:rsidP="00C23273">
      <w:pPr>
        <w:rPr>
          <w:b/>
          <w:sz w:val="24"/>
        </w:rPr>
      </w:pPr>
      <w:r w:rsidRPr="00605EC8">
        <w:rPr>
          <w:b/>
          <w:sz w:val="24"/>
        </w:rPr>
        <w:t>推荐阅读</w:t>
      </w:r>
    </w:p>
    <w:p w:rsidR="00C23273" w:rsidRDefault="00C23273" w:rsidP="00C23273">
      <w:pPr>
        <w:ind w:firstLine="465"/>
        <w:rPr>
          <w:b/>
          <w:sz w:val="24"/>
        </w:rPr>
      </w:pPr>
    </w:p>
    <w:p w:rsidR="00C23273" w:rsidRPr="00E34313" w:rsidRDefault="00C23273" w:rsidP="00C23273">
      <w:pPr>
        <w:pStyle w:val="a9"/>
        <w:snapToGrid w:val="0"/>
        <w:rPr>
          <w:rFonts w:hAnsi="宋体" w:cs="宋体"/>
          <w:sz w:val="18"/>
          <w:szCs w:val="18"/>
        </w:rPr>
      </w:pPr>
      <w:r w:rsidRPr="00E34313">
        <w:rPr>
          <w:rFonts w:hAnsi="宋体" w:cs="宋体" w:hint="eastAsia"/>
          <w:sz w:val="18"/>
          <w:szCs w:val="18"/>
        </w:rPr>
        <w:t>博登斯,肯尼斯 S.,阿博特,布鲁斯 B. 研究设计与方法(第6版). 袁军等译.上海人民出版社. 2008.</w:t>
      </w:r>
    </w:p>
    <w:p w:rsidR="00C23273" w:rsidRPr="00084375" w:rsidRDefault="00C23273" w:rsidP="00C23273">
      <w:pPr>
        <w:rPr>
          <w:sz w:val="18"/>
          <w:szCs w:val="18"/>
        </w:rPr>
      </w:pPr>
      <w:r w:rsidRPr="00084375">
        <w:rPr>
          <w:rFonts w:hint="eastAsia"/>
          <w:sz w:val="18"/>
          <w:szCs w:val="18"/>
        </w:rPr>
        <w:t>克里斯腾森</w:t>
      </w:r>
      <w:r w:rsidRPr="00084375">
        <w:rPr>
          <w:sz w:val="18"/>
          <w:szCs w:val="18"/>
        </w:rPr>
        <w:t>（</w:t>
      </w:r>
      <w:r w:rsidRPr="009E5A86">
        <w:rPr>
          <w:sz w:val="18"/>
          <w:szCs w:val="18"/>
        </w:rPr>
        <w:t>Christensen</w:t>
      </w:r>
      <w:r w:rsidRPr="00084375">
        <w:rPr>
          <w:sz w:val="18"/>
          <w:szCs w:val="18"/>
        </w:rPr>
        <w:t>.L.</w:t>
      </w:r>
      <w:r w:rsidRPr="00084375">
        <w:rPr>
          <w:sz w:val="18"/>
          <w:szCs w:val="18"/>
        </w:rPr>
        <w:t>）</w:t>
      </w:r>
      <w:r w:rsidRPr="00084375">
        <w:rPr>
          <w:rFonts w:hint="eastAsia"/>
          <w:sz w:val="18"/>
          <w:szCs w:val="18"/>
        </w:rPr>
        <w:t>.</w:t>
      </w:r>
      <w:r w:rsidRPr="00084375">
        <w:rPr>
          <w:rFonts w:hint="eastAsia"/>
          <w:sz w:val="18"/>
          <w:szCs w:val="18"/>
        </w:rPr>
        <w:t>心理学研究方法</w:t>
      </w:r>
      <w:r w:rsidRPr="00084375">
        <w:rPr>
          <w:rFonts w:hint="eastAsia"/>
          <w:sz w:val="18"/>
          <w:szCs w:val="18"/>
        </w:rPr>
        <w:t>.</w:t>
      </w:r>
      <w:r w:rsidRPr="009E5A86">
        <w:rPr>
          <w:sz w:val="18"/>
          <w:szCs w:val="18"/>
        </w:rPr>
        <w:t>北京大学出版社</w:t>
      </w:r>
      <w:r w:rsidRPr="00084375">
        <w:rPr>
          <w:rFonts w:hint="eastAsia"/>
          <w:kern w:val="0"/>
          <w:sz w:val="18"/>
          <w:szCs w:val="18"/>
        </w:rPr>
        <w:t>.</w:t>
      </w:r>
      <w:r w:rsidRPr="00084375">
        <w:rPr>
          <w:sz w:val="18"/>
          <w:szCs w:val="18"/>
        </w:rPr>
        <w:t>2005</w:t>
      </w:r>
    </w:p>
    <w:p w:rsidR="00C23273" w:rsidRPr="00E941EC" w:rsidRDefault="00C23273" w:rsidP="00C23273">
      <w:pPr>
        <w:rPr>
          <w:sz w:val="18"/>
          <w:szCs w:val="18"/>
        </w:rPr>
      </w:pPr>
      <w:r w:rsidRPr="00E941EC">
        <w:rPr>
          <w:sz w:val="18"/>
          <w:szCs w:val="18"/>
        </w:rPr>
        <w:t>劳伦斯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纽曼（</w:t>
      </w:r>
      <w:r w:rsidRPr="00E941EC">
        <w:rPr>
          <w:sz w:val="18"/>
          <w:szCs w:val="18"/>
        </w:rPr>
        <w:t>W. Lawrence Neuman</w:t>
      </w:r>
      <w:r w:rsidRPr="00E941EC">
        <w:rPr>
          <w:sz w:val="18"/>
          <w:szCs w:val="18"/>
        </w:rPr>
        <w:t>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社会研究方法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郝大海译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中国人民大学出版社</w:t>
      </w:r>
      <w:r w:rsidRPr="00E941EC">
        <w:rPr>
          <w:sz w:val="18"/>
          <w:szCs w:val="18"/>
        </w:rPr>
        <w:t>.2007</w:t>
      </w:r>
    </w:p>
    <w:p w:rsidR="00C23273" w:rsidRPr="00084375" w:rsidRDefault="00C23273" w:rsidP="00C23273">
      <w:pPr>
        <w:pStyle w:val="af0"/>
        <w:spacing w:before="0" w:beforeAutospacing="0" w:after="0" w:afterAutospacing="0"/>
        <w:rPr>
          <w:rFonts w:ascii="Times New Roman" w:hAnsi="Times New Roman" w:cs="Times New Roman"/>
          <w:sz w:val="18"/>
          <w:szCs w:val="18"/>
        </w:rPr>
      </w:pPr>
      <w:r w:rsidRPr="009E5A86">
        <w:rPr>
          <w:rFonts w:ascii="Times New Roman" w:cs="Times New Roman"/>
          <w:sz w:val="18"/>
          <w:szCs w:val="18"/>
        </w:rPr>
        <w:t>肖内西</w:t>
      </w:r>
      <w:r w:rsidRPr="00084375">
        <w:rPr>
          <w:rFonts w:ascii="Times New Roman" w:cs="Times New Roman" w:hint="eastAsia"/>
          <w:sz w:val="18"/>
          <w:szCs w:val="18"/>
        </w:rPr>
        <w:t>，</w:t>
      </w:r>
      <w:r w:rsidRPr="009E5A86">
        <w:rPr>
          <w:rFonts w:ascii="Times New Roman" w:cs="Times New Roman"/>
          <w:sz w:val="18"/>
          <w:szCs w:val="18"/>
        </w:rPr>
        <w:t>泽克迈斯特</w:t>
      </w:r>
      <w:r w:rsidRPr="00084375">
        <w:rPr>
          <w:rFonts w:ascii="Times New Roman" w:hAnsi="Times New Roman" w:cs="Times New Roman" w:hint="eastAsia"/>
          <w:sz w:val="18"/>
          <w:szCs w:val="18"/>
        </w:rPr>
        <w:t>等</w:t>
      </w:r>
      <w:r w:rsidRPr="00084375">
        <w:rPr>
          <w:rFonts w:ascii="Times New Roman" w:cs="Times New Roman"/>
          <w:sz w:val="18"/>
          <w:szCs w:val="18"/>
        </w:rPr>
        <w:t>.</w:t>
      </w:r>
      <w:r w:rsidRPr="00084375">
        <w:rPr>
          <w:rFonts w:ascii="Times New Roman" w:cs="Times New Roman" w:hint="eastAsia"/>
          <w:sz w:val="18"/>
          <w:szCs w:val="18"/>
        </w:rPr>
        <w:t>心理学研究方法</w:t>
      </w:r>
      <w:r w:rsidRPr="00084375">
        <w:rPr>
          <w:rFonts w:ascii="Times New Roman" w:cs="Times New Roman" w:hint="eastAsia"/>
          <w:sz w:val="18"/>
          <w:szCs w:val="18"/>
        </w:rPr>
        <w:t>.</w:t>
      </w:r>
      <w:r w:rsidRPr="009E5A86">
        <w:rPr>
          <w:rFonts w:ascii="Times New Roman" w:cs="Times New Roman"/>
          <w:sz w:val="18"/>
          <w:szCs w:val="18"/>
        </w:rPr>
        <w:t>张明</w:t>
      </w:r>
      <w:r w:rsidRPr="00084375">
        <w:rPr>
          <w:rFonts w:ascii="Times New Roman" w:cs="Times New Roman"/>
          <w:sz w:val="18"/>
          <w:szCs w:val="18"/>
        </w:rPr>
        <w:t>等译</w:t>
      </w:r>
      <w:r w:rsidRPr="00084375">
        <w:rPr>
          <w:rFonts w:ascii="Times New Roman" w:cs="Times New Roman" w:hint="eastAsia"/>
          <w:sz w:val="18"/>
          <w:szCs w:val="18"/>
        </w:rPr>
        <w:t>.</w:t>
      </w:r>
      <w:r w:rsidRPr="009E5A86">
        <w:rPr>
          <w:rFonts w:ascii="Times New Roman" w:cs="Times New Roman"/>
          <w:sz w:val="18"/>
          <w:szCs w:val="18"/>
        </w:rPr>
        <w:t>人民邮电出版社</w:t>
      </w:r>
      <w:r w:rsidRPr="00084375">
        <w:rPr>
          <w:rFonts w:ascii="Times New Roman" w:hAnsi="Times New Roman" w:cs="Times New Roman" w:hint="eastAsia"/>
          <w:sz w:val="18"/>
          <w:szCs w:val="18"/>
        </w:rPr>
        <w:t>.</w:t>
      </w:r>
      <w:r w:rsidRPr="00084375">
        <w:rPr>
          <w:rFonts w:ascii="Times New Roman" w:hAnsi="Times New Roman" w:cs="Times New Roman"/>
          <w:sz w:val="18"/>
          <w:szCs w:val="18"/>
        </w:rPr>
        <w:t>2010</w:t>
      </w:r>
    </w:p>
    <w:p w:rsidR="00C23273" w:rsidRPr="00084375" w:rsidRDefault="00C23273" w:rsidP="00C23273">
      <w:pPr>
        <w:rPr>
          <w:sz w:val="18"/>
          <w:szCs w:val="18"/>
        </w:rPr>
      </w:pPr>
      <w:r w:rsidRPr="009E5A86">
        <w:rPr>
          <w:sz w:val="18"/>
          <w:szCs w:val="18"/>
        </w:rPr>
        <w:t>伊万斯</w:t>
      </w:r>
      <w:r w:rsidRPr="00084375">
        <w:rPr>
          <w:sz w:val="18"/>
          <w:szCs w:val="18"/>
        </w:rPr>
        <w:t>等</w:t>
      </w:r>
      <w:r w:rsidRPr="00084375">
        <w:rPr>
          <w:sz w:val="18"/>
          <w:szCs w:val="18"/>
        </w:rPr>
        <w:t>.</w:t>
      </w:r>
      <w:r w:rsidRPr="00084375">
        <w:rPr>
          <w:rFonts w:hint="eastAsia"/>
          <w:sz w:val="18"/>
          <w:szCs w:val="18"/>
        </w:rPr>
        <w:t>心理学研究方法</w:t>
      </w:r>
      <w:r w:rsidRPr="00084375">
        <w:rPr>
          <w:rFonts w:hint="eastAsia"/>
          <w:sz w:val="18"/>
          <w:szCs w:val="18"/>
        </w:rPr>
        <w:t>.</w:t>
      </w:r>
      <w:r w:rsidRPr="009E5A86">
        <w:rPr>
          <w:sz w:val="18"/>
          <w:szCs w:val="18"/>
        </w:rPr>
        <w:t>周海燕</w:t>
      </w:r>
      <w:r w:rsidRPr="00084375">
        <w:rPr>
          <w:sz w:val="18"/>
          <w:szCs w:val="18"/>
        </w:rPr>
        <w:t>译</w:t>
      </w:r>
      <w:r w:rsidRPr="00084375">
        <w:rPr>
          <w:rFonts w:hint="eastAsia"/>
          <w:sz w:val="18"/>
          <w:szCs w:val="18"/>
        </w:rPr>
        <w:t>.</w:t>
      </w:r>
      <w:r w:rsidRPr="009E5A86">
        <w:rPr>
          <w:sz w:val="18"/>
          <w:szCs w:val="18"/>
        </w:rPr>
        <w:t>中国轻工业出版社</w:t>
      </w:r>
      <w:r w:rsidRPr="00084375">
        <w:rPr>
          <w:rFonts w:hint="eastAsia"/>
          <w:sz w:val="18"/>
          <w:szCs w:val="18"/>
        </w:rPr>
        <w:t>.</w:t>
      </w:r>
      <w:r w:rsidRPr="00084375">
        <w:rPr>
          <w:sz w:val="18"/>
          <w:szCs w:val="18"/>
        </w:rPr>
        <w:t>2009</w:t>
      </w:r>
    </w:p>
    <w:p w:rsidR="001A419D" w:rsidRPr="00C23273" w:rsidRDefault="001A419D" w:rsidP="00F10C2E">
      <w:pPr>
        <w:rPr>
          <w:szCs w:val="21"/>
        </w:rPr>
      </w:pPr>
    </w:p>
    <w:p w:rsidR="00AA7862" w:rsidRPr="000C5292" w:rsidRDefault="00AA7862" w:rsidP="00AA7862">
      <w:pPr>
        <w:jc w:val="center"/>
        <w:rPr>
          <w:b/>
          <w:sz w:val="28"/>
          <w:szCs w:val="28"/>
        </w:rPr>
      </w:pPr>
      <w:r w:rsidRPr="000C5292">
        <w:rPr>
          <w:rFonts w:hint="eastAsia"/>
          <w:b/>
          <w:sz w:val="28"/>
          <w:szCs w:val="28"/>
        </w:rPr>
        <w:t>参考文献</w:t>
      </w:r>
    </w:p>
    <w:p w:rsidR="00AA7862" w:rsidRDefault="00AA7862" w:rsidP="00AA7862"/>
    <w:p w:rsidR="00AA7862" w:rsidRDefault="00AA7862" w:rsidP="00AA7862">
      <w:r>
        <w:rPr>
          <w:rFonts w:hint="eastAsia"/>
        </w:rPr>
        <w:t>中文部分：</w:t>
      </w:r>
    </w:p>
    <w:p w:rsidR="00AA7862" w:rsidRDefault="00AA7862" w:rsidP="00AA7862"/>
    <w:p w:rsidR="00C63633" w:rsidRPr="006920BC" w:rsidRDefault="00C63633" w:rsidP="00C63633">
      <w:pPr>
        <w:widowControl/>
        <w:jc w:val="left"/>
        <w:rPr>
          <w:sz w:val="18"/>
          <w:szCs w:val="18"/>
        </w:rPr>
      </w:pPr>
      <w:r w:rsidRPr="006920BC">
        <w:rPr>
          <w:sz w:val="18"/>
        </w:rPr>
        <w:t>Dunkin,M.J.</w:t>
      </w:r>
      <w:r w:rsidRPr="006920BC">
        <w:rPr>
          <w:rFonts w:hAnsi="宋体"/>
          <w:sz w:val="18"/>
        </w:rPr>
        <w:t>培格曼国际教师百科全书．学苑出版社．</w:t>
      </w:r>
      <w:r w:rsidRPr="006920BC">
        <w:rPr>
          <w:sz w:val="18"/>
        </w:rPr>
        <w:t>1986</w:t>
      </w:r>
    </w:p>
    <w:p w:rsidR="00C63633" w:rsidRPr="00F304B0" w:rsidRDefault="00C63633" w:rsidP="00C63633">
      <w:pPr>
        <w:rPr>
          <w:sz w:val="18"/>
          <w:szCs w:val="18"/>
        </w:rPr>
      </w:pPr>
      <w:r w:rsidRPr="00F304B0">
        <w:rPr>
          <w:sz w:val="18"/>
          <w:szCs w:val="18"/>
        </w:rPr>
        <w:t xml:space="preserve">Edwards, Allen L. </w:t>
      </w:r>
      <w:r w:rsidRPr="00F304B0">
        <w:rPr>
          <w:sz w:val="18"/>
          <w:szCs w:val="18"/>
        </w:rPr>
        <w:t>心理研究中的实验设计</w:t>
      </w:r>
      <w:r w:rsidRPr="00F304B0">
        <w:rPr>
          <w:sz w:val="18"/>
          <w:szCs w:val="18"/>
        </w:rPr>
        <w:t xml:space="preserve">. </w:t>
      </w:r>
      <w:r w:rsidRPr="00F304B0">
        <w:rPr>
          <w:sz w:val="18"/>
          <w:szCs w:val="18"/>
        </w:rPr>
        <w:t>毛正中等译</w:t>
      </w:r>
      <w:r w:rsidRPr="00F304B0">
        <w:rPr>
          <w:sz w:val="18"/>
          <w:szCs w:val="18"/>
        </w:rPr>
        <w:t xml:space="preserve">. </w:t>
      </w:r>
      <w:r w:rsidRPr="00F304B0">
        <w:rPr>
          <w:sz w:val="18"/>
          <w:szCs w:val="18"/>
        </w:rPr>
        <w:t>四川教育出版社</w:t>
      </w:r>
      <w:r w:rsidRPr="00F304B0">
        <w:rPr>
          <w:sz w:val="18"/>
          <w:szCs w:val="18"/>
        </w:rPr>
        <w:t>. 1996</w:t>
      </w:r>
    </w:p>
    <w:p w:rsidR="00C63633" w:rsidRPr="00BB2C4E" w:rsidRDefault="00C63633" w:rsidP="00C63633">
      <w:pPr>
        <w:rPr>
          <w:sz w:val="18"/>
          <w:szCs w:val="18"/>
        </w:rPr>
      </w:pPr>
      <w:r w:rsidRPr="00BB2C4E">
        <w:rPr>
          <w:sz w:val="18"/>
          <w:szCs w:val="18"/>
        </w:rPr>
        <w:t>Minuchin S., Fishman H</w:t>
      </w:r>
      <w:r w:rsidRPr="00BB2C4E">
        <w:rPr>
          <w:rFonts w:hAnsi="宋体"/>
          <w:sz w:val="18"/>
          <w:szCs w:val="18"/>
        </w:rPr>
        <w:t>．</w:t>
      </w:r>
      <w:r w:rsidRPr="00BB2C4E">
        <w:rPr>
          <w:sz w:val="18"/>
          <w:szCs w:val="18"/>
        </w:rPr>
        <w:t xml:space="preserve">C. </w:t>
      </w:r>
      <w:r w:rsidRPr="00BB2C4E">
        <w:rPr>
          <w:rFonts w:hAnsi="宋体"/>
          <w:sz w:val="18"/>
          <w:szCs w:val="18"/>
        </w:rPr>
        <w:t>结构派家庭治疗技术．台湾：心理出版社．</w:t>
      </w:r>
      <w:r w:rsidRPr="00BB2C4E">
        <w:rPr>
          <w:sz w:val="18"/>
          <w:szCs w:val="18"/>
        </w:rPr>
        <w:t>1999</w:t>
      </w:r>
      <w:r w:rsidRPr="00BB2C4E">
        <w:rPr>
          <w:rFonts w:hAnsi="宋体"/>
          <w:sz w:val="18"/>
          <w:szCs w:val="18"/>
        </w:rPr>
        <w:t>．</w:t>
      </w:r>
    </w:p>
    <w:p w:rsidR="00C63633" w:rsidRDefault="00C63633" w:rsidP="00C63633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Montgomery, D. C. </w:t>
      </w:r>
      <w:r>
        <w:rPr>
          <w:rFonts w:hint="eastAsia"/>
          <w:sz w:val="18"/>
          <w:szCs w:val="18"/>
        </w:rPr>
        <w:t>实验设计与分析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汪仁官等译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中国统计出版社</w:t>
      </w:r>
      <w:r>
        <w:rPr>
          <w:rFonts w:hint="eastAsia"/>
          <w:sz w:val="18"/>
          <w:szCs w:val="18"/>
        </w:rPr>
        <w:t>. 1998</w:t>
      </w:r>
    </w:p>
    <w:p w:rsidR="00C63633" w:rsidRPr="00C12705" w:rsidRDefault="00C63633" w:rsidP="00C63633">
      <w:pPr>
        <w:rPr>
          <w:sz w:val="18"/>
          <w:szCs w:val="18"/>
        </w:rPr>
      </w:pPr>
      <w:r w:rsidRPr="00C12705">
        <w:rPr>
          <w:sz w:val="18"/>
          <w:szCs w:val="18"/>
        </w:rPr>
        <w:t xml:space="preserve">Pervin,L.A. </w:t>
      </w:r>
      <w:r w:rsidRPr="00C12705">
        <w:rPr>
          <w:rFonts w:hAnsiTheme="minorEastAsia"/>
          <w:sz w:val="18"/>
          <w:szCs w:val="18"/>
        </w:rPr>
        <w:t>人格心理学</w:t>
      </w:r>
      <w:r w:rsidRPr="00C12705">
        <w:rPr>
          <w:sz w:val="18"/>
          <w:szCs w:val="18"/>
        </w:rPr>
        <w:t>.</w:t>
      </w:r>
      <w:r w:rsidRPr="00C12705">
        <w:rPr>
          <w:rFonts w:hAnsiTheme="minorEastAsia"/>
          <w:sz w:val="18"/>
          <w:szCs w:val="18"/>
        </w:rPr>
        <w:t>郑慧玲译</w:t>
      </w:r>
      <w:r w:rsidRPr="00C12705">
        <w:rPr>
          <w:sz w:val="18"/>
          <w:szCs w:val="18"/>
        </w:rPr>
        <w:t>.</w:t>
      </w:r>
      <w:r w:rsidRPr="00C12705">
        <w:rPr>
          <w:rFonts w:hAnsiTheme="minorEastAsia"/>
          <w:sz w:val="18"/>
          <w:szCs w:val="18"/>
        </w:rPr>
        <w:t>桂冠图书股份有限公司</w:t>
      </w:r>
      <w:r w:rsidRPr="00C12705">
        <w:rPr>
          <w:sz w:val="18"/>
          <w:szCs w:val="18"/>
        </w:rPr>
        <w:t>.1986.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 xml:space="preserve">Roger R. Hock. </w:t>
      </w:r>
      <w:r w:rsidRPr="00E941EC">
        <w:rPr>
          <w:sz w:val="18"/>
          <w:szCs w:val="18"/>
        </w:rPr>
        <w:t>改变心理学的</w:t>
      </w:r>
      <w:r w:rsidRPr="00E941EC">
        <w:rPr>
          <w:sz w:val="18"/>
          <w:szCs w:val="18"/>
        </w:rPr>
        <w:t>40</w:t>
      </w:r>
      <w:r w:rsidRPr="00E941EC">
        <w:rPr>
          <w:sz w:val="18"/>
          <w:szCs w:val="18"/>
        </w:rPr>
        <w:t>项研究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白学军等译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中国轻工业出版社</w:t>
      </w:r>
      <w:r w:rsidRPr="00E941EC">
        <w:rPr>
          <w:sz w:val="18"/>
          <w:szCs w:val="18"/>
        </w:rPr>
        <w:t>. 2004</w:t>
      </w:r>
    </w:p>
    <w:p w:rsidR="00C63633" w:rsidRPr="00084375" w:rsidRDefault="00883E55" w:rsidP="00C63633">
      <w:pPr>
        <w:pStyle w:val="af0"/>
        <w:spacing w:before="0" w:beforeAutospacing="0" w:after="0" w:afterAutospacing="0"/>
        <w:rPr>
          <w:rFonts w:ascii="Times New Roman" w:hAnsi="Times New Roman" w:cs="Times New Roman"/>
          <w:sz w:val="18"/>
          <w:szCs w:val="18"/>
        </w:rPr>
      </w:pPr>
      <w:hyperlink r:id="rId16" w:tgtFrame="_blank" w:history="1">
        <w:r w:rsidR="00C63633" w:rsidRPr="00084375">
          <w:rPr>
            <w:rStyle w:val="af3"/>
            <w:rFonts w:ascii="Times New Roman" w:hAnsi="Times New Roman" w:cs="Times New Roman"/>
            <w:color w:val="auto"/>
            <w:sz w:val="18"/>
            <w:szCs w:val="18"/>
            <w:u w:val="none"/>
          </w:rPr>
          <w:t>埃文斯</w:t>
        </w:r>
      </w:hyperlink>
      <w:r w:rsidR="00C63633" w:rsidRPr="00084375">
        <w:rPr>
          <w:rFonts w:ascii="Times New Roman" w:hAnsi="Times New Roman" w:cs="Times New Roman"/>
          <w:sz w:val="18"/>
          <w:szCs w:val="18"/>
        </w:rPr>
        <w:t>.</w:t>
      </w:r>
      <w:r w:rsidR="00C63633" w:rsidRPr="00084375">
        <w:rPr>
          <w:rFonts w:ascii="Times New Roman" w:hAnsi="Times New Roman" w:cs="Times New Roman" w:hint="eastAsia"/>
          <w:sz w:val="18"/>
          <w:szCs w:val="18"/>
        </w:rPr>
        <w:t>心理学研究要义</w:t>
      </w:r>
      <w:r w:rsidR="00C63633" w:rsidRPr="00084375">
        <w:rPr>
          <w:rFonts w:ascii="Times New Roman" w:hAnsi="Times New Roman" w:cs="Times New Roman" w:hint="eastAsia"/>
          <w:sz w:val="18"/>
          <w:szCs w:val="18"/>
        </w:rPr>
        <w:t>.</w:t>
      </w:r>
      <w:hyperlink r:id="rId17" w:tgtFrame="_blank" w:history="1">
        <w:r w:rsidR="00C63633" w:rsidRPr="00084375">
          <w:rPr>
            <w:rStyle w:val="af3"/>
            <w:rFonts w:ascii="Times New Roman" w:hAnsi="Times New Roman" w:cs="Times New Roman"/>
            <w:color w:val="auto"/>
            <w:sz w:val="18"/>
            <w:szCs w:val="18"/>
            <w:u w:val="none"/>
          </w:rPr>
          <w:t>苏彦捷</w:t>
        </w:r>
      </w:hyperlink>
      <w:r w:rsidR="00C63633" w:rsidRPr="00084375">
        <w:rPr>
          <w:rFonts w:ascii="Times New Roman" w:hAnsi="Times New Roman" w:cs="Times New Roman"/>
          <w:sz w:val="18"/>
          <w:szCs w:val="18"/>
        </w:rPr>
        <w:t>译</w:t>
      </w:r>
      <w:r w:rsidR="00C63633" w:rsidRPr="00084375">
        <w:rPr>
          <w:rFonts w:ascii="Times New Roman" w:hAnsi="Times New Roman" w:cs="Times New Roman" w:hint="eastAsia"/>
          <w:sz w:val="18"/>
          <w:szCs w:val="18"/>
        </w:rPr>
        <w:t>.</w:t>
      </w:r>
      <w:hyperlink r:id="rId18" w:tgtFrame="_blank" w:history="1">
        <w:r w:rsidR="00C63633" w:rsidRPr="00084375">
          <w:rPr>
            <w:rStyle w:val="af3"/>
            <w:rFonts w:ascii="Times New Roman" w:hAnsi="Times New Roman" w:cs="Times New Roman"/>
            <w:color w:val="auto"/>
            <w:sz w:val="18"/>
            <w:szCs w:val="18"/>
            <w:u w:val="none"/>
          </w:rPr>
          <w:t>重庆大学出版社</w:t>
        </w:r>
      </w:hyperlink>
      <w:r w:rsidR="00C63633" w:rsidRPr="00084375">
        <w:rPr>
          <w:rFonts w:ascii="Times New Roman" w:hAnsi="Times New Roman" w:cs="Times New Roman" w:hint="eastAsia"/>
          <w:sz w:val="18"/>
          <w:szCs w:val="18"/>
        </w:rPr>
        <w:t>.</w:t>
      </w:r>
      <w:r w:rsidR="00C63633" w:rsidRPr="00084375">
        <w:rPr>
          <w:rFonts w:ascii="Times New Roman" w:hAnsi="Times New Roman" w:cs="Times New Roman"/>
          <w:sz w:val="18"/>
          <w:szCs w:val="18"/>
        </w:rPr>
        <w:t>2010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艾尔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巴比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社会研究方法（第</w:t>
      </w:r>
      <w:r w:rsidRPr="00E941EC">
        <w:rPr>
          <w:sz w:val="18"/>
          <w:szCs w:val="18"/>
        </w:rPr>
        <w:t>10</w:t>
      </w:r>
      <w:r w:rsidRPr="00E941EC">
        <w:rPr>
          <w:sz w:val="18"/>
          <w:szCs w:val="18"/>
        </w:rPr>
        <w:t>版）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邱泽奇译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华夏出版社</w:t>
      </w:r>
      <w:r w:rsidRPr="00E941EC">
        <w:rPr>
          <w:sz w:val="18"/>
          <w:szCs w:val="18"/>
        </w:rPr>
        <w:t>. 2006.</w:t>
      </w:r>
    </w:p>
    <w:p w:rsidR="00C63633" w:rsidRPr="00E941EC" w:rsidRDefault="00C63633" w:rsidP="00C63633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艾森克，</w:t>
      </w:r>
      <w:r>
        <w:rPr>
          <w:rFonts w:hint="eastAsia"/>
          <w:sz w:val="18"/>
          <w:szCs w:val="18"/>
        </w:rPr>
        <w:t xml:space="preserve">M. </w:t>
      </w:r>
      <w:r>
        <w:rPr>
          <w:rFonts w:hint="eastAsia"/>
          <w:sz w:val="18"/>
          <w:szCs w:val="18"/>
        </w:rPr>
        <w:t>心理学</w:t>
      </w:r>
      <w:r>
        <w:rPr>
          <w:rFonts w:hint="eastAsia"/>
          <w:sz w:val="18"/>
          <w:szCs w:val="18"/>
        </w:rPr>
        <w:t>-</w:t>
      </w:r>
      <w:r>
        <w:rPr>
          <w:rFonts w:hint="eastAsia"/>
          <w:sz w:val="18"/>
          <w:szCs w:val="18"/>
        </w:rPr>
        <w:t>一条整合的途径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阎巩固译</w:t>
      </w:r>
      <w:r>
        <w:rPr>
          <w:rFonts w:hint="eastAsia"/>
          <w:sz w:val="18"/>
          <w:szCs w:val="18"/>
        </w:rPr>
        <w:t>.</w:t>
      </w:r>
      <w:r>
        <w:rPr>
          <w:rFonts w:hint="eastAsia"/>
          <w:sz w:val="18"/>
          <w:szCs w:val="18"/>
        </w:rPr>
        <w:t>华东师大出版社</w:t>
      </w:r>
      <w:r>
        <w:rPr>
          <w:rFonts w:hint="eastAsia"/>
          <w:sz w:val="18"/>
          <w:szCs w:val="18"/>
        </w:rPr>
        <w:t>. 2001.</w:t>
      </w:r>
    </w:p>
    <w:p w:rsidR="00C63633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安娜斯塔西．心理测验</w:t>
      </w:r>
      <w:r w:rsidR="00682E23">
        <w:rPr>
          <w:rFonts w:hint="eastAsia"/>
          <w:sz w:val="18"/>
          <w:szCs w:val="18"/>
        </w:rPr>
        <w:t xml:space="preserve">. </w:t>
      </w:r>
      <w:r w:rsidRPr="00E941EC">
        <w:rPr>
          <w:sz w:val="18"/>
          <w:szCs w:val="18"/>
        </w:rPr>
        <w:t>缪小春等译．浙江教育出版社．</w:t>
      </w:r>
      <w:r w:rsidRPr="00E941EC">
        <w:rPr>
          <w:sz w:val="18"/>
          <w:szCs w:val="18"/>
        </w:rPr>
        <w:t>2001</w:t>
      </w:r>
      <w:r w:rsidRPr="00E941EC">
        <w:rPr>
          <w:sz w:val="18"/>
          <w:szCs w:val="18"/>
        </w:rPr>
        <w:t>．</w:t>
      </w:r>
    </w:p>
    <w:p w:rsidR="00C63633" w:rsidRDefault="00C63633" w:rsidP="00C6363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本尼迪克特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菊花与刀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孙志民等译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九州出版社</w:t>
      </w:r>
      <w:r>
        <w:rPr>
          <w:rFonts w:hint="eastAsia"/>
          <w:sz w:val="18"/>
          <w:szCs w:val="18"/>
        </w:rPr>
        <w:t>. 2007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波林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实验心理学史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商务印书馆</w:t>
      </w:r>
      <w:r w:rsidRPr="00E941EC">
        <w:rPr>
          <w:sz w:val="18"/>
          <w:szCs w:val="18"/>
        </w:rPr>
        <w:t xml:space="preserve">. 1981. P311-333 . </w:t>
      </w:r>
    </w:p>
    <w:p w:rsidR="00C63633" w:rsidRPr="00E34313" w:rsidRDefault="00C63633" w:rsidP="00C63633">
      <w:pPr>
        <w:pStyle w:val="a9"/>
        <w:snapToGrid w:val="0"/>
        <w:rPr>
          <w:rFonts w:hAnsi="宋体" w:cs="宋体"/>
          <w:sz w:val="18"/>
          <w:szCs w:val="18"/>
        </w:rPr>
      </w:pPr>
      <w:r w:rsidRPr="00E34313">
        <w:rPr>
          <w:rFonts w:hAnsi="宋体" w:cs="宋体" w:hint="eastAsia"/>
          <w:sz w:val="18"/>
          <w:szCs w:val="18"/>
        </w:rPr>
        <w:t>博登斯,肯尼斯 S.,阿博特,布鲁斯 B. 研究设计与方法(第6版). 袁军等译.上海人民出版社. 2008.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陈立．平话心理科学向何处去．心理科学．</w:t>
      </w:r>
      <w:r w:rsidRPr="00E941EC">
        <w:rPr>
          <w:sz w:val="18"/>
          <w:szCs w:val="18"/>
        </w:rPr>
        <w:t>1997</w:t>
      </w:r>
      <w:r w:rsidRPr="00E941EC">
        <w:rPr>
          <w:sz w:val="18"/>
          <w:szCs w:val="18"/>
        </w:rPr>
        <w:t>，</w:t>
      </w:r>
      <w:r w:rsidRPr="00E941EC">
        <w:rPr>
          <w:sz w:val="18"/>
          <w:szCs w:val="18"/>
        </w:rPr>
        <w:t>2</w:t>
      </w:r>
      <w:r w:rsidRPr="00E941EC">
        <w:rPr>
          <w:sz w:val="18"/>
          <w:szCs w:val="18"/>
        </w:rPr>
        <w:t>．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陈向明．质的研究方法与社会科学研究．教育科学出版社．</w:t>
      </w:r>
      <w:r w:rsidRPr="00E941EC">
        <w:rPr>
          <w:sz w:val="18"/>
          <w:szCs w:val="18"/>
        </w:rPr>
        <w:t>2000</w:t>
      </w:r>
      <w:r w:rsidRPr="00E941EC">
        <w:rPr>
          <w:sz w:val="18"/>
          <w:szCs w:val="18"/>
        </w:rPr>
        <w:t>．</w:t>
      </w:r>
    </w:p>
    <w:p w:rsidR="00C63633" w:rsidRPr="00106190" w:rsidRDefault="00C63633" w:rsidP="00C63633">
      <w:pPr>
        <w:rPr>
          <w:rFonts w:asciiTheme="minorEastAsia" w:hAnsiTheme="minorEastAsia"/>
          <w:sz w:val="18"/>
          <w:szCs w:val="18"/>
        </w:rPr>
      </w:pPr>
      <w:r w:rsidRPr="00106190">
        <w:rPr>
          <w:rFonts w:asciiTheme="minorEastAsia" w:hAnsiTheme="minorEastAsia" w:cs="Arial" w:hint="eastAsia"/>
          <w:color w:val="000000"/>
          <w:spacing w:val="5"/>
          <w:kern w:val="0"/>
          <w:sz w:val="18"/>
          <w:szCs w:val="18"/>
        </w:rPr>
        <w:t>陈仲庚，张雨新</w:t>
      </w:r>
      <w:r>
        <w:rPr>
          <w:rFonts w:asciiTheme="minorEastAsia" w:hAnsiTheme="minorEastAsia" w:cs="Arial" w:hint="eastAsia"/>
          <w:color w:val="000000"/>
          <w:spacing w:val="5"/>
          <w:kern w:val="0"/>
          <w:sz w:val="18"/>
          <w:szCs w:val="18"/>
        </w:rPr>
        <w:t>. 人格心理学. 辽宁人民出版社.</w:t>
      </w:r>
      <w:r w:rsidRPr="00106190">
        <w:rPr>
          <w:rFonts w:asciiTheme="minorEastAsia" w:hAnsiTheme="minorEastAsia" w:cs="Arial" w:hint="eastAsia"/>
          <w:color w:val="000000"/>
          <w:spacing w:val="5"/>
          <w:kern w:val="0"/>
          <w:sz w:val="18"/>
          <w:szCs w:val="18"/>
        </w:rPr>
        <w:t>1987</w:t>
      </w:r>
      <w:r>
        <w:rPr>
          <w:rFonts w:asciiTheme="minorEastAsia" w:hAnsiTheme="minorEastAsia" w:cs="Arial" w:hint="eastAsia"/>
          <w:color w:val="000000"/>
          <w:spacing w:val="5"/>
          <w:kern w:val="0"/>
          <w:sz w:val="18"/>
          <w:szCs w:val="18"/>
        </w:rPr>
        <w:t>.</w:t>
      </w:r>
    </w:p>
    <w:p w:rsidR="00C63633" w:rsidRPr="00E941EC" w:rsidRDefault="00C63633" w:rsidP="00C63633">
      <w:pPr>
        <w:rPr>
          <w:b/>
          <w:sz w:val="18"/>
          <w:szCs w:val="18"/>
        </w:rPr>
      </w:pPr>
      <w:r w:rsidRPr="00E941EC">
        <w:rPr>
          <w:kern w:val="0"/>
          <w:sz w:val="18"/>
          <w:szCs w:val="18"/>
        </w:rPr>
        <w:t>程晋宽</w:t>
      </w:r>
      <w:r w:rsidRPr="00E941EC">
        <w:rPr>
          <w:kern w:val="0"/>
          <w:sz w:val="18"/>
          <w:szCs w:val="18"/>
        </w:rPr>
        <w:t>.</w:t>
      </w:r>
      <w:r w:rsidRPr="00E941EC">
        <w:rPr>
          <w:kern w:val="0"/>
          <w:sz w:val="18"/>
          <w:szCs w:val="18"/>
        </w:rPr>
        <w:t>论西方教育管理研究范式的转换</w:t>
      </w:r>
      <w:r w:rsidRPr="00E941EC">
        <w:rPr>
          <w:kern w:val="0"/>
          <w:sz w:val="18"/>
          <w:szCs w:val="18"/>
        </w:rPr>
        <w:t>.</w:t>
      </w:r>
      <w:r w:rsidRPr="00E941EC">
        <w:rPr>
          <w:kern w:val="0"/>
          <w:sz w:val="18"/>
          <w:szCs w:val="18"/>
        </w:rPr>
        <w:t>比较教育研究</w:t>
      </w:r>
      <w:r w:rsidRPr="00E941EC">
        <w:rPr>
          <w:kern w:val="0"/>
          <w:sz w:val="18"/>
          <w:szCs w:val="18"/>
        </w:rPr>
        <w:t>.2003,157(6):13-19</w:t>
      </w:r>
    </w:p>
    <w:p w:rsidR="00C63633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邓津，诺曼</w:t>
      </w:r>
      <w:r w:rsidRPr="00E941EC">
        <w:rPr>
          <w:sz w:val="18"/>
          <w:szCs w:val="18"/>
        </w:rPr>
        <w:t xml:space="preserve">.K., </w:t>
      </w:r>
      <w:r w:rsidRPr="00E941EC">
        <w:rPr>
          <w:sz w:val="18"/>
          <w:szCs w:val="18"/>
        </w:rPr>
        <w:t>林肯</w:t>
      </w:r>
      <w:r w:rsidRPr="00E941EC">
        <w:rPr>
          <w:sz w:val="18"/>
          <w:szCs w:val="18"/>
        </w:rPr>
        <w:t>,</w:t>
      </w:r>
      <w:r w:rsidRPr="00E941EC">
        <w:rPr>
          <w:sz w:val="18"/>
          <w:szCs w:val="18"/>
        </w:rPr>
        <w:t>伊冯娜</w:t>
      </w:r>
      <w:r w:rsidRPr="00E941EC">
        <w:rPr>
          <w:sz w:val="18"/>
          <w:szCs w:val="18"/>
        </w:rPr>
        <w:t xml:space="preserve">.S. </w:t>
      </w:r>
      <w:r w:rsidRPr="00E941EC">
        <w:rPr>
          <w:sz w:val="18"/>
          <w:szCs w:val="18"/>
        </w:rPr>
        <w:t>定性研究：方法论基础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风笑天等译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重庆大学出版社</w:t>
      </w:r>
      <w:r w:rsidRPr="00E941EC">
        <w:rPr>
          <w:sz w:val="18"/>
          <w:szCs w:val="18"/>
        </w:rPr>
        <w:t>. 2007.</w:t>
      </w:r>
    </w:p>
    <w:p w:rsidR="00C63633" w:rsidRPr="00084375" w:rsidRDefault="00C63633" w:rsidP="00C63633">
      <w:pPr>
        <w:rPr>
          <w:sz w:val="18"/>
          <w:szCs w:val="18"/>
        </w:rPr>
      </w:pPr>
      <w:r w:rsidRPr="00084375">
        <w:rPr>
          <w:rFonts w:hint="eastAsia"/>
          <w:sz w:val="18"/>
          <w:szCs w:val="18"/>
        </w:rPr>
        <w:t>董奇</w:t>
      </w:r>
      <w:r w:rsidRPr="00084375">
        <w:rPr>
          <w:rFonts w:hint="eastAsia"/>
          <w:sz w:val="18"/>
          <w:szCs w:val="18"/>
        </w:rPr>
        <w:t>.</w:t>
      </w:r>
      <w:r w:rsidRPr="00084375">
        <w:rPr>
          <w:rFonts w:hint="eastAsia"/>
          <w:sz w:val="18"/>
          <w:szCs w:val="18"/>
        </w:rPr>
        <w:t>心理与教育研究方法</w:t>
      </w:r>
      <w:r w:rsidRPr="00084375">
        <w:rPr>
          <w:rFonts w:hint="eastAsia"/>
          <w:sz w:val="18"/>
          <w:szCs w:val="18"/>
        </w:rPr>
        <w:t>.</w:t>
      </w:r>
      <w:hyperlink r:id="rId19" w:tgtFrame="_blank" w:history="1">
        <w:r w:rsidRPr="00084375">
          <w:rPr>
            <w:rStyle w:val="af3"/>
            <w:color w:val="auto"/>
            <w:sz w:val="18"/>
            <w:szCs w:val="18"/>
            <w:u w:val="none"/>
          </w:rPr>
          <w:t>北京师范大学出版社</w:t>
        </w:r>
      </w:hyperlink>
      <w:r w:rsidRPr="00084375">
        <w:rPr>
          <w:rFonts w:hint="eastAsia"/>
          <w:sz w:val="18"/>
          <w:szCs w:val="18"/>
        </w:rPr>
        <w:t>.</w:t>
      </w:r>
      <w:r w:rsidRPr="00084375">
        <w:rPr>
          <w:sz w:val="18"/>
          <w:szCs w:val="18"/>
        </w:rPr>
        <w:t>2004</w:t>
      </w:r>
    </w:p>
    <w:p w:rsidR="00C63633" w:rsidRPr="008C1EF1" w:rsidRDefault="00C63633" w:rsidP="00C63633">
      <w:pPr>
        <w:rPr>
          <w:sz w:val="18"/>
          <w:szCs w:val="18"/>
        </w:rPr>
      </w:pPr>
      <w:r w:rsidRPr="008C1EF1">
        <w:rPr>
          <w:rFonts w:hint="eastAsia"/>
          <w:sz w:val="18"/>
          <w:szCs w:val="18"/>
        </w:rPr>
        <w:t>费孝通</w:t>
      </w:r>
      <w:r>
        <w:rPr>
          <w:rFonts w:hint="eastAsia"/>
          <w:sz w:val="18"/>
          <w:szCs w:val="18"/>
        </w:rPr>
        <w:t xml:space="preserve">. </w:t>
      </w:r>
      <w:r w:rsidRPr="008C1EF1">
        <w:rPr>
          <w:rFonts w:hint="eastAsia"/>
          <w:sz w:val="18"/>
          <w:szCs w:val="18"/>
        </w:rPr>
        <w:t>继往开来，发展中国人类学</w:t>
      </w:r>
      <w:r>
        <w:rPr>
          <w:rFonts w:hint="eastAsia"/>
          <w:sz w:val="18"/>
          <w:szCs w:val="18"/>
        </w:rPr>
        <w:t xml:space="preserve">. </w:t>
      </w:r>
      <w:r w:rsidRPr="008C1EF1">
        <w:rPr>
          <w:rFonts w:hint="eastAsia"/>
          <w:sz w:val="18"/>
          <w:szCs w:val="18"/>
        </w:rPr>
        <w:t>荣仕星</w:t>
      </w:r>
      <w:r>
        <w:rPr>
          <w:rFonts w:hint="eastAsia"/>
          <w:sz w:val="18"/>
          <w:szCs w:val="18"/>
        </w:rPr>
        <w:t xml:space="preserve">, </w:t>
      </w:r>
      <w:r w:rsidRPr="008C1EF1">
        <w:rPr>
          <w:rFonts w:hint="eastAsia"/>
          <w:sz w:val="18"/>
          <w:szCs w:val="18"/>
        </w:rPr>
        <w:t>徐杰舜</w:t>
      </w:r>
      <w:r>
        <w:rPr>
          <w:rFonts w:hint="eastAsia"/>
          <w:sz w:val="18"/>
          <w:szCs w:val="18"/>
        </w:rPr>
        <w:t xml:space="preserve">. </w:t>
      </w:r>
      <w:r w:rsidRPr="008C1EF1">
        <w:rPr>
          <w:rFonts w:hint="eastAsia"/>
          <w:sz w:val="18"/>
          <w:szCs w:val="18"/>
        </w:rPr>
        <w:t>人类学本土化在中国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广西人民出版社</w:t>
      </w:r>
      <w:r>
        <w:rPr>
          <w:rFonts w:hint="eastAsia"/>
          <w:sz w:val="18"/>
          <w:szCs w:val="18"/>
        </w:rPr>
        <w:t xml:space="preserve">. </w:t>
      </w:r>
      <w:r w:rsidRPr="008C1EF1">
        <w:rPr>
          <w:rFonts w:hint="eastAsia"/>
          <w:sz w:val="18"/>
          <w:szCs w:val="18"/>
        </w:rPr>
        <w:t>1998</w:t>
      </w:r>
      <w:r>
        <w:rPr>
          <w:rFonts w:hint="eastAsia"/>
          <w:sz w:val="18"/>
          <w:szCs w:val="18"/>
        </w:rPr>
        <w:t>.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冯友兰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三松堂自序（第六章）。三松堂全集（</w:t>
      </w:r>
      <w:r w:rsidRPr="00E941EC">
        <w:rPr>
          <w:sz w:val="18"/>
          <w:szCs w:val="18"/>
        </w:rPr>
        <w:t>1</w:t>
      </w:r>
      <w:r w:rsidRPr="00E941EC">
        <w:rPr>
          <w:sz w:val="18"/>
          <w:szCs w:val="18"/>
        </w:rPr>
        <w:t>卷）河南人民出版社</w:t>
      </w:r>
      <w:r w:rsidRPr="00E941EC">
        <w:rPr>
          <w:sz w:val="18"/>
          <w:szCs w:val="18"/>
        </w:rPr>
        <w:t>.2001. p249.</w:t>
      </w:r>
    </w:p>
    <w:p w:rsidR="00C63633" w:rsidRPr="00E941EC" w:rsidRDefault="00C63633" w:rsidP="00C63633">
      <w:pPr>
        <w:pStyle w:val="af"/>
        <w:rPr>
          <w:sz w:val="18"/>
          <w:szCs w:val="18"/>
        </w:rPr>
      </w:pPr>
      <w:r w:rsidRPr="00E941EC">
        <w:rPr>
          <w:sz w:val="18"/>
          <w:szCs w:val="18"/>
        </w:rPr>
        <w:t>冯友兰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新原人（第三章）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三松堂全集（</w:t>
      </w:r>
      <w:r w:rsidRPr="00E941EC">
        <w:rPr>
          <w:sz w:val="18"/>
          <w:szCs w:val="18"/>
        </w:rPr>
        <w:t>4</w:t>
      </w:r>
      <w:r w:rsidRPr="00E941EC">
        <w:rPr>
          <w:sz w:val="18"/>
          <w:szCs w:val="18"/>
        </w:rPr>
        <w:t>卷）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河南人民出版社</w:t>
      </w:r>
      <w:r w:rsidRPr="00E941EC">
        <w:rPr>
          <w:sz w:val="18"/>
          <w:szCs w:val="18"/>
        </w:rPr>
        <w:t>.2001.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弗雷德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拉什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批判理论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生活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读书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新知三联书店。</w:t>
      </w:r>
      <w:r w:rsidRPr="00E941EC">
        <w:rPr>
          <w:sz w:val="18"/>
          <w:szCs w:val="18"/>
        </w:rPr>
        <w:t>2006.</w:t>
      </w:r>
    </w:p>
    <w:p w:rsidR="00C63633" w:rsidRPr="00A67347" w:rsidRDefault="00C63633" w:rsidP="00C63633">
      <w:pPr>
        <w:rPr>
          <w:sz w:val="18"/>
          <w:szCs w:val="18"/>
        </w:rPr>
      </w:pPr>
      <w:r w:rsidRPr="00A67347">
        <w:rPr>
          <w:rFonts w:ascii="宋体" w:hAnsi="宋体" w:hint="eastAsia"/>
          <w:sz w:val="18"/>
          <w:szCs w:val="18"/>
        </w:rPr>
        <w:t>高尔，</w:t>
      </w:r>
      <w:r>
        <w:rPr>
          <w:rFonts w:ascii="宋体" w:hAnsi="宋体" w:hint="eastAsia"/>
          <w:sz w:val="18"/>
          <w:szCs w:val="18"/>
        </w:rPr>
        <w:t>M</w:t>
      </w:r>
      <w:r w:rsidRPr="00A67347">
        <w:rPr>
          <w:rFonts w:ascii="宋体" w:hAnsi="宋体" w:hint="eastAsia"/>
          <w:sz w:val="18"/>
          <w:szCs w:val="18"/>
        </w:rPr>
        <w:t>．D．</w:t>
      </w:r>
      <w:r>
        <w:rPr>
          <w:rFonts w:ascii="宋体" w:hAnsi="宋体" w:hint="eastAsia"/>
          <w:sz w:val="18"/>
          <w:szCs w:val="18"/>
        </w:rPr>
        <w:t xml:space="preserve">，等. </w:t>
      </w:r>
      <w:r w:rsidRPr="00A67347">
        <w:rPr>
          <w:rFonts w:ascii="宋体" w:hAnsi="宋体" w:hint="eastAsia"/>
          <w:sz w:val="18"/>
          <w:szCs w:val="18"/>
        </w:rPr>
        <w:t>教育研究方法导论．许庆豫等译．江苏教育出版社．2002．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高觉敷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西方心理学史论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安徽教育出版社</w:t>
      </w:r>
      <w:r w:rsidRPr="00E941EC">
        <w:rPr>
          <w:sz w:val="18"/>
          <w:szCs w:val="18"/>
        </w:rPr>
        <w:t>.1995.p30-33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葛鲁嘉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心理文化论要．辽宁师大出版社．</w:t>
      </w:r>
      <w:r w:rsidRPr="00E941EC">
        <w:rPr>
          <w:sz w:val="18"/>
          <w:szCs w:val="18"/>
        </w:rPr>
        <w:t>1995. 198</w:t>
      </w:r>
      <w:r w:rsidRPr="00E941EC">
        <w:rPr>
          <w:sz w:val="18"/>
          <w:szCs w:val="18"/>
        </w:rPr>
        <w:t>．</w:t>
      </w:r>
    </w:p>
    <w:p w:rsidR="00C63633" w:rsidRPr="00FE55A6" w:rsidRDefault="00C63633" w:rsidP="00C63633">
      <w:pPr>
        <w:rPr>
          <w:sz w:val="18"/>
          <w:szCs w:val="18"/>
        </w:rPr>
      </w:pPr>
      <w:r w:rsidRPr="00FE55A6">
        <w:rPr>
          <w:sz w:val="18"/>
          <w:szCs w:val="18"/>
        </w:rPr>
        <w:t>杰克逊，</w:t>
      </w:r>
      <w:r w:rsidRPr="00FE55A6">
        <w:rPr>
          <w:sz w:val="18"/>
          <w:szCs w:val="18"/>
        </w:rPr>
        <w:t xml:space="preserve">C. </w:t>
      </w:r>
      <w:r w:rsidRPr="00FE55A6">
        <w:rPr>
          <w:sz w:val="18"/>
          <w:szCs w:val="18"/>
        </w:rPr>
        <w:t>了解心理测验过程</w:t>
      </w:r>
      <w:r w:rsidRPr="00FE55A6">
        <w:rPr>
          <w:sz w:val="18"/>
          <w:szCs w:val="18"/>
        </w:rPr>
        <w:t>.</w:t>
      </w:r>
      <w:r w:rsidRPr="00FE55A6">
        <w:rPr>
          <w:sz w:val="18"/>
          <w:szCs w:val="18"/>
        </w:rPr>
        <w:t>姚萍译</w:t>
      </w:r>
      <w:r w:rsidRPr="00FE55A6">
        <w:rPr>
          <w:sz w:val="18"/>
          <w:szCs w:val="18"/>
        </w:rPr>
        <w:t>.</w:t>
      </w:r>
      <w:r w:rsidRPr="00FE55A6">
        <w:rPr>
          <w:sz w:val="18"/>
          <w:szCs w:val="18"/>
        </w:rPr>
        <w:t>北京大学出版社</w:t>
      </w:r>
      <w:r w:rsidRPr="00FE55A6">
        <w:rPr>
          <w:sz w:val="18"/>
          <w:szCs w:val="18"/>
        </w:rPr>
        <w:t>.2000.</w:t>
      </w:r>
    </w:p>
    <w:p w:rsidR="00C63633" w:rsidRPr="00084375" w:rsidRDefault="00C63633" w:rsidP="00C63633">
      <w:pPr>
        <w:rPr>
          <w:sz w:val="18"/>
          <w:szCs w:val="18"/>
        </w:rPr>
      </w:pPr>
      <w:r w:rsidRPr="00084375">
        <w:rPr>
          <w:rFonts w:hint="eastAsia"/>
          <w:sz w:val="18"/>
          <w:szCs w:val="18"/>
        </w:rPr>
        <w:t>克里斯腾森</w:t>
      </w:r>
      <w:r w:rsidRPr="00084375">
        <w:rPr>
          <w:sz w:val="18"/>
          <w:szCs w:val="18"/>
        </w:rPr>
        <w:t>（</w:t>
      </w:r>
      <w:hyperlink r:id="rId20" w:tgtFrame="_blank" w:history="1">
        <w:r w:rsidRPr="00084375">
          <w:rPr>
            <w:rStyle w:val="af3"/>
            <w:color w:val="auto"/>
            <w:sz w:val="18"/>
            <w:szCs w:val="18"/>
            <w:u w:val="none"/>
          </w:rPr>
          <w:t>Christensen</w:t>
        </w:r>
      </w:hyperlink>
      <w:r w:rsidRPr="00084375">
        <w:rPr>
          <w:sz w:val="18"/>
          <w:szCs w:val="18"/>
        </w:rPr>
        <w:t>.L.</w:t>
      </w:r>
      <w:r w:rsidRPr="00084375">
        <w:rPr>
          <w:sz w:val="18"/>
          <w:szCs w:val="18"/>
        </w:rPr>
        <w:t>）</w:t>
      </w:r>
      <w:r w:rsidRPr="00084375">
        <w:rPr>
          <w:rFonts w:hint="eastAsia"/>
          <w:sz w:val="18"/>
          <w:szCs w:val="18"/>
        </w:rPr>
        <w:t>.</w:t>
      </w:r>
      <w:r w:rsidRPr="00084375">
        <w:rPr>
          <w:rFonts w:hint="eastAsia"/>
          <w:sz w:val="18"/>
          <w:szCs w:val="18"/>
        </w:rPr>
        <w:t>心理学研究方法</w:t>
      </w:r>
      <w:r w:rsidRPr="00084375">
        <w:rPr>
          <w:rFonts w:hint="eastAsia"/>
          <w:sz w:val="18"/>
          <w:szCs w:val="18"/>
        </w:rPr>
        <w:t>.</w:t>
      </w:r>
      <w:hyperlink r:id="rId21" w:tgtFrame="_blank" w:history="1">
        <w:r w:rsidRPr="00084375">
          <w:rPr>
            <w:rStyle w:val="af3"/>
            <w:color w:val="auto"/>
            <w:sz w:val="18"/>
            <w:szCs w:val="18"/>
            <w:u w:val="none"/>
          </w:rPr>
          <w:t>北京大学出版社</w:t>
        </w:r>
      </w:hyperlink>
      <w:r w:rsidRPr="00084375">
        <w:rPr>
          <w:rFonts w:hint="eastAsia"/>
          <w:kern w:val="0"/>
          <w:sz w:val="18"/>
          <w:szCs w:val="18"/>
        </w:rPr>
        <w:t>.</w:t>
      </w:r>
      <w:r w:rsidRPr="00084375">
        <w:rPr>
          <w:sz w:val="18"/>
          <w:szCs w:val="18"/>
        </w:rPr>
        <w:t>2005</w:t>
      </w:r>
    </w:p>
    <w:p w:rsidR="00C63633" w:rsidRPr="00097B3A" w:rsidRDefault="00C63633" w:rsidP="00C63633">
      <w:pPr>
        <w:rPr>
          <w:sz w:val="18"/>
          <w:szCs w:val="18"/>
        </w:rPr>
      </w:pPr>
      <w:r w:rsidRPr="00097B3A">
        <w:rPr>
          <w:rFonts w:hAnsi="宋体"/>
          <w:sz w:val="18"/>
          <w:szCs w:val="18"/>
        </w:rPr>
        <w:t>克罗克，</w:t>
      </w:r>
      <w:r w:rsidRPr="00097B3A">
        <w:rPr>
          <w:sz w:val="18"/>
          <w:szCs w:val="18"/>
        </w:rPr>
        <w:t>L.,</w:t>
      </w:r>
      <w:r w:rsidRPr="00097B3A">
        <w:rPr>
          <w:rFonts w:hAnsi="宋体"/>
          <w:sz w:val="18"/>
          <w:szCs w:val="18"/>
        </w:rPr>
        <w:t>阿尔吉纳</w:t>
      </w:r>
      <w:r w:rsidRPr="00097B3A">
        <w:rPr>
          <w:sz w:val="18"/>
          <w:szCs w:val="18"/>
        </w:rPr>
        <w:t>,J</w:t>
      </w:r>
      <w:r w:rsidRPr="00097B3A">
        <w:rPr>
          <w:rFonts w:hAnsi="宋体"/>
          <w:sz w:val="18"/>
          <w:szCs w:val="18"/>
        </w:rPr>
        <w:t>．经典和现代测验理论导论．金瑜等译．华东师大出版社．</w:t>
      </w:r>
      <w:r w:rsidRPr="00097B3A">
        <w:rPr>
          <w:sz w:val="18"/>
          <w:szCs w:val="18"/>
        </w:rPr>
        <w:t>2004</w:t>
      </w:r>
    </w:p>
    <w:p w:rsidR="00C63633" w:rsidRDefault="00C63633" w:rsidP="00C63633">
      <w:pPr>
        <w:rPr>
          <w:szCs w:val="21"/>
        </w:rPr>
      </w:pPr>
      <w:r>
        <w:rPr>
          <w:rFonts w:hint="eastAsia"/>
          <w:sz w:val="18"/>
          <w:szCs w:val="18"/>
        </w:rPr>
        <w:t>库珀，多米尼克；罗伯逊，伊凡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组织人员选聘心理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蓝天星翻译公司译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清华大学出版社</w:t>
      </w:r>
      <w:r>
        <w:rPr>
          <w:rFonts w:hint="eastAsia"/>
          <w:sz w:val="18"/>
          <w:szCs w:val="18"/>
        </w:rPr>
        <w:t>. 2002.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劳伦斯</w:t>
      </w:r>
      <w:r w:rsidRPr="00E941EC">
        <w:rPr>
          <w:sz w:val="18"/>
          <w:szCs w:val="18"/>
        </w:rPr>
        <w:t>·</w:t>
      </w:r>
      <w:r w:rsidRPr="00E941EC">
        <w:rPr>
          <w:sz w:val="18"/>
          <w:szCs w:val="18"/>
        </w:rPr>
        <w:t>纽曼（</w:t>
      </w:r>
      <w:r w:rsidRPr="00E941EC">
        <w:rPr>
          <w:sz w:val="18"/>
          <w:szCs w:val="18"/>
        </w:rPr>
        <w:t>W. Lawrence Neuman</w:t>
      </w:r>
      <w:r w:rsidRPr="00E941EC">
        <w:rPr>
          <w:sz w:val="18"/>
          <w:szCs w:val="18"/>
        </w:rPr>
        <w:t>）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社会研究方法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郝大海译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中国人民大学出版社</w:t>
      </w:r>
      <w:r w:rsidRPr="00E941EC">
        <w:rPr>
          <w:sz w:val="18"/>
          <w:szCs w:val="18"/>
        </w:rPr>
        <w:t>.2007</w:t>
      </w:r>
    </w:p>
    <w:p w:rsidR="00C63633" w:rsidRDefault="00C63633" w:rsidP="00C63633">
      <w:pPr>
        <w:widowControl/>
        <w:jc w:val="left"/>
        <w:rPr>
          <w:sz w:val="18"/>
          <w:szCs w:val="18"/>
        </w:rPr>
      </w:pPr>
      <w:r w:rsidRPr="00C866CA">
        <w:rPr>
          <w:sz w:val="18"/>
          <w:szCs w:val="18"/>
        </w:rPr>
        <w:t>梁万年．医学科研方法学．人民卫生出版社．</w:t>
      </w:r>
      <w:r w:rsidRPr="00C866CA">
        <w:rPr>
          <w:sz w:val="18"/>
          <w:szCs w:val="18"/>
        </w:rPr>
        <w:t>2004</w:t>
      </w:r>
      <w:r w:rsidRPr="00C866CA">
        <w:rPr>
          <w:sz w:val="18"/>
          <w:szCs w:val="18"/>
        </w:rPr>
        <w:t>．</w:t>
      </w:r>
    </w:p>
    <w:p w:rsidR="00C63633" w:rsidRPr="00BE2A54" w:rsidRDefault="00C63633" w:rsidP="00C63633">
      <w:pPr>
        <w:widowControl/>
        <w:jc w:val="left"/>
        <w:rPr>
          <w:rFonts w:asciiTheme="minorEastAsia" w:hAnsiTheme="minorEastAsia"/>
          <w:sz w:val="18"/>
          <w:szCs w:val="18"/>
        </w:rPr>
      </w:pPr>
      <w:r w:rsidRPr="00BE2A54">
        <w:rPr>
          <w:rFonts w:asciiTheme="minorEastAsia" w:hAnsiTheme="minorEastAsia" w:hint="eastAsia"/>
          <w:sz w:val="18"/>
          <w:szCs w:val="18"/>
        </w:rPr>
        <w:t>凌文铨，方俐洛</w:t>
      </w:r>
      <w:r>
        <w:rPr>
          <w:rFonts w:asciiTheme="minorEastAsia" w:hAnsiTheme="minorEastAsia" w:hint="eastAsia"/>
          <w:sz w:val="18"/>
          <w:szCs w:val="18"/>
        </w:rPr>
        <w:t xml:space="preserve">. 心理与行为测量. 机械工业出版社. </w:t>
      </w:r>
      <w:r w:rsidRPr="00BE2A54">
        <w:rPr>
          <w:rFonts w:asciiTheme="minorEastAsia" w:hAnsiTheme="minorEastAsia" w:hint="eastAsia"/>
          <w:sz w:val="18"/>
          <w:szCs w:val="18"/>
        </w:rPr>
        <w:t>2004</w:t>
      </w:r>
      <w:r>
        <w:rPr>
          <w:rFonts w:asciiTheme="minorEastAsia" w:hAnsiTheme="minorEastAsia" w:hint="eastAsia"/>
          <w:sz w:val="18"/>
          <w:szCs w:val="18"/>
        </w:rPr>
        <w:t>.</w:t>
      </w:r>
    </w:p>
    <w:p w:rsidR="00C63633" w:rsidRPr="00C65D6D" w:rsidRDefault="00C63633" w:rsidP="00C63633">
      <w:pPr>
        <w:widowControl/>
        <w:jc w:val="left"/>
        <w:rPr>
          <w:sz w:val="18"/>
          <w:szCs w:val="18"/>
        </w:rPr>
      </w:pPr>
      <w:r w:rsidRPr="00C65D6D">
        <w:rPr>
          <w:rFonts w:hint="eastAsia"/>
          <w:sz w:val="18"/>
          <w:szCs w:val="18"/>
        </w:rPr>
        <w:t>罗伯特</w:t>
      </w:r>
      <w:r w:rsidRPr="00C65D6D">
        <w:rPr>
          <w:rFonts w:ascii="宋体" w:hAnsi="宋体" w:hint="eastAsia"/>
          <w:sz w:val="18"/>
          <w:szCs w:val="18"/>
        </w:rPr>
        <w:t>·G·迈耶等. 变态心理学. 丁煌等译. 辽宁人民出版社. 1988.</w:t>
      </w:r>
    </w:p>
    <w:p w:rsidR="00C63633" w:rsidRDefault="00C63633" w:rsidP="00C63633">
      <w:pPr>
        <w:widowControl/>
        <w:jc w:val="left"/>
        <w:rPr>
          <w:sz w:val="18"/>
          <w:szCs w:val="18"/>
        </w:rPr>
      </w:pPr>
      <w:r w:rsidRPr="00C9458D">
        <w:rPr>
          <w:sz w:val="18"/>
          <w:szCs w:val="18"/>
        </w:rPr>
        <w:t>马克</w:t>
      </w:r>
      <w:r w:rsidRPr="00C9458D">
        <w:rPr>
          <w:sz w:val="18"/>
          <w:szCs w:val="18"/>
        </w:rPr>
        <w:t>.W.</w:t>
      </w:r>
      <w:r w:rsidRPr="00C9458D">
        <w:rPr>
          <w:sz w:val="18"/>
          <w:szCs w:val="18"/>
        </w:rPr>
        <w:t>利普西，戴维</w:t>
      </w:r>
      <w:r w:rsidRPr="00C9458D">
        <w:rPr>
          <w:sz w:val="18"/>
          <w:szCs w:val="18"/>
        </w:rPr>
        <w:t>.N.</w:t>
      </w:r>
      <w:r w:rsidRPr="00C9458D">
        <w:rPr>
          <w:sz w:val="18"/>
          <w:szCs w:val="18"/>
        </w:rPr>
        <w:t>威尔逊</w:t>
      </w:r>
      <w:r w:rsidRPr="00C9458D">
        <w:rPr>
          <w:sz w:val="18"/>
          <w:szCs w:val="18"/>
        </w:rPr>
        <w:t xml:space="preserve">. </w:t>
      </w:r>
      <w:r w:rsidRPr="00C9458D">
        <w:rPr>
          <w:sz w:val="18"/>
          <w:szCs w:val="18"/>
        </w:rPr>
        <w:t>实用数据再分析法</w:t>
      </w:r>
      <w:r w:rsidRPr="00C9458D">
        <w:rPr>
          <w:sz w:val="18"/>
          <w:szCs w:val="18"/>
        </w:rPr>
        <w:t xml:space="preserve">. </w:t>
      </w:r>
      <w:r w:rsidRPr="00C9458D">
        <w:rPr>
          <w:sz w:val="18"/>
          <w:szCs w:val="18"/>
        </w:rPr>
        <w:t>刘军等译</w:t>
      </w:r>
      <w:r w:rsidRPr="00C9458D">
        <w:rPr>
          <w:sz w:val="18"/>
          <w:szCs w:val="18"/>
        </w:rPr>
        <w:t xml:space="preserve">. </w:t>
      </w:r>
      <w:r w:rsidRPr="00C9458D">
        <w:rPr>
          <w:sz w:val="18"/>
          <w:szCs w:val="18"/>
        </w:rPr>
        <w:t>重庆大学出版社</w:t>
      </w:r>
      <w:r w:rsidRPr="00C9458D">
        <w:rPr>
          <w:sz w:val="18"/>
          <w:szCs w:val="18"/>
        </w:rPr>
        <w:t>. 2008.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rFonts w:hAnsi="宋体"/>
          <w:sz w:val="18"/>
          <w:szCs w:val="18"/>
        </w:rPr>
        <w:t>马一波，钟华</w:t>
      </w:r>
      <w:r w:rsidRPr="00E941EC">
        <w:rPr>
          <w:sz w:val="18"/>
          <w:szCs w:val="18"/>
        </w:rPr>
        <w:t>.</w:t>
      </w:r>
      <w:r w:rsidRPr="00E941EC">
        <w:rPr>
          <w:rFonts w:hAnsi="宋体"/>
          <w:sz w:val="18"/>
          <w:szCs w:val="18"/>
        </w:rPr>
        <w:t>叙事心理学</w:t>
      </w:r>
      <w:r w:rsidRPr="00E941EC">
        <w:rPr>
          <w:sz w:val="18"/>
          <w:szCs w:val="18"/>
        </w:rPr>
        <w:t>.</w:t>
      </w:r>
      <w:r w:rsidRPr="00E941EC">
        <w:rPr>
          <w:rFonts w:hAnsi="宋体"/>
          <w:sz w:val="18"/>
          <w:szCs w:val="18"/>
        </w:rPr>
        <w:t>上海教育出版社</w:t>
      </w:r>
      <w:r w:rsidRPr="00E941EC">
        <w:rPr>
          <w:sz w:val="18"/>
          <w:szCs w:val="18"/>
        </w:rPr>
        <w:t>.2006.</w:t>
      </w:r>
    </w:p>
    <w:p w:rsidR="00C63633" w:rsidRPr="00084375" w:rsidRDefault="00883E55" w:rsidP="00C63633">
      <w:pPr>
        <w:pStyle w:val="af0"/>
        <w:spacing w:before="0" w:beforeAutospacing="0" w:after="0" w:afterAutospacing="0"/>
        <w:rPr>
          <w:sz w:val="18"/>
          <w:szCs w:val="18"/>
        </w:rPr>
      </w:pPr>
      <w:hyperlink r:id="rId22" w:tgtFrame="_blank" w:history="1">
        <w:r w:rsidR="00C63633" w:rsidRPr="00084375">
          <w:rPr>
            <w:rStyle w:val="af3"/>
            <w:rFonts w:ascii="Times New Roman" w:cs="Times New Roman"/>
            <w:color w:val="auto"/>
            <w:sz w:val="18"/>
            <w:szCs w:val="18"/>
            <w:u w:val="none"/>
          </w:rPr>
          <w:t>孟庆茂</w:t>
        </w:r>
      </w:hyperlink>
      <w:r w:rsidR="00C63633" w:rsidRPr="00084375">
        <w:rPr>
          <w:rFonts w:ascii="Times New Roman" w:cs="Times New Roman"/>
          <w:sz w:val="18"/>
          <w:szCs w:val="18"/>
        </w:rPr>
        <w:t>.</w:t>
      </w:r>
      <w:r w:rsidR="00C63633" w:rsidRPr="00084375">
        <w:rPr>
          <w:rFonts w:hint="eastAsia"/>
          <w:sz w:val="18"/>
          <w:szCs w:val="18"/>
        </w:rPr>
        <w:t>刘红云</w:t>
      </w:r>
      <w:r w:rsidR="00C63633" w:rsidRPr="00084375">
        <w:rPr>
          <w:rFonts w:ascii="Times New Roman" w:cs="Times New Roman"/>
          <w:sz w:val="18"/>
          <w:szCs w:val="18"/>
        </w:rPr>
        <w:t>.</w:t>
      </w:r>
      <w:hyperlink r:id="rId23" w:tgtFrame="_blank" w:history="1">
        <w:r w:rsidR="00C63633" w:rsidRPr="00084375">
          <w:rPr>
            <w:rStyle w:val="af3"/>
            <w:rFonts w:ascii="Times New Roman" w:cs="Times New Roman"/>
            <w:color w:val="auto"/>
            <w:sz w:val="18"/>
            <w:szCs w:val="18"/>
            <w:u w:val="none"/>
          </w:rPr>
          <w:t>赵增梅</w:t>
        </w:r>
      </w:hyperlink>
      <w:r w:rsidR="00C63633" w:rsidRPr="00084375">
        <w:rPr>
          <w:rFonts w:ascii="Times New Roman" w:cs="Times New Roman" w:hint="eastAsia"/>
          <w:sz w:val="18"/>
          <w:szCs w:val="18"/>
        </w:rPr>
        <w:t>.</w:t>
      </w:r>
      <w:hyperlink r:id="rId24" w:tgtFrame="_blank" w:history="1">
        <w:r w:rsidR="00C63633" w:rsidRPr="00084375">
          <w:rPr>
            <w:rStyle w:val="af3"/>
            <w:rFonts w:ascii="Times New Roman" w:cs="Times New Roman" w:hint="eastAsia"/>
            <w:color w:val="auto"/>
            <w:sz w:val="18"/>
            <w:szCs w:val="18"/>
            <w:u w:val="none"/>
          </w:rPr>
          <w:t>心理与教育研究方法、设计及统计分析</w:t>
        </w:r>
        <w:r w:rsidR="00C63633" w:rsidRPr="00084375">
          <w:rPr>
            <w:rStyle w:val="af3"/>
            <w:rFonts w:ascii="Times New Roman" w:cs="Times New Roman" w:hint="eastAsia"/>
            <w:color w:val="auto"/>
            <w:sz w:val="18"/>
            <w:szCs w:val="18"/>
            <w:u w:val="none"/>
          </w:rPr>
          <w:t>.</w:t>
        </w:r>
        <w:r w:rsidR="00C63633" w:rsidRPr="00084375">
          <w:rPr>
            <w:rStyle w:val="af3"/>
            <w:rFonts w:ascii="Times New Roman" w:cs="Times New Roman" w:hint="eastAsia"/>
            <w:color w:val="auto"/>
            <w:sz w:val="18"/>
            <w:szCs w:val="18"/>
            <w:u w:val="none"/>
          </w:rPr>
          <w:t>高等</w:t>
        </w:r>
        <w:r w:rsidR="00C63633" w:rsidRPr="00084375">
          <w:rPr>
            <w:rStyle w:val="af3"/>
            <w:rFonts w:ascii="Times New Roman" w:cs="Times New Roman"/>
            <w:color w:val="auto"/>
            <w:sz w:val="18"/>
            <w:szCs w:val="18"/>
            <w:u w:val="none"/>
          </w:rPr>
          <w:t>教育出版社</w:t>
        </w:r>
      </w:hyperlink>
      <w:r w:rsidR="00C63633" w:rsidRPr="00084375">
        <w:rPr>
          <w:rFonts w:ascii="Times New Roman" w:eastAsiaTheme="minorEastAsia" w:hAnsiTheme="minorHAnsi" w:cs="Times New Roman" w:hint="eastAsia"/>
          <w:kern w:val="2"/>
          <w:sz w:val="18"/>
          <w:szCs w:val="18"/>
        </w:rPr>
        <w:t>.</w:t>
      </w:r>
      <w:r w:rsidR="00C63633" w:rsidRPr="00084375">
        <w:rPr>
          <w:rFonts w:ascii="Times New Roman" w:hAnsi="Times New Roman" w:cs="Times New Roman"/>
          <w:sz w:val="18"/>
          <w:szCs w:val="18"/>
        </w:rPr>
        <w:t>2006</w:t>
      </w:r>
    </w:p>
    <w:p w:rsidR="00C63633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诺曼</w:t>
      </w:r>
      <w:r w:rsidRPr="00E941EC">
        <w:rPr>
          <w:sz w:val="18"/>
          <w:szCs w:val="18"/>
        </w:rPr>
        <w:t>·K·</w:t>
      </w:r>
      <w:r w:rsidRPr="00E941EC">
        <w:rPr>
          <w:sz w:val="18"/>
          <w:szCs w:val="18"/>
        </w:rPr>
        <w:t>邓津，伊冯娜</w:t>
      </w:r>
      <w:r w:rsidRPr="00E941EC">
        <w:rPr>
          <w:sz w:val="18"/>
          <w:szCs w:val="18"/>
        </w:rPr>
        <w:t>·S·</w:t>
      </w:r>
      <w:r w:rsidRPr="00E941EC">
        <w:rPr>
          <w:sz w:val="18"/>
          <w:szCs w:val="18"/>
        </w:rPr>
        <w:t>林肯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定性研究：方法论基础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风笑天等译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重庆大学出版社</w:t>
      </w:r>
      <w:r w:rsidRPr="00E941EC">
        <w:rPr>
          <w:sz w:val="18"/>
          <w:szCs w:val="18"/>
        </w:rPr>
        <w:t>. 2007.p169</w:t>
      </w:r>
    </w:p>
    <w:p w:rsidR="00C63633" w:rsidRDefault="00C63633" w:rsidP="00C6363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邱晧政，林碧芳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结构方程的原理与应用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中国轻工业出版社</w:t>
      </w:r>
      <w:r>
        <w:rPr>
          <w:rFonts w:hint="eastAsia"/>
          <w:sz w:val="18"/>
          <w:szCs w:val="18"/>
        </w:rPr>
        <w:t>. 2009.</w:t>
      </w:r>
    </w:p>
    <w:p w:rsidR="00C63633" w:rsidRDefault="00C63633" w:rsidP="00C63633">
      <w:pPr>
        <w:rPr>
          <w:sz w:val="18"/>
          <w:szCs w:val="18"/>
        </w:rPr>
      </w:pPr>
      <w:r w:rsidRPr="005E2F34">
        <w:rPr>
          <w:rFonts w:hint="eastAsia"/>
          <w:sz w:val="18"/>
          <w:szCs w:val="18"/>
        </w:rPr>
        <w:lastRenderedPageBreak/>
        <w:t>舒尔茨</w:t>
      </w:r>
      <w:r>
        <w:rPr>
          <w:rFonts w:hint="eastAsia"/>
          <w:sz w:val="18"/>
          <w:szCs w:val="18"/>
        </w:rPr>
        <w:t>，</w:t>
      </w:r>
      <w:r w:rsidRPr="005E2F34">
        <w:rPr>
          <w:rFonts w:hint="eastAsia"/>
          <w:sz w:val="18"/>
          <w:szCs w:val="18"/>
        </w:rPr>
        <w:t>杜．现代心理学史．杨立能等译．人民教育出版社．</w:t>
      </w:r>
      <w:r w:rsidRPr="005E2F34">
        <w:rPr>
          <w:rFonts w:hint="eastAsia"/>
          <w:sz w:val="18"/>
          <w:szCs w:val="18"/>
        </w:rPr>
        <w:t>1983</w:t>
      </w:r>
      <w:r w:rsidRPr="005E2F34">
        <w:rPr>
          <w:rFonts w:hint="eastAsia"/>
          <w:sz w:val="18"/>
          <w:szCs w:val="18"/>
        </w:rPr>
        <w:t>．</w:t>
      </w:r>
    </w:p>
    <w:p w:rsidR="00C63633" w:rsidRPr="00084375" w:rsidRDefault="00883E55" w:rsidP="00C63633">
      <w:pPr>
        <w:rPr>
          <w:sz w:val="18"/>
          <w:szCs w:val="18"/>
        </w:rPr>
      </w:pPr>
      <w:hyperlink r:id="rId25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舒华</w:t>
        </w:r>
      </w:hyperlink>
      <w:r w:rsidR="00C63633" w:rsidRPr="00084375">
        <w:rPr>
          <w:rFonts w:hint="eastAsia"/>
          <w:sz w:val="18"/>
          <w:szCs w:val="18"/>
        </w:rPr>
        <w:t>，</w:t>
      </w:r>
      <w:hyperlink r:id="rId26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张亚旭</w:t>
        </w:r>
      </w:hyperlink>
      <w:r w:rsidR="00C63633" w:rsidRPr="00084375">
        <w:rPr>
          <w:rFonts w:hint="eastAsia"/>
          <w:sz w:val="18"/>
          <w:szCs w:val="18"/>
        </w:rPr>
        <w:t>.</w:t>
      </w:r>
      <w:r w:rsidR="00C63633" w:rsidRPr="00084375">
        <w:rPr>
          <w:rFonts w:hint="eastAsia"/>
          <w:sz w:val="18"/>
          <w:szCs w:val="18"/>
        </w:rPr>
        <w:t>心理学研究方法</w:t>
      </w:r>
      <w:r w:rsidR="00C63633" w:rsidRPr="00084375">
        <w:rPr>
          <w:rFonts w:hint="eastAsia"/>
          <w:sz w:val="18"/>
          <w:szCs w:val="18"/>
        </w:rPr>
        <w:t>.</w:t>
      </w:r>
      <w:hyperlink r:id="rId27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人民教育出版社</w:t>
        </w:r>
      </w:hyperlink>
      <w:r w:rsidR="00C63633" w:rsidRPr="00084375">
        <w:rPr>
          <w:rFonts w:hint="eastAsia"/>
          <w:kern w:val="0"/>
          <w:sz w:val="18"/>
          <w:szCs w:val="18"/>
        </w:rPr>
        <w:t>.</w:t>
      </w:r>
      <w:r w:rsidR="00C63633" w:rsidRPr="00084375">
        <w:rPr>
          <w:sz w:val="18"/>
          <w:szCs w:val="18"/>
        </w:rPr>
        <w:t>2008</w:t>
      </w:r>
    </w:p>
    <w:p w:rsidR="00C63633" w:rsidRPr="00FE55A6" w:rsidRDefault="00C63633" w:rsidP="00C63633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斯彼德，罗伯特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美国精神障碍案例集</w:t>
      </w:r>
      <w:r>
        <w:rPr>
          <w:rFonts w:hint="eastAsia"/>
          <w:sz w:val="18"/>
          <w:szCs w:val="18"/>
        </w:rPr>
        <w:t>.</w:t>
      </w:r>
      <w:r>
        <w:rPr>
          <w:rFonts w:hint="eastAsia"/>
          <w:sz w:val="18"/>
          <w:szCs w:val="18"/>
        </w:rPr>
        <w:t>庞天鉴译</w:t>
      </w:r>
      <w:r>
        <w:rPr>
          <w:rFonts w:hint="eastAsia"/>
          <w:sz w:val="18"/>
          <w:szCs w:val="18"/>
        </w:rPr>
        <w:t>.</w:t>
      </w:r>
      <w:r>
        <w:rPr>
          <w:rFonts w:hint="eastAsia"/>
          <w:sz w:val="18"/>
          <w:szCs w:val="18"/>
        </w:rPr>
        <w:t>中国社会科学出版社</w:t>
      </w:r>
      <w:r>
        <w:rPr>
          <w:rFonts w:hint="eastAsia"/>
          <w:sz w:val="18"/>
          <w:szCs w:val="18"/>
        </w:rPr>
        <w:t>.2000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苏国勋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社会学与社会建构论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国外社会科学</w:t>
      </w:r>
      <w:r w:rsidRPr="00E941EC">
        <w:rPr>
          <w:sz w:val="18"/>
          <w:szCs w:val="18"/>
        </w:rPr>
        <w:t>.2002,1:4-13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童辉杰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广义的诠释学与统一的心理学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南京师大学报</w:t>
      </w:r>
      <w:r w:rsidRPr="00E941EC">
        <w:rPr>
          <w:sz w:val="18"/>
          <w:szCs w:val="18"/>
        </w:rPr>
        <w:t>.2000.4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童辉杰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论广义诠释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自然辩证法研究</w:t>
      </w:r>
      <w:r w:rsidRPr="00E941EC">
        <w:rPr>
          <w:sz w:val="18"/>
          <w:szCs w:val="18"/>
        </w:rPr>
        <w:t>,2000,16(8)</w:t>
      </w:r>
    </w:p>
    <w:p w:rsidR="00C63633" w:rsidRPr="00654948" w:rsidRDefault="00C63633" w:rsidP="00C63633">
      <w:pPr>
        <w:widowControl/>
        <w:jc w:val="left"/>
        <w:rPr>
          <w:sz w:val="18"/>
          <w:szCs w:val="18"/>
        </w:rPr>
      </w:pPr>
      <w:r w:rsidRPr="00654948">
        <w:rPr>
          <w:rFonts w:ascii="宋体" w:hAnsi="宋体" w:hint="eastAsia"/>
          <w:sz w:val="18"/>
          <w:szCs w:val="18"/>
        </w:rPr>
        <w:t>童辉杰. 应对效能：问卷的编制及理论模型的建构</w:t>
      </w:r>
      <w:r w:rsidRPr="00654948">
        <w:rPr>
          <w:rFonts w:ascii="宋体" w:hAnsi="宋体"/>
          <w:sz w:val="18"/>
          <w:szCs w:val="18"/>
        </w:rPr>
        <w:t>.</w:t>
      </w:r>
      <w:r w:rsidRPr="00654948">
        <w:rPr>
          <w:rFonts w:ascii="宋体" w:hAnsi="宋体" w:hint="eastAsia"/>
          <w:sz w:val="18"/>
          <w:szCs w:val="18"/>
        </w:rPr>
        <w:t>心理学报</w:t>
      </w:r>
      <w:r w:rsidRPr="00654948">
        <w:rPr>
          <w:rFonts w:ascii="宋体" w:hAnsi="宋体"/>
          <w:sz w:val="18"/>
          <w:szCs w:val="18"/>
        </w:rPr>
        <w:t>,</w:t>
      </w:r>
      <w:r w:rsidRPr="00654948">
        <w:rPr>
          <w:rFonts w:ascii="宋体" w:hAnsi="宋体" w:hint="eastAsia"/>
          <w:sz w:val="18"/>
          <w:szCs w:val="18"/>
        </w:rPr>
        <w:t>200</w:t>
      </w:r>
      <w:r w:rsidRPr="00654948">
        <w:rPr>
          <w:rFonts w:ascii="宋体" w:hAnsi="宋体"/>
          <w:sz w:val="18"/>
          <w:szCs w:val="18"/>
        </w:rPr>
        <w:t>5,37(3).</w:t>
      </w:r>
    </w:p>
    <w:p w:rsidR="00C63633" w:rsidRPr="00E941EC" w:rsidRDefault="00C63633" w:rsidP="00C63633">
      <w:pPr>
        <w:rPr>
          <w:spacing w:val="5"/>
          <w:kern w:val="0"/>
          <w:sz w:val="18"/>
          <w:szCs w:val="18"/>
        </w:rPr>
      </w:pPr>
      <w:r w:rsidRPr="00E941EC">
        <w:rPr>
          <w:spacing w:val="5"/>
          <w:kern w:val="0"/>
          <w:sz w:val="18"/>
          <w:szCs w:val="18"/>
        </w:rPr>
        <w:t>瓦伊尼，金</w:t>
      </w:r>
      <w:r w:rsidRPr="00E941EC">
        <w:rPr>
          <w:spacing w:val="5"/>
          <w:kern w:val="0"/>
          <w:sz w:val="18"/>
          <w:szCs w:val="18"/>
        </w:rPr>
        <w:t xml:space="preserve">. </w:t>
      </w:r>
      <w:r w:rsidRPr="00E941EC">
        <w:rPr>
          <w:spacing w:val="5"/>
          <w:kern w:val="0"/>
          <w:sz w:val="18"/>
          <w:szCs w:val="18"/>
        </w:rPr>
        <w:t>心理学史</w:t>
      </w:r>
      <w:r w:rsidRPr="00E941EC">
        <w:rPr>
          <w:spacing w:val="5"/>
          <w:kern w:val="0"/>
          <w:sz w:val="18"/>
          <w:szCs w:val="18"/>
        </w:rPr>
        <w:t>.</w:t>
      </w:r>
      <w:r w:rsidRPr="00E941EC">
        <w:rPr>
          <w:spacing w:val="5"/>
          <w:kern w:val="0"/>
          <w:sz w:val="18"/>
          <w:szCs w:val="18"/>
        </w:rPr>
        <w:t>郭本禹等译</w:t>
      </w:r>
      <w:r w:rsidRPr="00E941EC">
        <w:rPr>
          <w:spacing w:val="5"/>
          <w:kern w:val="0"/>
          <w:sz w:val="18"/>
          <w:szCs w:val="18"/>
        </w:rPr>
        <w:t>.</w:t>
      </w:r>
      <w:r w:rsidRPr="00E941EC">
        <w:rPr>
          <w:spacing w:val="5"/>
          <w:kern w:val="0"/>
          <w:sz w:val="18"/>
          <w:szCs w:val="18"/>
        </w:rPr>
        <w:t>世界图书出版公司</w:t>
      </w:r>
      <w:r w:rsidRPr="00E941EC">
        <w:rPr>
          <w:spacing w:val="5"/>
          <w:kern w:val="0"/>
          <w:sz w:val="18"/>
          <w:szCs w:val="18"/>
        </w:rPr>
        <w:t>.2009.p449</w:t>
      </w:r>
    </w:p>
    <w:p w:rsidR="00C63633" w:rsidRPr="0030474A" w:rsidRDefault="00C63633" w:rsidP="00C63633">
      <w:pPr>
        <w:widowControl/>
        <w:jc w:val="left"/>
        <w:rPr>
          <w:sz w:val="18"/>
          <w:szCs w:val="18"/>
        </w:rPr>
      </w:pPr>
      <w:r w:rsidRPr="0030474A">
        <w:rPr>
          <w:rFonts w:hint="eastAsia"/>
          <w:sz w:val="18"/>
          <w:szCs w:val="18"/>
        </w:rPr>
        <w:t>汪向东．心理卫生评定量表手册．中国心理卫生杂志增刊．</w:t>
      </w:r>
      <w:r w:rsidRPr="0030474A">
        <w:rPr>
          <w:rFonts w:hint="eastAsia"/>
          <w:sz w:val="18"/>
          <w:szCs w:val="18"/>
        </w:rPr>
        <w:t>1993</w:t>
      </w:r>
      <w:r w:rsidRPr="0030474A">
        <w:rPr>
          <w:rFonts w:hint="eastAsia"/>
          <w:sz w:val="18"/>
          <w:szCs w:val="18"/>
        </w:rPr>
        <w:t>．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rFonts w:hAnsi="宋体"/>
          <w:color w:val="000000"/>
          <w:kern w:val="0"/>
          <w:sz w:val="18"/>
          <w:szCs w:val="18"/>
        </w:rPr>
        <w:t>王光荣</w:t>
      </w:r>
      <w:r w:rsidRPr="00E941EC">
        <w:rPr>
          <w:color w:val="000000"/>
          <w:kern w:val="0"/>
          <w:sz w:val="18"/>
          <w:szCs w:val="18"/>
        </w:rPr>
        <w:t>.</w:t>
      </w:r>
      <w:r w:rsidRPr="00E941EC">
        <w:rPr>
          <w:rFonts w:hAnsi="宋体"/>
          <w:bCs/>
          <w:color w:val="000000"/>
          <w:kern w:val="0"/>
          <w:sz w:val="18"/>
          <w:szCs w:val="18"/>
        </w:rPr>
        <w:t>维果茨基研究热的理论透视</w:t>
      </w:r>
      <w:r w:rsidRPr="00E941EC">
        <w:rPr>
          <w:bCs/>
          <w:color w:val="000000"/>
          <w:kern w:val="0"/>
          <w:sz w:val="18"/>
          <w:szCs w:val="18"/>
        </w:rPr>
        <w:t>.</w:t>
      </w:r>
      <w:r w:rsidRPr="00E941EC">
        <w:rPr>
          <w:rFonts w:hAnsi="宋体"/>
          <w:bCs/>
          <w:color w:val="000000"/>
          <w:kern w:val="0"/>
          <w:sz w:val="18"/>
          <w:szCs w:val="18"/>
        </w:rPr>
        <w:t>心理科学</w:t>
      </w:r>
      <w:r w:rsidRPr="00E941EC">
        <w:rPr>
          <w:bCs/>
          <w:color w:val="000000"/>
          <w:kern w:val="0"/>
          <w:sz w:val="18"/>
          <w:szCs w:val="18"/>
        </w:rPr>
        <w:t>.2000.6</w:t>
      </w:r>
    </w:p>
    <w:p w:rsidR="00C63633" w:rsidRPr="00084375" w:rsidRDefault="00C63633" w:rsidP="00C63633">
      <w:pPr>
        <w:rPr>
          <w:sz w:val="18"/>
          <w:szCs w:val="18"/>
        </w:rPr>
      </w:pPr>
      <w:r w:rsidRPr="00084375">
        <w:rPr>
          <w:rFonts w:hint="eastAsia"/>
          <w:sz w:val="18"/>
          <w:szCs w:val="18"/>
        </w:rPr>
        <w:t>王重鸣</w:t>
      </w:r>
      <w:r w:rsidRPr="00084375">
        <w:rPr>
          <w:rFonts w:hint="eastAsia"/>
          <w:sz w:val="18"/>
          <w:szCs w:val="18"/>
        </w:rPr>
        <w:t>.</w:t>
      </w:r>
      <w:r w:rsidRPr="00084375">
        <w:rPr>
          <w:rFonts w:hint="eastAsia"/>
          <w:sz w:val="18"/>
          <w:szCs w:val="18"/>
        </w:rPr>
        <w:t>心理学研究方法</w:t>
      </w:r>
      <w:r w:rsidRPr="00084375">
        <w:rPr>
          <w:rFonts w:hint="eastAsia"/>
          <w:sz w:val="18"/>
          <w:szCs w:val="18"/>
        </w:rPr>
        <w:t>.</w:t>
      </w:r>
      <w:r w:rsidRPr="00084375">
        <w:rPr>
          <w:rFonts w:hint="eastAsia"/>
          <w:sz w:val="18"/>
          <w:szCs w:val="18"/>
        </w:rPr>
        <w:t>人民教育出版社</w:t>
      </w:r>
      <w:r w:rsidRPr="00084375">
        <w:rPr>
          <w:rFonts w:hint="eastAsia"/>
          <w:sz w:val="18"/>
          <w:szCs w:val="18"/>
        </w:rPr>
        <w:t>.2001</w:t>
      </w:r>
    </w:p>
    <w:p w:rsidR="00C63633" w:rsidRPr="005E5396" w:rsidRDefault="00C63633" w:rsidP="00C63633">
      <w:pPr>
        <w:rPr>
          <w:rFonts w:asciiTheme="minorEastAsia" w:hAnsiTheme="minorEastAsia"/>
          <w:sz w:val="18"/>
          <w:szCs w:val="18"/>
        </w:rPr>
      </w:pPr>
      <w:r w:rsidRPr="005E5396">
        <w:rPr>
          <w:rFonts w:asciiTheme="minorEastAsia" w:hAnsiTheme="minorEastAsia" w:hint="eastAsia"/>
          <w:sz w:val="18"/>
          <w:szCs w:val="18"/>
        </w:rPr>
        <w:t>沃尔什，K.W.</w:t>
      </w:r>
      <w:r>
        <w:rPr>
          <w:rFonts w:asciiTheme="minorEastAsia" w:hAnsiTheme="minorEastAsia" w:hint="eastAsia"/>
          <w:sz w:val="18"/>
          <w:szCs w:val="18"/>
        </w:rPr>
        <w:t xml:space="preserve"> 神经心理学.科学出版社.</w:t>
      </w:r>
      <w:r w:rsidRPr="005E5396">
        <w:rPr>
          <w:rFonts w:asciiTheme="minorEastAsia" w:hAnsiTheme="minorEastAsia" w:hint="eastAsia"/>
          <w:sz w:val="18"/>
          <w:szCs w:val="18"/>
        </w:rPr>
        <w:t>1984</w:t>
      </w:r>
      <w:r>
        <w:rPr>
          <w:rFonts w:asciiTheme="minorEastAsia" w:hAnsiTheme="minorEastAsia" w:hint="eastAsia"/>
          <w:sz w:val="18"/>
          <w:szCs w:val="18"/>
        </w:rPr>
        <w:t>.</w:t>
      </w:r>
    </w:p>
    <w:p w:rsidR="00C63633" w:rsidRDefault="00C63633" w:rsidP="00C6363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吴明隆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结构方程模式</w:t>
      </w:r>
      <w:r>
        <w:rPr>
          <w:rFonts w:hint="eastAsia"/>
          <w:sz w:val="18"/>
          <w:szCs w:val="18"/>
        </w:rPr>
        <w:t>.-AMOS</w:t>
      </w:r>
      <w:r>
        <w:rPr>
          <w:rFonts w:hint="eastAsia"/>
          <w:sz w:val="18"/>
          <w:szCs w:val="18"/>
        </w:rPr>
        <w:t>的操作与应用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五南图书出版公司</w:t>
      </w:r>
      <w:r>
        <w:rPr>
          <w:rFonts w:hint="eastAsia"/>
          <w:sz w:val="18"/>
          <w:szCs w:val="18"/>
        </w:rPr>
        <w:t>. 2008.</w:t>
      </w:r>
    </w:p>
    <w:p w:rsidR="00C63633" w:rsidRPr="00084375" w:rsidRDefault="00883E55" w:rsidP="00C63633">
      <w:pPr>
        <w:pStyle w:val="af0"/>
        <w:spacing w:before="0" w:beforeAutospacing="0" w:after="0" w:afterAutospacing="0"/>
        <w:rPr>
          <w:rFonts w:ascii="Times New Roman" w:hAnsi="Times New Roman" w:cs="Times New Roman"/>
          <w:sz w:val="18"/>
          <w:szCs w:val="18"/>
        </w:rPr>
      </w:pPr>
      <w:hyperlink r:id="rId28" w:tgtFrame="_blank" w:history="1">
        <w:r w:rsidR="00C63633" w:rsidRPr="00084375">
          <w:rPr>
            <w:rStyle w:val="af3"/>
            <w:rFonts w:ascii="Times New Roman" w:cs="Times New Roman"/>
            <w:color w:val="auto"/>
            <w:sz w:val="18"/>
            <w:szCs w:val="18"/>
            <w:u w:val="none"/>
          </w:rPr>
          <w:t>肖内西</w:t>
        </w:r>
      </w:hyperlink>
      <w:r w:rsidR="00C63633" w:rsidRPr="00084375">
        <w:rPr>
          <w:rFonts w:ascii="Times New Roman" w:cs="Times New Roman" w:hint="eastAsia"/>
          <w:sz w:val="18"/>
          <w:szCs w:val="18"/>
        </w:rPr>
        <w:t>，</w:t>
      </w:r>
      <w:hyperlink r:id="rId29" w:tgtFrame="_blank" w:history="1">
        <w:r w:rsidR="00C63633" w:rsidRPr="00084375">
          <w:rPr>
            <w:rStyle w:val="af3"/>
            <w:rFonts w:ascii="Times New Roman" w:cs="Times New Roman"/>
            <w:color w:val="auto"/>
            <w:sz w:val="18"/>
            <w:szCs w:val="18"/>
            <w:u w:val="none"/>
          </w:rPr>
          <w:t>泽克迈斯特</w:t>
        </w:r>
      </w:hyperlink>
      <w:r w:rsidR="00C63633" w:rsidRPr="00084375">
        <w:rPr>
          <w:rFonts w:ascii="Times New Roman" w:hAnsi="Times New Roman" w:cs="Times New Roman" w:hint="eastAsia"/>
          <w:sz w:val="18"/>
          <w:szCs w:val="18"/>
        </w:rPr>
        <w:t>等</w:t>
      </w:r>
      <w:r w:rsidR="00C63633" w:rsidRPr="00084375">
        <w:rPr>
          <w:rFonts w:ascii="Times New Roman" w:cs="Times New Roman"/>
          <w:sz w:val="18"/>
          <w:szCs w:val="18"/>
        </w:rPr>
        <w:t>.</w:t>
      </w:r>
      <w:r w:rsidR="00C63633" w:rsidRPr="00084375">
        <w:rPr>
          <w:rFonts w:ascii="Times New Roman" w:cs="Times New Roman" w:hint="eastAsia"/>
          <w:sz w:val="18"/>
          <w:szCs w:val="18"/>
        </w:rPr>
        <w:t>心理学研究方法</w:t>
      </w:r>
      <w:r w:rsidR="00C63633" w:rsidRPr="00084375">
        <w:rPr>
          <w:rFonts w:ascii="Times New Roman" w:cs="Times New Roman" w:hint="eastAsia"/>
          <w:sz w:val="18"/>
          <w:szCs w:val="18"/>
        </w:rPr>
        <w:t>.</w:t>
      </w:r>
      <w:hyperlink r:id="rId30" w:tgtFrame="_blank" w:history="1">
        <w:r w:rsidR="00C63633" w:rsidRPr="00084375">
          <w:rPr>
            <w:rStyle w:val="af3"/>
            <w:rFonts w:ascii="Times New Roman" w:cs="Times New Roman"/>
            <w:color w:val="auto"/>
            <w:sz w:val="18"/>
            <w:szCs w:val="18"/>
            <w:u w:val="none"/>
          </w:rPr>
          <w:t>张明</w:t>
        </w:r>
      </w:hyperlink>
      <w:r w:rsidR="00C63633" w:rsidRPr="00084375">
        <w:rPr>
          <w:rFonts w:ascii="Times New Roman" w:cs="Times New Roman"/>
          <w:sz w:val="18"/>
          <w:szCs w:val="18"/>
        </w:rPr>
        <w:t>等译</w:t>
      </w:r>
      <w:r w:rsidR="00C63633" w:rsidRPr="00084375">
        <w:rPr>
          <w:rFonts w:ascii="Times New Roman" w:cs="Times New Roman" w:hint="eastAsia"/>
          <w:sz w:val="18"/>
          <w:szCs w:val="18"/>
        </w:rPr>
        <w:t>.</w:t>
      </w:r>
      <w:hyperlink r:id="rId31" w:tgtFrame="_blank" w:history="1">
        <w:r w:rsidR="00C63633" w:rsidRPr="00084375">
          <w:rPr>
            <w:rStyle w:val="af3"/>
            <w:rFonts w:ascii="Times New Roman" w:cs="Times New Roman"/>
            <w:color w:val="auto"/>
            <w:sz w:val="18"/>
            <w:szCs w:val="18"/>
            <w:u w:val="none"/>
          </w:rPr>
          <w:t>人民邮电出版社</w:t>
        </w:r>
      </w:hyperlink>
      <w:r w:rsidR="00C63633" w:rsidRPr="00084375">
        <w:rPr>
          <w:rFonts w:ascii="Times New Roman" w:hAnsi="Times New Roman" w:cs="Times New Roman" w:hint="eastAsia"/>
          <w:sz w:val="18"/>
          <w:szCs w:val="18"/>
        </w:rPr>
        <w:t>.</w:t>
      </w:r>
      <w:r w:rsidR="00C63633" w:rsidRPr="00084375">
        <w:rPr>
          <w:rFonts w:ascii="Times New Roman" w:hAnsi="Times New Roman" w:cs="Times New Roman"/>
          <w:sz w:val="18"/>
          <w:szCs w:val="18"/>
        </w:rPr>
        <w:t>2010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杨国枢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我们为什么要建立中国人的本土心理学？本土心理学研究</w:t>
      </w:r>
      <w:r w:rsidRPr="00E941EC">
        <w:rPr>
          <w:sz w:val="18"/>
          <w:szCs w:val="18"/>
        </w:rPr>
        <w:t xml:space="preserve">. 1993. </w:t>
      </w:r>
      <w:r w:rsidRPr="00E941EC">
        <w:rPr>
          <w:sz w:val="18"/>
          <w:szCs w:val="18"/>
        </w:rPr>
        <w:t>创刊号</w:t>
      </w:r>
      <w:r w:rsidRPr="00E941EC">
        <w:rPr>
          <w:sz w:val="18"/>
          <w:szCs w:val="18"/>
        </w:rPr>
        <w:t>:p6-88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杨国枢等．社会及行为科学研究法．东华书局．</w:t>
      </w:r>
      <w:r w:rsidRPr="00E941EC">
        <w:rPr>
          <w:sz w:val="18"/>
          <w:szCs w:val="18"/>
        </w:rPr>
        <w:t>1994</w:t>
      </w:r>
      <w:r w:rsidRPr="00E941EC">
        <w:rPr>
          <w:sz w:val="18"/>
          <w:szCs w:val="18"/>
        </w:rPr>
        <w:t>．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杨清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现代西方心理学主要派别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辽宁人民出版社</w:t>
      </w:r>
      <w:r w:rsidRPr="00E941EC">
        <w:rPr>
          <w:sz w:val="18"/>
          <w:szCs w:val="18"/>
        </w:rPr>
        <w:t>.1980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杨鑫辉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心理学通史（</w:t>
      </w:r>
      <w:r w:rsidRPr="00E941EC">
        <w:rPr>
          <w:sz w:val="18"/>
          <w:szCs w:val="18"/>
        </w:rPr>
        <w:t>5</w:t>
      </w:r>
      <w:r w:rsidRPr="00E941EC">
        <w:rPr>
          <w:sz w:val="18"/>
          <w:szCs w:val="18"/>
        </w:rPr>
        <w:t>卷）</w:t>
      </w:r>
      <w:r w:rsidRPr="00E941EC">
        <w:rPr>
          <w:sz w:val="18"/>
          <w:szCs w:val="18"/>
        </w:rPr>
        <w:t>.</w:t>
      </w:r>
      <w:r w:rsidRPr="00E941EC">
        <w:rPr>
          <w:sz w:val="18"/>
          <w:szCs w:val="18"/>
        </w:rPr>
        <w:t>山东教育出版社</w:t>
      </w:r>
      <w:r w:rsidRPr="00E941EC">
        <w:rPr>
          <w:sz w:val="18"/>
          <w:szCs w:val="18"/>
        </w:rPr>
        <w:t>.2000.</w:t>
      </w:r>
    </w:p>
    <w:p w:rsidR="00C63633" w:rsidRPr="00097B3A" w:rsidRDefault="00C63633" w:rsidP="00C63633">
      <w:pPr>
        <w:rPr>
          <w:sz w:val="18"/>
          <w:szCs w:val="18"/>
        </w:rPr>
      </w:pPr>
      <w:r w:rsidRPr="00097B3A">
        <w:rPr>
          <w:sz w:val="18"/>
          <w:szCs w:val="18"/>
        </w:rPr>
        <w:t>杨</w:t>
      </w:r>
      <w:r>
        <w:rPr>
          <w:rFonts w:hint="eastAsia"/>
          <w:sz w:val="18"/>
          <w:szCs w:val="18"/>
        </w:rPr>
        <w:t>志</w:t>
      </w:r>
      <w:r w:rsidRPr="00097B3A">
        <w:rPr>
          <w:sz w:val="18"/>
          <w:szCs w:val="18"/>
        </w:rPr>
        <w:t>明，张雷</w:t>
      </w:r>
      <w:r w:rsidRPr="00097B3A">
        <w:rPr>
          <w:sz w:val="18"/>
          <w:szCs w:val="18"/>
        </w:rPr>
        <w:t xml:space="preserve">. </w:t>
      </w:r>
      <w:r w:rsidRPr="00097B3A">
        <w:rPr>
          <w:sz w:val="18"/>
          <w:szCs w:val="18"/>
        </w:rPr>
        <w:t>测评的概化理论及其应用</w:t>
      </w:r>
      <w:r w:rsidRPr="00097B3A">
        <w:rPr>
          <w:sz w:val="18"/>
          <w:szCs w:val="18"/>
        </w:rPr>
        <w:t xml:space="preserve">. </w:t>
      </w:r>
      <w:r w:rsidRPr="00097B3A">
        <w:rPr>
          <w:sz w:val="18"/>
          <w:szCs w:val="18"/>
        </w:rPr>
        <w:t>教育科学出版社</w:t>
      </w:r>
      <w:r w:rsidRPr="00097B3A">
        <w:rPr>
          <w:sz w:val="18"/>
          <w:szCs w:val="18"/>
        </w:rPr>
        <w:t>. 2003</w:t>
      </w:r>
    </w:p>
    <w:p w:rsidR="00C63633" w:rsidRPr="00084375" w:rsidRDefault="00883E55" w:rsidP="00C63633">
      <w:pPr>
        <w:rPr>
          <w:sz w:val="18"/>
          <w:szCs w:val="18"/>
        </w:rPr>
      </w:pPr>
      <w:hyperlink r:id="rId32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伊万斯</w:t>
        </w:r>
      </w:hyperlink>
      <w:r w:rsidR="00C63633" w:rsidRPr="00084375">
        <w:rPr>
          <w:sz w:val="18"/>
          <w:szCs w:val="18"/>
        </w:rPr>
        <w:t>等</w:t>
      </w:r>
      <w:r w:rsidR="00C63633" w:rsidRPr="00084375">
        <w:rPr>
          <w:sz w:val="18"/>
          <w:szCs w:val="18"/>
        </w:rPr>
        <w:t>.</w:t>
      </w:r>
      <w:r w:rsidR="00C63633" w:rsidRPr="00084375">
        <w:rPr>
          <w:rFonts w:hint="eastAsia"/>
          <w:sz w:val="18"/>
          <w:szCs w:val="18"/>
        </w:rPr>
        <w:t>心理学研究方法</w:t>
      </w:r>
      <w:r w:rsidR="00C63633" w:rsidRPr="00084375">
        <w:rPr>
          <w:rFonts w:hint="eastAsia"/>
          <w:sz w:val="18"/>
          <w:szCs w:val="18"/>
        </w:rPr>
        <w:t>.</w:t>
      </w:r>
      <w:hyperlink r:id="rId33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周海燕</w:t>
        </w:r>
      </w:hyperlink>
      <w:r w:rsidR="00C63633" w:rsidRPr="00084375">
        <w:rPr>
          <w:sz w:val="18"/>
          <w:szCs w:val="18"/>
        </w:rPr>
        <w:t>译</w:t>
      </w:r>
      <w:r w:rsidR="00C63633" w:rsidRPr="00084375">
        <w:rPr>
          <w:rFonts w:hint="eastAsia"/>
          <w:sz w:val="18"/>
          <w:szCs w:val="18"/>
        </w:rPr>
        <w:t>.</w:t>
      </w:r>
      <w:hyperlink r:id="rId34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中国轻工业出版社</w:t>
        </w:r>
      </w:hyperlink>
      <w:r w:rsidR="00C63633" w:rsidRPr="00084375">
        <w:rPr>
          <w:rFonts w:hint="eastAsia"/>
          <w:sz w:val="18"/>
          <w:szCs w:val="18"/>
        </w:rPr>
        <w:t>.</w:t>
      </w:r>
      <w:r w:rsidR="00C63633" w:rsidRPr="00084375">
        <w:rPr>
          <w:sz w:val="18"/>
          <w:szCs w:val="18"/>
        </w:rPr>
        <w:t>2009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余德慧等．诠释中国人的悲怨．本土心理学研究．</w:t>
      </w:r>
      <w:r w:rsidRPr="00E941EC">
        <w:rPr>
          <w:sz w:val="18"/>
          <w:szCs w:val="18"/>
        </w:rPr>
        <w:t xml:space="preserve">1993. </w:t>
      </w:r>
      <w:r w:rsidRPr="00E941EC">
        <w:rPr>
          <w:sz w:val="18"/>
          <w:szCs w:val="18"/>
        </w:rPr>
        <w:t>第</w:t>
      </w:r>
      <w:r w:rsidRPr="00E941EC">
        <w:rPr>
          <w:sz w:val="18"/>
          <w:szCs w:val="18"/>
        </w:rPr>
        <w:t>1</w:t>
      </w:r>
      <w:r w:rsidRPr="00E941EC">
        <w:rPr>
          <w:sz w:val="18"/>
          <w:szCs w:val="18"/>
        </w:rPr>
        <w:t>辑．</w:t>
      </w:r>
    </w:p>
    <w:p w:rsidR="00C63633" w:rsidRPr="00084375" w:rsidRDefault="00883E55" w:rsidP="00C63633">
      <w:pPr>
        <w:rPr>
          <w:sz w:val="18"/>
          <w:szCs w:val="18"/>
        </w:rPr>
      </w:pPr>
      <w:hyperlink r:id="rId35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郑全全</w:t>
        </w:r>
      </w:hyperlink>
      <w:r w:rsidR="00C63633" w:rsidRPr="00084375">
        <w:rPr>
          <w:sz w:val="18"/>
          <w:szCs w:val="18"/>
        </w:rPr>
        <w:t>等</w:t>
      </w:r>
      <w:r w:rsidR="00C63633" w:rsidRPr="00084375">
        <w:rPr>
          <w:rFonts w:hint="eastAsia"/>
          <w:sz w:val="18"/>
          <w:szCs w:val="18"/>
        </w:rPr>
        <w:t>.</w:t>
      </w:r>
      <w:r w:rsidR="00C63633" w:rsidRPr="00084375">
        <w:rPr>
          <w:rFonts w:hint="eastAsia"/>
          <w:sz w:val="18"/>
          <w:szCs w:val="18"/>
        </w:rPr>
        <w:t>社会心理学研究方法</w:t>
      </w:r>
      <w:r w:rsidR="00C63633" w:rsidRPr="00084375">
        <w:rPr>
          <w:rFonts w:hint="eastAsia"/>
          <w:sz w:val="18"/>
          <w:szCs w:val="18"/>
        </w:rPr>
        <w:t>.</w:t>
      </w:r>
      <w:hyperlink r:id="rId36" w:tgtFrame="_blank" w:history="1">
        <w:r w:rsidR="00C63633" w:rsidRPr="00084375">
          <w:rPr>
            <w:rStyle w:val="af3"/>
            <w:color w:val="auto"/>
            <w:sz w:val="18"/>
            <w:szCs w:val="18"/>
            <w:u w:val="none"/>
          </w:rPr>
          <w:t>北京师范大学出版社</w:t>
        </w:r>
      </w:hyperlink>
      <w:r w:rsidR="00C63633" w:rsidRPr="00084375">
        <w:rPr>
          <w:rFonts w:hint="eastAsia"/>
          <w:sz w:val="18"/>
          <w:szCs w:val="18"/>
        </w:rPr>
        <w:t>.</w:t>
      </w:r>
      <w:r w:rsidR="00C63633" w:rsidRPr="00084375">
        <w:rPr>
          <w:sz w:val="18"/>
          <w:szCs w:val="18"/>
        </w:rPr>
        <w:t>2010</w:t>
      </w:r>
    </w:p>
    <w:p w:rsidR="00C63633" w:rsidRPr="00E941EC" w:rsidRDefault="00C63633" w:rsidP="00C63633">
      <w:pPr>
        <w:rPr>
          <w:sz w:val="18"/>
          <w:szCs w:val="18"/>
        </w:rPr>
      </w:pPr>
      <w:r w:rsidRPr="00E941EC">
        <w:rPr>
          <w:sz w:val="18"/>
          <w:szCs w:val="18"/>
        </w:rPr>
        <w:t>朱滢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心理实验研究基础</w:t>
      </w:r>
      <w:r w:rsidRPr="00E941EC">
        <w:rPr>
          <w:sz w:val="18"/>
          <w:szCs w:val="18"/>
        </w:rPr>
        <w:t xml:space="preserve">. </w:t>
      </w:r>
      <w:r w:rsidRPr="00E941EC">
        <w:rPr>
          <w:sz w:val="18"/>
          <w:szCs w:val="18"/>
        </w:rPr>
        <w:t>北京大学出版社</w:t>
      </w:r>
      <w:r w:rsidRPr="00E941EC">
        <w:rPr>
          <w:sz w:val="18"/>
          <w:szCs w:val="18"/>
        </w:rPr>
        <w:t>. 2006. p128.</w:t>
      </w:r>
    </w:p>
    <w:p w:rsidR="00AA7862" w:rsidRDefault="00AA7862" w:rsidP="00AA7862">
      <w:pPr>
        <w:widowControl/>
        <w:jc w:val="left"/>
        <w:rPr>
          <w:sz w:val="18"/>
        </w:rPr>
      </w:pPr>
    </w:p>
    <w:p w:rsidR="00AA7862" w:rsidRDefault="00AA7862" w:rsidP="00AA7862">
      <w:pPr>
        <w:widowControl/>
        <w:jc w:val="left"/>
        <w:rPr>
          <w:sz w:val="18"/>
        </w:rPr>
      </w:pPr>
      <w:r>
        <w:rPr>
          <w:rFonts w:hint="eastAsia"/>
          <w:sz w:val="18"/>
        </w:rPr>
        <w:t>英文部分：</w:t>
      </w:r>
    </w:p>
    <w:p w:rsidR="00AA7862" w:rsidRDefault="00AA7862" w:rsidP="00AA7862">
      <w:pPr>
        <w:widowControl/>
        <w:jc w:val="left"/>
        <w:rPr>
          <w:sz w:val="18"/>
        </w:rPr>
      </w:pPr>
    </w:p>
    <w:p w:rsidR="00AA7862" w:rsidRDefault="00AA7862" w:rsidP="00AA7862">
      <w:pPr>
        <w:widowControl/>
        <w:jc w:val="left"/>
        <w:rPr>
          <w:sz w:val="18"/>
        </w:rPr>
      </w:pPr>
      <w:r>
        <w:rPr>
          <w:rFonts w:hint="eastAsia"/>
          <w:sz w:val="18"/>
        </w:rPr>
        <w:t>Anderson, N.H.  Empirrical Direction in Design and Analgsis. NJ, Mahwah: Lawrance Erlbanm Associates. 2001.</w:t>
      </w:r>
    </w:p>
    <w:p w:rsidR="00AA7862" w:rsidRPr="00E941EC" w:rsidRDefault="00AA7862" w:rsidP="00AA7862">
      <w:pPr>
        <w:rPr>
          <w:sz w:val="18"/>
          <w:szCs w:val="18"/>
        </w:rPr>
      </w:pPr>
      <w:r w:rsidRPr="00E941EC">
        <w:rPr>
          <w:sz w:val="18"/>
          <w:szCs w:val="18"/>
        </w:rPr>
        <w:t>Becker, H. S. The epistemology of qualitative research. In R. Jessor, A. Colby, &amp; R. A. Shweder(Eds.), Ethnography and human development: Context and meaning in social inquiry. Chicago: University of Chicago Press. 1996. 53-71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>
        <w:rPr>
          <w:sz w:val="18"/>
        </w:rPr>
        <w:t xml:space="preserve">Benight C C; Freyaldenhoven R W. et al. Coping self-efficacy and psychological distress following the </w:t>
      </w:r>
      <w:smartTag w:uri="urn:schemas-microsoft-com:office:smarttags" w:element="City">
        <w:smartTag w:uri="urn:schemas-microsoft-com:office:smarttags" w:element="place">
          <w:r>
            <w:rPr>
              <w:sz w:val="18"/>
            </w:rPr>
            <w:t>Oklahoma City</w:t>
          </w:r>
        </w:smartTag>
      </w:smartTag>
      <w:r>
        <w:rPr>
          <w:sz w:val="18"/>
        </w:rPr>
        <w:t xml:space="preserve"> bombing. JournalofAppliedSocialPsychology</w:t>
      </w:r>
      <w:r>
        <w:rPr>
          <w:rFonts w:hint="eastAsia"/>
          <w:sz w:val="18"/>
        </w:rPr>
        <w:t>,</w:t>
      </w:r>
      <w:r>
        <w:rPr>
          <w:sz w:val="18"/>
        </w:rPr>
        <w:t xml:space="preserve"> 2000, 30(7): 1331 ~ 1344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Bentler,P.M.,Yuan,K.-H. Structural equation modeling with small samples: Test statistics. Multivariate Behavioral Research. 1999.34.181-197.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 w:rsidRPr="006C038E">
        <w:rPr>
          <w:sz w:val="18"/>
          <w:szCs w:val="18"/>
        </w:rPr>
        <w:t>Berelson</w:t>
      </w:r>
      <w:r>
        <w:rPr>
          <w:rFonts w:hint="eastAsia"/>
          <w:sz w:val="18"/>
          <w:szCs w:val="18"/>
        </w:rPr>
        <w:t>, B.</w:t>
      </w:r>
      <w:r w:rsidRPr="006C038E">
        <w:rPr>
          <w:sz w:val="18"/>
          <w:szCs w:val="18"/>
        </w:rPr>
        <w:t xml:space="preserve">  Content Anwlgsis in Communication Research.  New York: Free Press.</w:t>
      </w:r>
      <w:r>
        <w:rPr>
          <w:rFonts w:hint="eastAsia"/>
          <w:sz w:val="18"/>
          <w:szCs w:val="18"/>
        </w:rPr>
        <w:t>1952.</w:t>
      </w:r>
    </w:p>
    <w:p w:rsidR="00AA7862" w:rsidRPr="00FE55A6" w:rsidRDefault="00AA7862" w:rsidP="00AA7862">
      <w:pPr>
        <w:rPr>
          <w:sz w:val="18"/>
          <w:szCs w:val="18"/>
        </w:rPr>
      </w:pPr>
      <w:r w:rsidRPr="00FE55A6">
        <w:rPr>
          <w:sz w:val="18"/>
          <w:szCs w:val="18"/>
        </w:rPr>
        <w:t>Bermstein, R. J. What is the difference that makes a difference? Gadamer, Habermas, and Rorty. In B.R. Wachter-hauser(Ed.), Hermeneutics and philosophy. Albany: State University of New York Press. 1986. 343-376.</w:t>
      </w:r>
    </w:p>
    <w:p w:rsidR="00AA7862" w:rsidRPr="00E941EC" w:rsidRDefault="00AA7862" w:rsidP="00AA7862">
      <w:pPr>
        <w:rPr>
          <w:sz w:val="18"/>
          <w:szCs w:val="18"/>
        </w:rPr>
      </w:pPr>
      <w:r w:rsidRPr="00E941EC">
        <w:rPr>
          <w:sz w:val="18"/>
          <w:szCs w:val="18"/>
        </w:rPr>
        <w:t>Bower, G. H</w:t>
      </w:r>
      <w:r w:rsidRPr="00E941EC">
        <w:rPr>
          <w:sz w:val="18"/>
          <w:szCs w:val="18"/>
        </w:rPr>
        <w:t>．</w:t>
      </w:r>
      <w:r w:rsidRPr="00E941EC">
        <w:rPr>
          <w:sz w:val="18"/>
          <w:szCs w:val="18"/>
        </w:rPr>
        <w:t xml:space="preserve">The Fragmentation of Psychology? </w:t>
      </w:r>
      <w:r w:rsidRPr="00E941EC">
        <w:rPr>
          <w:i/>
          <w:iCs/>
          <w:sz w:val="18"/>
          <w:szCs w:val="18"/>
        </w:rPr>
        <w:t>American Psychologist.</w:t>
      </w:r>
      <w:r w:rsidRPr="00E941EC">
        <w:rPr>
          <w:sz w:val="18"/>
          <w:szCs w:val="18"/>
        </w:rPr>
        <w:t xml:space="preserve"> 1993.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 w:rsidRPr="00F7262B">
        <w:rPr>
          <w:sz w:val="18"/>
          <w:szCs w:val="18"/>
        </w:rPr>
        <w:t>Bracht,G. H.</w:t>
      </w:r>
      <w:r>
        <w:rPr>
          <w:sz w:val="18"/>
          <w:szCs w:val="18"/>
        </w:rPr>
        <w:t>&amp; Glass, G. V.</w:t>
      </w:r>
      <w:r w:rsidRPr="00F7262B">
        <w:rPr>
          <w:sz w:val="18"/>
          <w:szCs w:val="18"/>
        </w:rPr>
        <w:t>External validity. American Journal of education research.</w:t>
      </w:r>
      <w:r>
        <w:rPr>
          <w:rFonts w:hint="eastAsia"/>
          <w:sz w:val="18"/>
          <w:szCs w:val="18"/>
        </w:rPr>
        <w:t xml:space="preserve">1968. </w:t>
      </w:r>
      <w:r w:rsidRPr="00F7262B">
        <w:rPr>
          <w:sz w:val="18"/>
          <w:szCs w:val="18"/>
        </w:rPr>
        <w:t>5. p437-474.</w:t>
      </w:r>
    </w:p>
    <w:p w:rsidR="00AA7862" w:rsidRDefault="00AA7862" w:rsidP="00AA7862">
      <w:pPr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Brennan, R.L. Elements of generalizability theory(rev.ed.). 1992. Iowa City, IA: American College Testing</w:t>
      </w:r>
    </w:p>
    <w:p w:rsidR="00AA7862" w:rsidRDefault="00AA7862" w:rsidP="00AA7862">
      <w:pPr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Brennan, R.L. Elements of generalizability theory. 1983. Iowa City, IA: American College Testing</w:t>
      </w:r>
    </w:p>
    <w:p w:rsidR="00AA7862" w:rsidRDefault="00AA7862" w:rsidP="00AA7862">
      <w:pPr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Brennan, R.L. Generalizability theory. 2001. New York: Springer-Verlag New York, Inc.</w:t>
      </w:r>
    </w:p>
    <w:p w:rsidR="00AA7862" w:rsidRPr="00E31588" w:rsidRDefault="00AA7862" w:rsidP="00AA7862">
      <w:pPr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Brennan, R.L. Manual for mGENOVA. 2001. Iowa City, IA: Iowa Testing Programs, University of Iowa.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Cliff. N. Some caution concerning the application of causal modeling methods. Mutivariate Behavioral Research. 18,115-116.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Cohen,J. Statistical power analysis for the behavioral sciences. (Rev. ed.). New York: Academie Prees. 1977.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Cohen,J. Statistical power analysis for the behavioral sciences. (2nd. ed.). Hillsdale NJ: Erlhaum. 1978</w:t>
      </w:r>
      <w:r>
        <w:rPr>
          <w:sz w:val="18"/>
          <w:szCs w:val="18"/>
        </w:rPr>
        <w:t>’</w:t>
      </w:r>
      <w:r>
        <w:rPr>
          <w:rFonts w:hint="eastAsia"/>
          <w:sz w:val="18"/>
          <w:szCs w:val="18"/>
        </w:rPr>
        <w:t>.</w:t>
      </w:r>
    </w:p>
    <w:p w:rsidR="00AA7862" w:rsidRPr="00EC1CDA" w:rsidRDefault="00AA7862" w:rsidP="00AA7862">
      <w:pPr>
        <w:rPr>
          <w:sz w:val="18"/>
          <w:szCs w:val="18"/>
        </w:rPr>
      </w:pPr>
      <w:r w:rsidRPr="00EC1CDA">
        <w:rPr>
          <w:sz w:val="18"/>
          <w:szCs w:val="18"/>
        </w:rPr>
        <w:t>Cook, T. D., &amp; Campbell, D. T.Quasi-Experimentation: Design &amp; Analysis Issues for Field Settings. Chicago: Rand McNally.</w:t>
      </w:r>
      <w:r>
        <w:rPr>
          <w:rFonts w:hint="eastAsia"/>
          <w:sz w:val="18"/>
          <w:szCs w:val="18"/>
        </w:rPr>
        <w:t>1979.</w:t>
      </w:r>
    </w:p>
    <w:p w:rsidR="00AA7862" w:rsidRPr="00E31588" w:rsidRDefault="00AA7862" w:rsidP="00AA7862">
      <w:pPr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Crick,J.E., Brennan, R.L. Manual for GENOVA: a GENeralized Analysis of V</w:t>
      </w:r>
      <w:r>
        <w:rPr>
          <w:rFonts w:hAnsi="宋体"/>
          <w:sz w:val="18"/>
          <w:szCs w:val="18"/>
        </w:rPr>
        <w:t>a</w:t>
      </w:r>
      <w:r>
        <w:rPr>
          <w:rFonts w:hAnsi="宋体" w:hint="eastAsia"/>
          <w:sz w:val="18"/>
          <w:szCs w:val="18"/>
        </w:rPr>
        <w:t>riance System. 1983. Iowa City,  American College Testing Program.</w:t>
      </w:r>
    </w:p>
    <w:p w:rsidR="00AA7862" w:rsidRDefault="00AA7862" w:rsidP="00AA7862">
      <w:pPr>
        <w:rPr>
          <w:rFonts w:hAnsi="宋体"/>
          <w:sz w:val="18"/>
          <w:szCs w:val="18"/>
        </w:rPr>
      </w:pPr>
      <w:r w:rsidRPr="00AC6471">
        <w:rPr>
          <w:sz w:val="18"/>
          <w:szCs w:val="18"/>
        </w:rPr>
        <w:t>Cronbach</w:t>
      </w:r>
      <w:r w:rsidRPr="00AC6471">
        <w:rPr>
          <w:rFonts w:hAnsi="宋体"/>
          <w:sz w:val="18"/>
          <w:szCs w:val="18"/>
        </w:rPr>
        <w:t>，</w:t>
      </w:r>
      <w:r>
        <w:rPr>
          <w:rFonts w:hAnsi="宋体" w:hint="eastAsia"/>
          <w:sz w:val="18"/>
          <w:szCs w:val="18"/>
        </w:rPr>
        <w:t>L. J. ,</w:t>
      </w:r>
      <w:r w:rsidRPr="00AC6471">
        <w:rPr>
          <w:sz w:val="18"/>
          <w:szCs w:val="18"/>
        </w:rPr>
        <w:t>Gleser</w:t>
      </w:r>
      <w:r w:rsidRPr="00AC6471">
        <w:rPr>
          <w:rFonts w:hAnsi="宋体"/>
          <w:sz w:val="18"/>
          <w:szCs w:val="18"/>
        </w:rPr>
        <w:t>，</w:t>
      </w:r>
      <w:r>
        <w:rPr>
          <w:rFonts w:hAnsi="宋体" w:hint="eastAsia"/>
          <w:sz w:val="18"/>
          <w:szCs w:val="18"/>
        </w:rPr>
        <w:t xml:space="preserve">G.C.  and </w:t>
      </w:r>
      <w:r w:rsidRPr="00AC6471">
        <w:rPr>
          <w:sz w:val="18"/>
          <w:szCs w:val="18"/>
        </w:rPr>
        <w:t>Rajaratnam</w:t>
      </w:r>
      <w:r w:rsidRPr="00AC6471">
        <w:rPr>
          <w:rFonts w:hAnsi="宋体"/>
          <w:sz w:val="18"/>
          <w:szCs w:val="18"/>
        </w:rPr>
        <w:t>，</w:t>
      </w:r>
      <w:r>
        <w:rPr>
          <w:rFonts w:hAnsi="宋体" w:hint="eastAsia"/>
          <w:sz w:val="18"/>
          <w:szCs w:val="18"/>
        </w:rPr>
        <w:t>N.  The dependability of behavioral measurements: Theory of generalizability for scores and profiles.1972. New York: Wiley</w:t>
      </w:r>
    </w:p>
    <w:p w:rsidR="00AA7862" w:rsidRDefault="00AA7862" w:rsidP="00AA7862">
      <w:pPr>
        <w:rPr>
          <w:rFonts w:hAnsi="宋体"/>
          <w:sz w:val="18"/>
          <w:szCs w:val="18"/>
        </w:rPr>
      </w:pPr>
      <w:r w:rsidRPr="00AC6471">
        <w:rPr>
          <w:sz w:val="18"/>
          <w:szCs w:val="18"/>
        </w:rPr>
        <w:t>Cronbach</w:t>
      </w:r>
      <w:r w:rsidRPr="00AC6471">
        <w:rPr>
          <w:rFonts w:hAnsi="宋体"/>
          <w:sz w:val="18"/>
          <w:szCs w:val="18"/>
        </w:rPr>
        <w:t>，</w:t>
      </w:r>
      <w:r>
        <w:rPr>
          <w:rFonts w:hAnsi="宋体" w:hint="eastAsia"/>
          <w:sz w:val="18"/>
          <w:szCs w:val="18"/>
        </w:rPr>
        <w:t>L. J. ,</w:t>
      </w:r>
      <w:r w:rsidRPr="00AC6471">
        <w:rPr>
          <w:sz w:val="18"/>
          <w:szCs w:val="18"/>
        </w:rPr>
        <w:t>Gleser</w:t>
      </w:r>
      <w:r w:rsidRPr="00AC6471">
        <w:rPr>
          <w:rFonts w:hAnsi="宋体"/>
          <w:sz w:val="18"/>
          <w:szCs w:val="18"/>
        </w:rPr>
        <w:t>，</w:t>
      </w:r>
      <w:r>
        <w:rPr>
          <w:rFonts w:hAnsi="宋体" w:hint="eastAsia"/>
          <w:sz w:val="18"/>
          <w:szCs w:val="18"/>
        </w:rPr>
        <w:t xml:space="preserve">G.C.  and </w:t>
      </w:r>
      <w:r w:rsidRPr="00AC6471">
        <w:rPr>
          <w:sz w:val="18"/>
          <w:szCs w:val="18"/>
        </w:rPr>
        <w:t>Rajaratnam</w:t>
      </w:r>
      <w:r w:rsidRPr="00AC6471">
        <w:rPr>
          <w:rFonts w:hAnsi="宋体"/>
          <w:sz w:val="18"/>
          <w:szCs w:val="18"/>
        </w:rPr>
        <w:t>，</w:t>
      </w:r>
      <w:r>
        <w:rPr>
          <w:rFonts w:hAnsi="宋体" w:hint="eastAsia"/>
          <w:sz w:val="18"/>
          <w:szCs w:val="18"/>
        </w:rPr>
        <w:t>N.  Theory of generalizability. A Liberalization of reliability theoyr. British Journal of Mathematical and Statistical Psychology. 1963.16,137-173.</w:t>
      </w:r>
    </w:p>
    <w:p w:rsidR="00AA7862" w:rsidRPr="00E736F3" w:rsidRDefault="00AA7862" w:rsidP="00AA7862">
      <w:pPr>
        <w:rPr>
          <w:sz w:val="18"/>
          <w:szCs w:val="18"/>
        </w:rPr>
      </w:pPr>
      <w:r w:rsidRPr="00E736F3">
        <w:rPr>
          <w:sz w:val="18"/>
          <w:szCs w:val="18"/>
        </w:rPr>
        <w:t>Denzin, N. K. The research act: A theoretical introduction to sociological methods(2</w:t>
      </w:r>
      <w:r w:rsidRPr="00E736F3">
        <w:rPr>
          <w:sz w:val="18"/>
          <w:szCs w:val="18"/>
          <w:vertAlign w:val="superscript"/>
        </w:rPr>
        <w:t>nd</w:t>
      </w:r>
      <w:r w:rsidRPr="00E736F3">
        <w:rPr>
          <w:sz w:val="18"/>
          <w:szCs w:val="18"/>
        </w:rPr>
        <w:t xml:space="preserve"> ed.). New York: McGraw-Hill. 1978</w:t>
      </w:r>
    </w:p>
    <w:p w:rsidR="00AA7862" w:rsidRPr="00BF2CD6" w:rsidRDefault="00AA7862" w:rsidP="00AA7862">
      <w:pPr>
        <w:widowControl/>
        <w:jc w:val="left"/>
        <w:rPr>
          <w:sz w:val="18"/>
          <w:szCs w:val="18"/>
        </w:rPr>
      </w:pPr>
      <w:r w:rsidRPr="00BF2CD6">
        <w:rPr>
          <w:sz w:val="18"/>
          <w:szCs w:val="18"/>
        </w:rPr>
        <w:t xml:space="preserve">Dunn, R.L., Schwebel, A.I.  Meta-analysis of marital therapy outcome research. </w:t>
      </w:r>
      <w:r w:rsidRPr="00BF2CD6">
        <w:rPr>
          <w:i/>
          <w:sz w:val="18"/>
          <w:szCs w:val="18"/>
        </w:rPr>
        <w:t xml:space="preserve">Journal of Family Psychology. </w:t>
      </w:r>
      <w:r w:rsidRPr="00BF2CD6">
        <w:rPr>
          <w:sz w:val="18"/>
          <w:szCs w:val="18"/>
        </w:rPr>
        <w:t>1995,9,58-68.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Eysenck, H. J. The sffects of psychotherapy: An evaluation. </w:t>
      </w:r>
      <w:r>
        <w:rPr>
          <w:sz w:val="18"/>
          <w:szCs w:val="18"/>
        </w:rPr>
        <w:t>J</w:t>
      </w:r>
      <w:r>
        <w:rPr>
          <w:rFonts w:hint="eastAsia"/>
          <w:sz w:val="18"/>
          <w:szCs w:val="18"/>
        </w:rPr>
        <w:t>ournal of Consulting Psychology. 1952.16</w:t>
      </w:r>
    </w:p>
    <w:p w:rsidR="00AA7862" w:rsidRPr="00E941EC" w:rsidRDefault="00AA7862" w:rsidP="00AA7862">
      <w:pPr>
        <w:rPr>
          <w:sz w:val="18"/>
          <w:szCs w:val="18"/>
        </w:rPr>
      </w:pPr>
      <w:r w:rsidRPr="00E941EC">
        <w:rPr>
          <w:sz w:val="18"/>
          <w:szCs w:val="18"/>
        </w:rPr>
        <w:t>Gergen,K.J. An Invitation to Social Construction. 1999. London:Sage.</w:t>
      </w:r>
    </w:p>
    <w:p w:rsidR="00AA7862" w:rsidRPr="0015699F" w:rsidRDefault="00AA7862" w:rsidP="00AA7862">
      <w:pPr>
        <w:rPr>
          <w:sz w:val="18"/>
          <w:szCs w:val="18"/>
        </w:rPr>
      </w:pPr>
      <w:r w:rsidRPr="0015699F">
        <w:rPr>
          <w:sz w:val="18"/>
          <w:szCs w:val="18"/>
        </w:rPr>
        <w:t>Glaser, B. G. Basics of grounded theory analysis: Emergence vs. forcing. Mill Valley, CA: Sociology Press. 1992.</w:t>
      </w:r>
    </w:p>
    <w:p w:rsidR="00AA7862" w:rsidRPr="0015699F" w:rsidRDefault="00AA7862" w:rsidP="00AA7862">
      <w:pPr>
        <w:rPr>
          <w:sz w:val="18"/>
          <w:szCs w:val="18"/>
        </w:rPr>
      </w:pPr>
      <w:r w:rsidRPr="0015699F">
        <w:rPr>
          <w:sz w:val="18"/>
          <w:szCs w:val="18"/>
        </w:rPr>
        <w:t>Glaser, B. G. Theoretical sensitivity. Mill Valley, CA: Sociology Press. 1978.</w:t>
      </w:r>
    </w:p>
    <w:p w:rsidR="00AA7862" w:rsidRPr="006414EE" w:rsidRDefault="00AA7862" w:rsidP="00AA7862">
      <w:pPr>
        <w:rPr>
          <w:sz w:val="18"/>
          <w:szCs w:val="18"/>
        </w:rPr>
      </w:pPr>
      <w:r w:rsidRPr="006414EE">
        <w:rPr>
          <w:sz w:val="18"/>
          <w:szCs w:val="18"/>
        </w:rPr>
        <w:t>Glaser,B., Strauss, A</w:t>
      </w:r>
      <w:r w:rsidRPr="006414EE">
        <w:rPr>
          <w:i/>
          <w:iCs/>
          <w:sz w:val="18"/>
          <w:szCs w:val="18"/>
        </w:rPr>
        <w:t>.</w:t>
      </w:r>
      <w:r w:rsidRPr="006414EE">
        <w:rPr>
          <w:bCs/>
          <w:iCs/>
          <w:sz w:val="18"/>
          <w:szCs w:val="18"/>
        </w:rPr>
        <w:t>The discovery of grounded theory</w:t>
      </w:r>
      <w:r w:rsidRPr="006414EE">
        <w:rPr>
          <w:bCs/>
          <w:sz w:val="18"/>
          <w:szCs w:val="18"/>
        </w:rPr>
        <w:t>,</w:t>
      </w:r>
      <w:r w:rsidRPr="006414EE">
        <w:rPr>
          <w:sz w:val="18"/>
          <w:szCs w:val="18"/>
        </w:rPr>
        <w:t xml:space="preserve"> Chicago: Aldine. 1967.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Glass,G. V. Primary,secondary and meta-analysis of research. Educational Researcher. 1976.5,3-8</w:t>
      </w:r>
    </w:p>
    <w:p w:rsidR="00AA7862" w:rsidRPr="00E941EC" w:rsidRDefault="00AA7862" w:rsidP="00AA7862">
      <w:pPr>
        <w:rPr>
          <w:sz w:val="18"/>
          <w:szCs w:val="18"/>
        </w:rPr>
      </w:pPr>
      <w:r w:rsidRPr="00E941EC">
        <w:rPr>
          <w:sz w:val="18"/>
          <w:szCs w:val="18"/>
        </w:rPr>
        <w:t>Guba, E. G. The alternative paradigm dialog. In E. G. Guba(Ed.), The paradigm dialog. Newburg Park, CA: Sage. 1990. 17-30</w:t>
      </w:r>
    </w:p>
    <w:p w:rsidR="00AA7862" w:rsidRPr="00425708" w:rsidRDefault="00AA7862" w:rsidP="00AA7862">
      <w:pPr>
        <w:rPr>
          <w:bCs/>
          <w:kern w:val="0"/>
          <w:sz w:val="18"/>
          <w:szCs w:val="18"/>
        </w:rPr>
      </w:pPr>
      <w:r w:rsidRPr="00425708">
        <w:rPr>
          <w:kern w:val="0"/>
          <w:sz w:val="18"/>
          <w:szCs w:val="18"/>
        </w:rPr>
        <w:t>Hafkenscheid A. Psychometric evaluation of the symptom checklist (SCL-90) in psychiatric inpatients. Personality and Individual Difference, 1993, 14(6): 751-756.</w:t>
      </w:r>
    </w:p>
    <w:p w:rsidR="00AA7862" w:rsidRPr="00615CEE" w:rsidRDefault="00AA7862" w:rsidP="00AA7862">
      <w:pPr>
        <w:widowControl/>
        <w:jc w:val="left"/>
        <w:rPr>
          <w:sz w:val="18"/>
          <w:szCs w:val="18"/>
        </w:rPr>
      </w:pPr>
      <w:r w:rsidRPr="00615CEE">
        <w:rPr>
          <w:color w:val="000000"/>
          <w:sz w:val="18"/>
          <w:szCs w:val="18"/>
        </w:rPr>
        <w:t>Hedges,</w:t>
      </w:r>
      <w:r>
        <w:rPr>
          <w:rFonts w:hint="eastAsia"/>
          <w:color w:val="000000"/>
          <w:sz w:val="18"/>
          <w:szCs w:val="18"/>
        </w:rPr>
        <w:t xml:space="preserve"> L. V. Distribution theory for Glass</w:t>
      </w:r>
      <w:r>
        <w:rPr>
          <w:color w:val="000000"/>
          <w:sz w:val="18"/>
          <w:szCs w:val="18"/>
        </w:rPr>
        <w:t>’</w:t>
      </w:r>
      <w:r>
        <w:rPr>
          <w:rFonts w:hint="eastAsia"/>
          <w:color w:val="000000"/>
          <w:sz w:val="18"/>
          <w:szCs w:val="18"/>
        </w:rPr>
        <w:t>s estimator of effect size and related estimators. Journal of Education Statistics,</w:t>
      </w:r>
      <w:r w:rsidRPr="00615CEE">
        <w:rPr>
          <w:color w:val="000000"/>
          <w:sz w:val="18"/>
          <w:szCs w:val="18"/>
        </w:rPr>
        <w:t>1981</w:t>
      </w:r>
      <w:r>
        <w:rPr>
          <w:rFonts w:hint="eastAsia"/>
          <w:color w:val="000000"/>
          <w:sz w:val="18"/>
          <w:szCs w:val="18"/>
        </w:rPr>
        <w:t>,6.</w:t>
      </w:r>
    </w:p>
    <w:p w:rsidR="00AA7862" w:rsidRDefault="00AA7862" w:rsidP="00AA7862">
      <w:pPr>
        <w:widowControl/>
        <w:jc w:val="left"/>
        <w:rPr>
          <w:sz w:val="18"/>
        </w:rPr>
      </w:pPr>
      <w:r w:rsidRPr="00CE51FA">
        <w:rPr>
          <w:sz w:val="18"/>
        </w:rPr>
        <w:t>Kimbel</w:t>
      </w:r>
      <w:r>
        <w:rPr>
          <w:rFonts w:hint="eastAsia"/>
          <w:sz w:val="18"/>
        </w:rPr>
        <w:t>,</w:t>
      </w:r>
      <w:r w:rsidRPr="00CE51FA">
        <w:rPr>
          <w:sz w:val="18"/>
        </w:rPr>
        <w:t xml:space="preserve">G. A.A Frame of Reference for Psychology.  </w:t>
      </w:r>
      <w:r w:rsidRPr="00CE51FA">
        <w:rPr>
          <w:i/>
          <w:iCs/>
          <w:sz w:val="18"/>
        </w:rPr>
        <w:t>American Psychologist.</w:t>
      </w:r>
      <w:r w:rsidRPr="00CE51FA">
        <w:rPr>
          <w:sz w:val="18"/>
        </w:rPr>
        <w:t xml:space="preserve"> 1994</w:t>
      </w:r>
    </w:p>
    <w:p w:rsidR="00AA7862" w:rsidRPr="006920BC" w:rsidRDefault="00AA7862" w:rsidP="00AA7862">
      <w:pPr>
        <w:rPr>
          <w:sz w:val="18"/>
          <w:szCs w:val="18"/>
        </w:rPr>
      </w:pPr>
      <w:r w:rsidRPr="00962CD0">
        <w:rPr>
          <w:sz w:val="18"/>
          <w:szCs w:val="18"/>
        </w:rPr>
        <w:t xml:space="preserve">Landman J T, Dawes R M. Psychotherapy outcome: Smith and Glass conclusions stand up under scrutiny. </w:t>
      </w:r>
      <w:r w:rsidRPr="006920BC">
        <w:rPr>
          <w:sz w:val="18"/>
          <w:szCs w:val="18"/>
        </w:rPr>
        <w:t>American Psychologist, 1982, 37: 504-516.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 w:rsidRPr="00882AC6">
        <w:rPr>
          <w:sz w:val="18"/>
          <w:szCs w:val="18"/>
        </w:rPr>
        <w:t>Luborsky, L., &amp; Singer, B. Comparative studies of psychotherapies. Is it true that “every has won and all must have prizes?” Arch. Gen. Psychiat. 1975. 32(8), 995-1008</w:t>
      </w:r>
      <w:r>
        <w:rPr>
          <w:rFonts w:hint="eastAsia"/>
          <w:sz w:val="18"/>
          <w:szCs w:val="18"/>
        </w:rPr>
        <w:t>.</w:t>
      </w:r>
    </w:p>
    <w:p w:rsidR="00AA7862" w:rsidRPr="00E941EC" w:rsidRDefault="00AA7862" w:rsidP="00AA7862">
      <w:pPr>
        <w:rPr>
          <w:sz w:val="18"/>
          <w:szCs w:val="18"/>
        </w:rPr>
      </w:pPr>
      <w:r w:rsidRPr="00E941EC">
        <w:rPr>
          <w:sz w:val="18"/>
          <w:szCs w:val="18"/>
        </w:rPr>
        <w:t>Maxwell, J. Integrating Quantitative and Qualitative Research Design. Handouts for the course “Integrating Quantitative and Qualitative Research Mathods”. 1995. Cambridge: US: Harvard Graduate School of Education.</w:t>
      </w:r>
    </w:p>
    <w:p w:rsidR="00AA7862" w:rsidRPr="006920BC" w:rsidRDefault="00AA7862" w:rsidP="00AA7862">
      <w:pPr>
        <w:rPr>
          <w:sz w:val="18"/>
          <w:szCs w:val="18"/>
        </w:rPr>
      </w:pPr>
      <w:r w:rsidRPr="006920BC">
        <w:rPr>
          <w:sz w:val="18"/>
        </w:rPr>
        <w:t xml:space="preserve">Maxwell, J. Qualitative Research Design: An Interactive Approach. </w:t>
      </w:r>
      <w:smartTag w:uri="urn:schemas-microsoft-com:office:smarttags" w:element="place">
        <w:smartTag w:uri="urn:schemas-microsoft-com:office:smarttags" w:element="City">
          <w:r w:rsidRPr="006920BC">
            <w:rPr>
              <w:sz w:val="18"/>
            </w:rPr>
            <w:t>Thousand Oaks</w:t>
          </w:r>
        </w:smartTag>
      </w:smartTag>
      <w:r w:rsidRPr="006920BC">
        <w:rPr>
          <w:sz w:val="18"/>
        </w:rPr>
        <w:t>.1996</w:t>
      </w:r>
      <w:r w:rsidRPr="006920BC">
        <w:rPr>
          <w:rFonts w:hAnsi="宋体"/>
          <w:sz w:val="18"/>
        </w:rPr>
        <w:t>。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 w:rsidRPr="00E07AFD">
        <w:rPr>
          <w:sz w:val="18"/>
          <w:szCs w:val="18"/>
        </w:rPr>
        <w:t>Meltzoff</w:t>
      </w:r>
      <w:r>
        <w:rPr>
          <w:rFonts w:hint="eastAsia"/>
          <w:sz w:val="18"/>
          <w:szCs w:val="18"/>
        </w:rPr>
        <w:t xml:space="preserve">, </w:t>
      </w:r>
      <w:r w:rsidRPr="00E07AFD">
        <w:rPr>
          <w:sz w:val="18"/>
          <w:szCs w:val="18"/>
        </w:rPr>
        <w:t xml:space="preserve"> Kornreich</w:t>
      </w:r>
      <w:r>
        <w:rPr>
          <w:rFonts w:hint="eastAsia"/>
          <w:sz w:val="18"/>
          <w:szCs w:val="18"/>
        </w:rPr>
        <w:t xml:space="preserve">.  </w:t>
      </w:r>
      <w:r w:rsidRPr="00E07AFD">
        <w:rPr>
          <w:sz w:val="18"/>
          <w:szCs w:val="18"/>
        </w:rPr>
        <w:t xml:space="preserve">Research in psychotherapy. New York. </w:t>
      </w:r>
      <w:r>
        <w:rPr>
          <w:rFonts w:hint="eastAsia"/>
          <w:sz w:val="18"/>
          <w:szCs w:val="18"/>
        </w:rPr>
        <w:t xml:space="preserve">1970. </w:t>
      </w:r>
      <w:r w:rsidRPr="00E07AFD">
        <w:rPr>
          <w:sz w:val="18"/>
          <w:szCs w:val="18"/>
        </w:rPr>
        <w:t>Atherton</w:t>
      </w:r>
      <w:r>
        <w:rPr>
          <w:rFonts w:hint="eastAsia"/>
          <w:sz w:val="18"/>
          <w:szCs w:val="18"/>
        </w:rPr>
        <w:t>.</w:t>
      </w:r>
    </w:p>
    <w:p w:rsidR="00AA7862" w:rsidRDefault="00AA7862" w:rsidP="00AA7862">
      <w:pPr>
        <w:rPr>
          <w:sz w:val="18"/>
          <w:szCs w:val="18"/>
        </w:rPr>
      </w:pPr>
      <w:r w:rsidRPr="001526E4">
        <w:rPr>
          <w:sz w:val="18"/>
          <w:szCs w:val="18"/>
        </w:rPr>
        <w:t>Rosehan, D. L. On being sane in insane places. Science, 1973</w:t>
      </w:r>
      <w:r>
        <w:rPr>
          <w:rFonts w:hint="eastAsia"/>
          <w:sz w:val="18"/>
          <w:szCs w:val="18"/>
        </w:rPr>
        <w:t>,</w:t>
      </w:r>
      <w:r w:rsidRPr="001526E4">
        <w:rPr>
          <w:sz w:val="18"/>
          <w:szCs w:val="18"/>
        </w:rPr>
        <w:t>179,250-258.</w:t>
      </w:r>
    </w:p>
    <w:p w:rsidR="00AA7862" w:rsidRPr="00127D06" w:rsidRDefault="00AA7862" w:rsidP="00AA7862">
      <w:pPr>
        <w:rPr>
          <w:sz w:val="18"/>
          <w:szCs w:val="18"/>
        </w:rPr>
      </w:pPr>
      <w:r w:rsidRPr="00127D06">
        <w:rPr>
          <w:sz w:val="18"/>
          <w:szCs w:val="18"/>
        </w:rPr>
        <w:t xml:space="preserve">Rosenthal, R., &amp; Jacobson, L. Teachers’ expectancies: Determinates </w:t>
      </w:r>
      <w:smartTag w:uri="urn:schemas-microsoft-com:office:smarttags" w:element="chmetcnv">
        <w:smartTagPr>
          <w:attr w:name="UnitName" w:val="F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127D06">
          <w:rPr>
            <w:sz w:val="18"/>
            <w:szCs w:val="18"/>
          </w:rPr>
          <w:t>0f</w:t>
        </w:r>
      </w:smartTag>
      <w:r w:rsidRPr="00127D06">
        <w:rPr>
          <w:sz w:val="18"/>
          <w:szCs w:val="18"/>
        </w:rPr>
        <w:t xml:space="preserve"> pupils’ IQ gains. Psychological Reports, </w:t>
      </w:r>
      <w:r>
        <w:rPr>
          <w:sz w:val="18"/>
          <w:szCs w:val="18"/>
        </w:rPr>
        <w:t>1966</w:t>
      </w:r>
      <w:r>
        <w:rPr>
          <w:rFonts w:hint="eastAsia"/>
          <w:sz w:val="18"/>
          <w:szCs w:val="18"/>
        </w:rPr>
        <w:t>.</w:t>
      </w:r>
      <w:r w:rsidRPr="00127D06">
        <w:rPr>
          <w:sz w:val="18"/>
          <w:szCs w:val="18"/>
        </w:rPr>
        <w:t>19, 115-118.</w:t>
      </w:r>
    </w:p>
    <w:p w:rsidR="00AA7862" w:rsidRPr="00FE55A6" w:rsidRDefault="00AA7862" w:rsidP="00AA7862">
      <w:pPr>
        <w:pStyle w:val="a9"/>
        <w:snapToGrid w:val="0"/>
        <w:rPr>
          <w:rFonts w:ascii="Times New Roman" w:hAnsi="Times New Roman" w:cs="Times New Roman"/>
          <w:sz w:val="18"/>
          <w:szCs w:val="18"/>
        </w:rPr>
      </w:pPr>
      <w:r w:rsidRPr="00FE55A6">
        <w:rPr>
          <w:rFonts w:ascii="Times New Roman" w:hAnsi="Times New Roman" w:cs="Times New Roman"/>
          <w:sz w:val="18"/>
          <w:szCs w:val="18"/>
        </w:rPr>
        <w:t>Rosenthal,R.,Rosnow,R.L. The volunteer subject. New York: Wiley.1975.</w:t>
      </w:r>
    </w:p>
    <w:p w:rsidR="00AA7862" w:rsidRPr="00962CD0" w:rsidRDefault="00AA7862" w:rsidP="00AA7862">
      <w:pPr>
        <w:rPr>
          <w:sz w:val="18"/>
          <w:szCs w:val="18"/>
        </w:rPr>
      </w:pPr>
      <w:r w:rsidRPr="00962CD0">
        <w:rPr>
          <w:sz w:val="18"/>
          <w:szCs w:val="18"/>
        </w:rPr>
        <w:t>Shapiro D A, Shapiro D. Meta-analysis of comparative therapy outcome studies: A replication and refinement.  Psychology Bulletin, 1982, 92: 581-604.</w:t>
      </w:r>
    </w:p>
    <w:p w:rsidR="00AA7862" w:rsidRPr="00BF2CD6" w:rsidRDefault="00AA7862" w:rsidP="00AA7862">
      <w:pPr>
        <w:widowControl/>
        <w:jc w:val="left"/>
        <w:rPr>
          <w:sz w:val="18"/>
          <w:szCs w:val="18"/>
        </w:rPr>
      </w:pPr>
      <w:r w:rsidRPr="00BF2CD6">
        <w:rPr>
          <w:sz w:val="18"/>
          <w:szCs w:val="18"/>
        </w:rPr>
        <w:t xml:space="preserve">Shdish, W.R., Ragsdale, K., Glaser, R.R., &amp; Maontgomery, L. M. The efficacy and effectiveness of marital and family therapy: A perspective from meta-analysis. </w:t>
      </w:r>
      <w:r w:rsidRPr="00BF2CD6">
        <w:rPr>
          <w:i/>
          <w:sz w:val="18"/>
          <w:szCs w:val="18"/>
        </w:rPr>
        <w:t>Journal of Marital and Family Therapy</w:t>
      </w:r>
      <w:r w:rsidRPr="00BF2CD6">
        <w:rPr>
          <w:sz w:val="18"/>
          <w:szCs w:val="18"/>
        </w:rPr>
        <w:t>, 1995, 21, 345-360.</w:t>
      </w:r>
    </w:p>
    <w:p w:rsidR="00AA7862" w:rsidRPr="00B11D2F" w:rsidRDefault="00AA7862" w:rsidP="00AA7862">
      <w:pPr>
        <w:widowControl/>
        <w:jc w:val="left"/>
        <w:rPr>
          <w:sz w:val="18"/>
          <w:szCs w:val="18"/>
        </w:rPr>
      </w:pPr>
      <w:r w:rsidRPr="00B11D2F">
        <w:rPr>
          <w:sz w:val="18"/>
          <w:szCs w:val="18"/>
        </w:rPr>
        <w:lastRenderedPageBreak/>
        <w:t>Sloan, B.B., Staples, F.R., et al. Psychotherapy versus behavior therapy. 1975. Cambridge, MA: Havard univ.</w:t>
      </w:r>
    </w:p>
    <w:p w:rsidR="00AA7862" w:rsidRPr="00962CD0" w:rsidRDefault="00AA7862" w:rsidP="00AA7862">
      <w:pPr>
        <w:rPr>
          <w:sz w:val="18"/>
          <w:szCs w:val="18"/>
        </w:rPr>
      </w:pPr>
      <w:r w:rsidRPr="00962CD0">
        <w:rPr>
          <w:sz w:val="18"/>
          <w:szCs w:val="18"/>
        </w:rPr>
        <w:t>Smith M L, Glass G V. Meta-analysis of psychotherapy outcome studies. American Psychologist, 1977, 32: 752-760.</w:t>
      </w:r>
    </w:p>
    <w:p w:rsidR="00AA7862" w:rsidRDefault="00AA7862" w:rsidP="00AA7862">
      <w:pPr>
        <w:widowControl/>
        <w:jc w:val="left"/>
        <w:rPr>
          <w:sz w:val="18"/>
          <w:szCs w:val="18"/>
        </w:rPr>
      </w:pPr>
      <w:r w:rsidRPr="007E3470">
        <w:rPr>
          <w:sz w:val="18"/>
          <w:szCs w:val="18"/>
        </w:rPr>
        <w:t xml:space="preserve">Smith, M.L. Glass, G.V. &amp; Miller T.I. The benefits of psychotherapy. </w:t>
      </w:r>
      <w:r>
        <w:rPr>
          <w:rFonts w:hint="eastAsia"/>
          <w:sz w:val="18"/>
          <w:szCs w:val="18"/>
        </w:rPr>
        <w:t xml:space="preserve">1980. </w:t>
      </w:r>
      <w:r w:rsidRPr="007E3470">
        <w:rPr>
          <w:sz w:val="18"/>
          <w:szCs w:val="18"/>
        </w:rPr>
        <w:t>Baltimore: Johns Hopking Univ.</w:t>
      </w:r>
    </w:p>
    <w:p w:rsidR="00AA7862" w:rsidRPr="00FE55A6" w:rsidRDefault="00AA7862" w:rsidP="00AA7862">
      <w:pPr>
        <w:rPr>
          <w:sz w:val="18"/>
          <w:szCs w:val="18"/>
        </w:rPr>
      </w:pPr>
      <w:r w:rsidRPr="00FE55A6">
        <w:rPr>
          <w:sz w:val="18"/>
          <w:szCs w:val="18"/>
        </w:rPr>
        <w:t>Stangner, R. “The gullibility of personnel managers”. Personnel Psychology. 1958. Reprinted in Jackson, D. N. and Messick, S. (Eds.) Problems in human Assessment. New York: McGraw-Hill.1967.</w:t>
      </w:r>
    </w:p>
    <w:p w:rsidR="00AA7862" w:rsidRPr="00425708" w:rsidRDefault="00AA7862" w:rsidP="00AA7862">
      <w:pPr>
        <w:rPr>
          <w:bCs/>
          <w:kern w:val="0"/>
          <w:sz w:val="18"/>
          <w:szCs w:val="18"/>
        </w:rPr>
      </w:pPr>
      <w:r w:rsidRPr="00425708">
        <w:rPr>
          <w:color w:val="231F20"/>
          <w:kern w:val="0"/>
          <w:sz w:val="18"/>
          <w:szCs w:val="18"/>
        </w:rPr>
        <w:t>Steinberg MD, Declan T, Barry, Sholomskas D, et al. SCL–90 symptom patterns: Indicators of dissociative disorders. Bulletin of the Menning</w:t>
      </w:r>
      <w:r w:rsidRPr="00425708">
        <w:rPr>
          <w:kern w:val="0"/>
          <w:sz w:val="18"/>
          <w:szCs w:val="18"/>
        </w:rPr>
        <w:t>er Clinic, 69(3):237-249.</w:t>
      </w:r>
    </w:p>
    <w:p w:rsidR="00AA7862" w:rsidRPr="007D2173" w:rsidRDefault="00AA7862" w:rsidP="00AA7862">
      <w:pPr>
        <w:rPr>
          <w:sz w:val="18"/>
          <w:szCs w:val="18"/>
        </w:rPr>
      </w:pPr>
      <w:r w:rsidRPr="007D2173">
        <w:rPr>
          <w:sz w:val="18"/>
          <w:szCs w:val="18"/>
        </w:rPr>
        <w:t>Stephensen</w:t>
      </w:r>
      <w:r>
        <w:rPr>
          <w:rFonts w:hint="eastAsia"/>
          <w:sz w:val="18"/>
          <w:szCs w:val="18"/>
        </w:rPr>
        <w:t>, W</w:t>
      </w:r>
      <w:r w:rsidRPr="007D2173">
        <w:rPr>
          <w:sz w:val="18"/>
          <w:szCs w:val="18"/>
        </w:rPr>
        <w:t>. The Study of Behavior. Chicago: University of Chicago press. 1953</w:t>
      </w:r>
      <w:r>
        <w:rPr>
          <w:rFonts w:hint="eastAsia"/>
          <w:sz w:val="18"/>
          <w:szCs w:val="18"/>
        </w:rPr>
        <w:t>.</w:t>
      </w:r>
    </w:p>
    <w:p w:rsidR="00AA7862" w:rsidRPr="008E6F7C" w:rsidRDefault="00AA7862" w:rsidP="00AA7862">
      <w:pPr>
        <w:pStyle w:val="2"/>
        <w:adjustRightInd/>
        <w:ind w:left="0" w:firstLine="0"/>
        <w:mirrorIndents/>
        <w:rPr>
          <w:sz w:val="18"/>
          <w:szCs w:val="18"/>
          <w:lang w:val="en-US"/>
        </w:rPr>
      </w:pPr>
      <w:r w:rsidRPr="008E6F7C">
        <w:rPr>
          <w:sz w:val="18"/>
          <w:szCs w:val="18"/>
          <w:lang w:val="en-US"/>
        </w:rPr>
        <w:t xml:space="preserve">Strauss, A. &amp; Corbin,J. </w:t>
      </w:r>
      <w:r w:rsidRPr="008E6F7C">
        <w:rPr>
          <w:bCs/>
          <w:iCs/>
          <w:sz w:val="18"/>
          <w:szCs w:val="18"/>
          <w:lang w:val="en-US"/>
        </w:rPr>
        <w:t>Basic of Qualitation Research: Grounded theory procedures &amp; techniques</w:t>
      </w:r>
      <w:r w:rsidRPr="008E6F7C">
        <w:rPr>
          <w:sz w:val="18"/>
          <w:szCs w:val="18"/>
          <w:lang w:val="en-US"/>
        </w:rPr>
        <w:t>. Thous &amp;s Oaks, CA: Sage.1990.</w:t>
      </w:r>
    </w:p>
    <w:p w:rsidR="00AA7862" w:rsidRPr="008E6F7C" w:rsidRDefault="00AA7862" w:rsidP="00AA7862">
      <w:pPr>
        <w:pStyle w:val="2"/>
        <w:adjustRightInd/>
        <w:snapToGrid w:val="0"/>
        <w:ind w:left="450" w:hangingChars="250"/>
        <w:mirrorIndents/>
        <w:rPr>
          <w:sz w:val="18"/>
          <w:szCs w:val="18"/>
          <w:lang w:val="en-US"/>
        </w:rPr>
      </w:pPr>
      <w:r w:rsidRPr="008E6F7C">
        <w:rPr>
          <w:sz w:val="18"/>
          <w:szCs w:val="18"/>
          <w:lang w:val="en-US"/>
        </w:rPr>
        <w:t xml:space="preserve">Strauss, A. </w:t>
      </w:r>
      <w:r w:rsidRPr="008E6F7C">
        <w:rPr>
          <w:bCs/>
          <w:iCs/>
          <w:sz w:val="18"/>
          <w:szCs w:val="18"/>
          <w:lang w:val="en-US"/>
        </w:rPr>
        <w:t>Qualitative analysis for social scientists</w:t>
      </w:r>
      <w:r w:rsidRPr="008E6F7C">
        <w:rPr>
          <w:b/>
          <w:bCs/>
          <w:i/>
          <w:iCs/>
          <w:sz w:val="18"/>
          <w:szCs w:val="18"/>
          <w:lang w:val="en-US"/>
        </w:rPr>
        <w:t>.</w:t>
      </w:r>
      <w:r w:rsidRPr="008E6F7C">
        <w:rPr>
          <w:sz w:val="18"/>
          <w:szCs w:val="18"/>
          <w:lang w:val="en-US"/>
        </w:rPr>
        <w:t xml:space="preserve"> Cambridge: Cambridge University Press.1987.</w:t>
      </w:r>
    </w:p>
    <w:p w:rsidR="00AA7862" w:rsidRPr="006B5978" w:rsidRDefault="00AA7862" w:rsidP="00AA7862">
      <w:pPr>
        <w:pStyle w:val="a9"/>
        <w:snapToGrid w:val="0"/>
        <w:rPr>
          <w:rFonts w:ascii="Times New Roman" w:hAnsi="Times New Roman" w:cs="Times New Roman"/>
          <w:sz w:val="18"/>
          <w:szCs w:val="18"/>
        </w:rPr>
      </w:pPr>
      <w:r w:rsidRPr="006B5978">
        <w:rPr>
          <w:rFonts w:ascii="Times New Roman" w:hAnsi="Times New Roman" w:cs="Times New Roman"/>
          <w:sz w:val="18"/>
          <w:szCs w:val="18"/>
        </w:rPr>
        <w:t>Tabachnick, B.G., Fidell,L.S. Using multivariate statistics</w:t>
      </w:r>
      <w:r w:rsidRPr="006B5978">
        <w:rPr>
          <w:rFonts w:ascii="Times New Roman" w:hAnsi="Times New Roman" w:cs="Times New Roman"/>
          <w:sz w:val="18"/>
          <w:szCs w:val="18"/>
        </w:rPr>
        <w:t>（</w:t>
      </w:r>
      <w:r w:rsidRPr="006B5978">
        <w:rPr>
          <w:rFonts w:ascii="Times New Roman" w:hAnsi="Times New Roman" w:cs="Times New Roman"/>
          <w:sz w:val="18"/>
          <w:szCs w:val="18"/>
        </w:rPr>
        <w:t>4th ed.</w:t>
      </w:r>
      <w:r w:rsidRPr="006B5978">
        <w:rPr>
          <w:rFonts w:ascii="Times New Roman" w:hAnsi="Times New Roman" w:cs="Times New Roman"/>
          <w:sz w:val="18"/>
          <w:szCs w:val="18"/>
        </w:rPr>
        <w:t>）</w:t>
      </w:r>
      <w:r w:rsidRPr="006B5978">
        <w:rPr>
          <w:rFonts w:ascii="Times New Roman" w:hAnsi="Times New Roman" w:cs="Times New Roman"/>
          <w:sz w:val="18"/>
          <w:szCs w:val="18"/>
        </w:rPr>
        <w:t>. Boston:Allyn and Bacon. 2001.</w:t>
      </w:r>
    </w:p>
    <w:p w:rsidR="00AA7862" w:rsidRPr="00D87EFE" w:rsidRDefault="00AA7862" w:rsidP="00AA7862">
      <w:pPr>
        <w:rPr>
          <w:sz w:val="18"/>
          <w:szCs w:val="18"/>
        </w:rPr>
      </w:pPr>
      <w:r w:rsidRPr="00D87EFE">
        <w:rPr>
          <w:sz w:val="18"/>
          <w:szCs w:val="18"/>
        </w:rPr>
        <w:t>W. F. Whyte. Street Corner Society. Chicago: University of Chicago Presss.</w:t>
      </w:r>
      <w:r>
        <w:rPr>
          <w:rFonts w:hint="eastAsia"/>
          <w:sz w:val="18"/>
          <w:szCs w:val="18"/>
        </w:rPr>
        <w:t>1940.</w:t>
      </w:r>
    </w:p>
    <w:p w:rsidR="00AA7862" w:rsidRPr="00A45C30" w:rsidRDefault="00AA7862" w:rsidP="00AA7862">
      <w:pPr>
        <w:rPr>
          <w:sz w:val="18"/>
          <w:szCs w:val="18"/>
        </w:rPr>
      </w:pPr>
      <w:r w:rsidRPr="00A45C30">
        <w:rPr>
          <w:sz w:val="18"/>
          <w:szCs w:val="18"/>
        </w:rPr>
        <w:t>Zimbardo, P. G., et al. On the ethics of intervention in human psychological research. Cognition, 2 : 243-256</w:t>
      </w: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B3512C" w:rsidRDefault="00B3512C" w:rsidP="00B3512C">
      <w:pPr>
        <w:snapToGrid w:val="0"/>
      </w:pPr>
    </w:p>
    <w:p w:rsidR="00B3512C" w:rsidRDefault="00B3512C" w:rsidP="00B3512C">
      <w:pPr>
        <w:snapToGrid w:val="0"/>
      </w:pPr>
      <w:r>
        <w:rPr>
          <w:rFonts w:hint="eastAsia"/>
        </w:rPr>
        <w:t>执笔人：童辉杰</w:t>
      </w:r>
    </w:p>
    <w:p w:rsidR="00B3512C" w:rsidRDefault="00B3512C" w:rsidP="00B3512C">
      <w:pPr>
        <w:snapToGrid w:val="0"/>
      </w:pPr>
      <w:r>
        <w:rPr>
          <w:rFonts w:hint="eastAsia"/>
          <w:u w:val="single"/>
        </w:rPr>
        <w:t>_2016_</w:t>
      </w:r>
      <w:r>
        <w:rPr>
          <w:rFonts w:hint="eastAsia"/>
        </w:rPr>
        <w:t>年</w:t>
      </w:r>
      <w:r>
        <w:rPr>
          <w:rFonts w:hint="eastAsia"/>
        </w:rPr>
        <w:t>_</w:t>
      </w:r>
      <w:r>
        <w:rPr>
          <w:rFonts w:hint="eastAsia"/>
          <w:u w:val="single"/>
        </w:rPr>
        <w:t>10</w:t>
      </w:r>
      <w:r>
        <w:rPr>
          <w:rFonts w:hint="eastAsia"/>
        </w:rPr>
        <w:t>月</w:t>
      </w:r>
      <w:r>
        <w:rPr>
          <w:rFonts w:hint="eastAsia"/>
        </w:rPr>
        <w:t>_</w:t>
      </w:r>
      <w:r>
        <w:rPr>
          <w:rFonts w:hint="eastAsia"/>
          <w:u w:val="single"/>
        </w:rPr>
        <w:t>11</w:t>
      </w:r>
      <w:r>
        <w:rPr>
          <w:rFonts w:hint="eastAsia"/>
        </w:rPr>
        <w:t>日</w:t>
      </w:r>
    </w:p>
    <w:p w:rsidR="00B3512C" w:rsidRDefault="00B3512C" w:rsidP="00B3512C">
      <w:pPr>
        <w:snapToGrid w:val="0"/>
      </w:pPr>
    </w:p>
    <w:p w:rsidR="00AA7862" w:rsidRPr="00B3512C" w:rsidRDefault="00AA7862" w:rsidP="00F10C2E">
      <w:pPr>
        <w:rPr>
          <w:szCs w:val="21"/>
        </w:rPr>
      </w:pPr>
      <w:bookmarkStart w:id="3" w:name="_GoBack"/>
      <w:bookmarkEnd w:id="3"/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p w:rsidR="00AA7862" w:rsidRDefault="00AA7862" w:rsidP="00F10C2E">
      <w:pPr>
        <w:rPr>
          <w:szCs w:val="21"/>
        </w:rPr>
      </w:pPr>
    </w:p>
    <w:sectPr w:rsidR="00AA7862" w:rsidSect="00CA415C">
      <w:headerReference w:type="even" r:id="rId37"/>
      <w:headerReference w:type="default" r:id="rId38"/>
      <w:footerReference w:type="default" r:id="rId39"/>
      <w:footnotePr>
        <w:numFmt w:val="decimalEnclosedCircleChinese"/>
        <w:numRestart w:val="eachPage"/>
      </w:footnotePr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826" w:rsidRDefault="00D02826" w:rsidP="003B0842">
      <w:r>
        <w:separator/>
      </w:r>
    </w:p>
  </w:endnote>
  <w:endnote w:type="continuationSeparator" w:id="1">
    <w:p w:rsidR="00D02826" w:rsidRDefault="00D02826" w:rsidP="003B0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SongStd-Light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77114"/>
      <w:docPartObj>
        <w:docPartGallery w:val="Page Numbers (Bottom of Page)"/>
        <w:docPartUnique/>
      </w:docPartObj>
    </w:sdtPr>
    <w:sdtContent>
      <w:p w:rsidR="00A62514" w:rsidRDefault="00883E55">
        <w:pPr>
          <w:pStyle w:val="a4"/>
          <w:jc w:val="center"/>
        </w:pPr>
        <w:r w:rsidRPr="00883E55">
          <w:fldChar w:fldCharType="begin"/>
        </w:r>
        <w:r w:rsidR="00A62514">
          <w:instrText xml:space="preserve"> PAGE   \* MERGEFORMAT </w:instrText>
        </w:r>
        <w:r w:rsidRPr="00883E55">
          <w:fldChar w:fldCharType="separate"/>
        </w:r>
        <w:r w:rsidR="00515FB7" w:rsidRPr="00515FB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A62514" w:rsidRDefault="00A6251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826" w:rsidRDefault="00D02826" w:rsidP="003B0842">
      <w:r>
        <w:separator/>
      </w:r>
    </w:p>
  </w:footnote>
  <w:footnote w:type="continuationSeparator" w:id="1">
    <w:p w:rsidR="00D02826" w:rsidRDefault="00D02826" w:rsidP="003B0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14" w:rsidRDefault="00A62514" w:rsidP="009A2220">
    <w:pPr>
      <w:pStyle w:val="ad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14" w:rsidRDefault="00A62514" w:rsidP="009A2220">
    <w:pPr>
      <w:pStyle w:val="ad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2D5A"/>
    <w:multiLevelType w:val="hybridMultilevel"/>
    <w:tmpl w:val="635C58B0"/>
    <w:lvl w:ilvl="0" w:tplc="AF6C6522">
      <w:start w:val="1"/>
      <w:numFmt w:val="japaneseCounting"/>
      <w:lvlText w:val="%1、"/>
      <w:lvlJc w:val="left"/>
      <w:pPr>
        <w:ind w:left="82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3BA2607"/>
    <w:multiLevelType w:val="hybridMultilevel"/>
    <w:tmpl w:val="97288792"/>
    <w:lvl w:ilvl="0" w:tplc="306063F4">
      <w:start w:val="1"/>
      <w:numFmt w:val="decimal"/>
      <w:lvlText w:val="%1、"/>
      <w:lvlJc w:val="left"/>
      <w:pPr>
        <w:tabs>
          <w:tab w:val="num" w:pos="477"/>
        </w:tabs>
        <w:ind w:left="23" w:firstLine="39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311EC024">
      <w:start w:val="1"/>
      <w:numFmt w:val="decimal"/>
      <w:lvlText w:val="（%4）"/>
      <w:lvlJc w:val="left"/>
      <w:pPr>
        <w:tabs>
          <w:tab w:val="num" w:pos="737"/>
        </w:tabs>
        <w:ind w:left="0" w:firstLine="227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63A7DBF"/>
    <w:multiLevelType w:val="hybridMultilevel"/>
    <w:tmpl w:val="FE886880"/>
    <w:lvl w:ilvl="0" w:tplc="9B8EFC74">
      <w:start w:val="1"/>
      <w:numFmt w:val="decimal"/>
      <w:lvlText w:val="%1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1" w:tplc="67F22F72">
      <w:start w:val="1"/>
      <w:numFmt w:val="decimal"/>
      <w:lvlText w:val="%2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5"/>
        </w:tabs>
        <w:ind w:left="21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5"/>
        </w:tabs>
        <w:ind w:left="33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5"/>
        </w:tabs>
        <w:ind w:left="3795" w:hanging="420"/>
      </w:pPr>
    </w:lvl>
  </w:abstractNum>
  <w:abstractNum w:abstractNumId="3">
    <w:nsid w:val="070C78FB"/>
    <w:multiLevelType w:val="hybridMultilevel"/>
    <w:tmpl w:val="5B16E826"/>
    <w:lvl w:ilvl="0" w:tplc="FFFFFFFF">
      <w:start w:val="1"/>
      <w:numFmt w:val="decimal"/>
      <w:lvlText w:val="(%1)"/>
      <w:lvlJc w:val="left"/>
      <w:pPr>
        <w:tabs>
          <w:tab w:val="num" w:pos="1107"/>
        </w:tabs>
        <w:ind w:left="110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77"/>
        </w:tabs>
        <w:ind w:left="167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7"/>
        </w:tabs>
        <w:ind w:left="215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37"/>
        </w:tabs>
        <w:ind w:left="263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17"/>
        </w:tabs>
        <w:ind w:left="311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97"/>
        </w:tabs>
        <w:ind w:left="359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77"/>
        </w:tabs>
        <w:ind w:left="407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57"/>
        </w:tabs>
        <w:ind w:left="455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37"/>
        </w:tabs>
        <w:ind w:left="5037" w:hanging="480"/>
      </w:pPr>
    </w:lvl>
  </w:abstractNum>
  <w:abstractNum w:abstractNumId="4">
    <w:nsid w:val="07184FBD"/>
    <w:multiLevelType w:val="hybridMultilevel"/>
    <w:tmpl w:val="4BE284E8"/>
    <w:lvl w:ilvl="0" w:tplc="AEE4CCE4">
      <w:start w:val="1"/>
      <w:numFmt w:val="decimal"/>
      <w:lvlText w:val="（%1）"/>
      <w:lvlJc w:val="left"/>
      <w:pPr>
        <w:tabs>
          <w:tab w:val="num" w:pos="960"/>
        </w:tabs>
        <w:ind w:left="960" w:hanging="735"/>
      </w:pPr>
      <w:rPr>
        <w:rFonts w:hint="eastAsia"/>
      </w:rPr>
    </w:lvl>
    <w:lvl w:ilvl="1" w:tplc="12BAC458">
      <w:start w:val="1"/>
      <w:numFmt w:val="decimal"/>
      <w:lvlText w:val="（%2）"/>
      <w:lvlJc w:val="left"/>
      <w:pPr>
        <w:tabs>
          <w:tab w:val="num" w:pos="1766"/>
        </w:tabs>
        <w:ind w:left="1766" w:hanging="915"/>
      </w:pPr>
      <w:rPr>
        <w:rFonts w:hint="eastAsia"/>
      </w:rPr>
    </w:lvl>
    <w:lvl w:ilvl="2" w:tplc="DEBEA88A">
      <w:start w:val="1"/>
      <w:numFmt w:val="decimal"/>
      <w:lvlText w:val="%3．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3" w:tplc="20A4A8F8">
      <w:start w:val="5"/>
      <w:numFmt w:val="japaneseCounting"/>
      <w:lvlText w:val="第%4章"/>
      <w:lvlJc w:val="left"/>
      <w:pPr>
        <w:tabs>
          <w:tab w:val="num" w:pos="2595"/>
        </w:tabs>
        <w:ind w:left="2595" w:hanging="111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5">
    <w:nsid w:val="08DB74E1"/>
    <w:multiLevelType w:val="singleLevel"/>
    <w:tmpl w:val="357C3FC6"/>
    <w:lvl w:ilvl="0">
      <w:start w:val="1"/>
      <w:numFmt w:val="decimal"/>
      <w:lvlText w:val="（%1）"/>
      <w:lvlJc w:val="left"/>
      <w:pPr>
        <w:tabs>
          <w:tab w:val="num" w:pos="945"/>
        </w:tabs>
        <w:ind w:left="945" w:hanging="525"/>
      </w:pPr>
      <w:rPr>
        <w:rFonts w:hint="eastAsia"/>
      </w:rPr>
    </w:lvl>
  </w:abstractNum>
  <w:abstractNum w:abstractNumId="6">
    <w:nsid w:val="0A4B7EF8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96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0E7429E4"/>
    <w:multiLevelType w:val="hybridMultilevel"/>
    <w:tmpl w:val="A9CEE09A"/>
    <w:lvl w:ilvl="0" w:tplc="9B8EFC74">
      <w:start w:val="1"/>
      <w:numFmt w:val="decimal"/>
      <w:lvlText w:val="%1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5"/>
        </w:tabs>
        <w:ind w:left="8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5"/>
        </w:tabs>
        <w:ind w:left="21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5"/>
        </w:tabs>
        <w:ind w:left="33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5"/>
        </w:tabs>
        <w:ind w:left="3795" w:hanging="420"/>
      </w:pPr>
    </w:lvl>
  </w:abstractNum>
  <w:abstractNum w:abstractNumId="8">
    <w:nsid w:val="0FE87BF9"/>
    <w:multiLevelType w:val="hybridMultilevel"/>
    <w:tmpl w:val="8242AB8A"/>
    <w:lvl w:ilvl="0" w:tplc="9B8EFC74">
      <w:start w:val="1"/>
      <w:numFmt w:val="decimal"/>
      <w:lvlText w:val="%1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5"/>
        </w:tabs>
        <w:ind w:left="8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5"/>
        </w:tabs>
        <w:ind w:left="21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5"/>
        </w:tabs>
        <w:ind w:left="33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5"/>
        </w:tabs>
        <w:ind w:left="3795" w:hanging="420"/>
      </w:pPr>
    </w:lvl>
  </w:abstractNum>
  <w:abstractNum w:abstractNumId="9">
    <w:nsid w:val="10D0366C"/>
    <w:multiLevelType w:val="hybridMultilevel"/>
    <w:tmpl w:val="F56271B4"/>
    <w:lvl w:ilvl="0" w:tplc="DFE284A4">
      <w:start w:val="1"/>
      <w:numFmt w:val="decimal"/>
      <w:lvlText w:val="（%1）"/>
      <w:lvlJc w:val="left"/>
      <w:pPr>
        <w:tabs>
          <w:tab w:val="num" w:pos="947"/>
        </w:tabs>
        <w:ind w:left="0" w:firstLine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12E7576A"/>
    <w:multiLevelType w:val="hybridMultilevel"/>
    <w:tmpl w:val="80863B52"/>
    <w:lvl w:ilvl="0" w:tplc="5E7E684A">
      <w:start w:val="1"/>
      <w:numFmt w:val="decimal"/>
      <w:lvlText w:val="（%1）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4E1EB1"/>
    <w:multiLevelType w:val="hybridMultilevel"/>
    <w:tmpl w:val="FACE766C"/>
    <w:lvl w:ilvl="0" w:tplc="BF686BE0">
      <w:start w:val="1"/>
      <w:numFmt w:val="decimal"/>
      <w:lvlText w:val="%1."/>
      <w:lvlJc w:val="left"/>
      <w:pPr>
        <w:ind w:left="0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"/>
        </w:tabs>
        <w:ind w:left="1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8"/>
        </w:tabs>
        <w:ind w:left="4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58"/>
        </w:tabs>
        <w:ind w:left="85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278"/>
        </w:tabs>
        <w:ind w:left="127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98"/>
        </w:tabs>
        <w:ind w:left="16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18"/>
        </w:tabs>
        <w:ind w:left="211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538"/>
        </w:tabs>
        <w:ind w:left="253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958"/>
        </w:tabs>
        <w:ind w:left="2958" w:hanging="420"/>
      </w:pPr>
    </w:lvl>
  </w:abstractNum>
  <w:abstractNum w:abstractNumId="12">
    <w:nsid w:val="151E45E6"/>
    <w:multiLevelType w:val="hybridMultilevel"/>
    <w:tmpl w:val="F586ABE0"/>
    <w:lvl w:ilvl="0" w:tplc="EAD0B17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611323E"/>
    <w:multiLevelType w:val="hybridMultilevel"/>
    <w:tmpl w:val="4F2832C0"/>
    <w:lvl w:ilvl="0" w:tplc="ECCAC4B0">
      <w:start w:val="1"/>
      <w:numFmt w:val="decimal"/>
      <w:suff w:val="space"/>
      <w:lvlText w:val="（%1）"/>
      <w:lvlJc w:val="left"/>
      <w:pPr>
        <w:ind w:left="737" w:hanging="737"/>
      </w:pPr>
      <w:rPr>
        <w:rFonts w:asci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4">
    <w:nsid w:val="169C1C23"/>
    <w:multiLevelType w:val="hybridMultilevel"/>
    <w:tmpl w:val="AB9C14B2"/>
    <w:lvl w:ilvl="0" w:tplc="DC8C6F68">
      <w:start w:val="1"/>
      <w:numFmt w:val="decimal"/>
      <w:lvlText w:val="（%1）"/>
      <w:lvlJc w:val="left"/>
      <w:pPr>
        <w:tabs>
          <w:tab w:val="num" w:pos="1134"/>
        </w:tabs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5">
    <w:nsid w:val="17CC1250"/>
    <w:multiLevelType w:val="singleLevel"/>
    <w:tmpl w:val="6CDA671A"/>
    <w:lvl w:ilvl="0">
      <w:start w:val="1"/>
      <w:numFmt w:val="taiwaneseCountingThousand"/>
      <w:lvlText w:val="(%1)"/>
      <w:lvlJc w:val="left"/>
      <w:pPr>
        <w:tabs>
          <w:tab w:val="num" w:pos="990"/>
        </w:tabs>
        <w:ind w:left="990" w:hanging="510"/>
      </w:pPr>
      <w:rPr>
        <w:rFonts w:hint="eastAsia"/>
      </w:rPr>
    </w:lvl>
  </w:abstractNum>
  <w:abstractNum w:abstractNumId="16">
    <w:nsid w:val="18BB040A"/>
    <w:multiLevelType w:val="singleLevel"/>
    <w:tmpl w:val="2884B186"/>
    <w:lvl w:ilvl="0">
      <w:start w:val="1"/>
      <w:numFmt w:val="decimal"/>
      <w:lvlText w:val="%1. "/>
      <w:legacy w:legacy="1" w:legacySpace="0" w:legacyIndent="425"/>
      <w:lvlJc w:val="left"/>
      <w:pPr>
        <w:ind w:left="138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>
    <w:nsid w:val="1C995CDA"/>
    <w:multiLevelType w:val="hybridMultilevel"/>
    <w:tmpl w:val="D060830E"/>
    <w:lvl w:ilvl="0" w:tplc="086C86B2">
      <w:start w:val="5"/>
      <w:numFmt w:val="japaneseCounting"/>
      <w:lvlText w:val="%1、"/>
      <w:lvlJc w:val="left"/>
      <w:pPr>
        <w:ind w:left="934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94" w:hanging="420"/>
      </w:pPr>
    </w:lvl>
    <w:lvl w:ilvl="2" w:tplc="0409001B">
      <w:start w:val="1"/>
      <w:numFmt w:val="lowerRoman"/>
      <w:lvlText w:val="%3."/>
      <w:lvlJc w:val="righ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ind w:left="4234" w:hanging="420"/>
      </w:pPr>
    </w:lvl>
  </w:abstractNum>
  <w:abstractNum w:abstractNumId="18">
    <w:nsid w:val="1D3F2B38"/>
    <w:multiLevelType w:val="hybridMultilevel"/>
    <w:tmpl w:val="518E322E"/>
    <w:lvl w:ilvl="0" w:tplc="509E1A8C">
      <w:start w:val="1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B75EFE78">
      <w:start w:val="1"/>
      <w:numFmt w:val="chineseCountingThousand"/>
      <w:lvlText w:val="%2、"/>
      <w:lvlJc w:val="left"/>
      <w:pPr>
        <w:tabs>
          <w:tab w:val="num" w:pos="454"/>
        </w:tabs>
        <w:ind w:left="0" w:firstLine="454"/>
      </w:pPr>
      <w:rPr>
        <w:rFonts w:hint="eastAsia"/>
      </w:rPr>
    </w:lvl>
    <w:lvl w:ilvl="2" w:tplc="856603B4">
      <w:start w:val="1"/>
      <w:numFmt w:val="decimal"/>
      <w:lvlText w:val="（%3）"/>
      <w:lvlJc w:val="left"/>
      <w:pPr>
        <w:tabs>
          <w:tab w:val="num" w:pos="1560"/>
        </w:tabs>
        <w:ind w:left="386" w:firstLine="454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1D7427AD"/>
    <w:multiLevelType w:val="hybridMultilevel"/>
    <w:tmpl w:val="6DFA8694"/>
    <w:lvl w:ilvl="0" w:tplc="9B8EFC74">
      <w:start w:val="1"/>
      <w:numFmt w:val="decimal"/>
      <w:lvlText w:val="%1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1" w:tplc="451CCF68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11153D3"/>
    <w:multiLevelType w:val="singleLevel"/>
    <w:tmpl w:val="036A4C60"/>
    <w:lvl w:ilvl="0">
      <w:start w:val="5"/>
      <w:numFmt w:val="taiwaneseCountingThousand"/>
      <w:lvlText w:val="(%1)"/>
      <w:lvlJc w:val="left"/>
      <w:pPr>
        <w:tabs>
          <w:tab w:val="num" w:pos="870"/>
        </w:tabs>
        <w:ind w:left="870" w:hanging="630"/>
      </w:pPr>
      <w:rPr>
        <w:rFonts w:hint="eastAsia"/>
      </w:rPr>
    </w:lvl>
  </w:abstractNum>
  <w:abstractNum w:abstractNumId="21">
    <w:nsid w:val="255737C7"/>
    <w:multiLevelType w:val="hybridMultilevel"/>
    <w:tmpl w:val="3C6A37EC"/>
    <w:lvl w:ilvl="0" w:tplc="D302780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E08AC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55869D6"/>
    <w:multiLevelType w:val="hybridMultilevel"/>
    <w:tmpl w:val="19B80004"/>
    <w:lvl w:ilvl="0" w:tplc="16EE02A2">
      <w:start w:val="1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F59870CC">
      <w:start w:val="1"/>
      <w:numFmt w:val="chineseCountingThousand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decimal"/>
      <w:lvlText w:val="(%3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3" w:tplc="0409000F">
      <w:start w:val="1"/>
      <w:numFmt w:val="decimal"/>
      <w:lvlText w:val="（%4）"/>
      <w:lvlJc w:val="left"/>
      <w:pPr>
        <w:tabs>
          <w:tab w:val="num" w:pos="1174"/>
        </w:tabs>
        <w:ind w:left="0" w:firstLine="454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25962EC7"/>
    <w:multiLevelType w:val="hybridMultilevel"/>
    <w:tmpl w:val="6E901D3C"/>
    <w:lvl w:ilvl="0" w:tplc="F8CE924C">
      <w:start w:val="1"/>
      <w:numFmt w:val="decimal"/>
      <w:lvlText w:val="%1、"/>
      <w:lvlJc w:val="left"/>
      <w:pPr>
        <w:tabs>
          <w:tab w:val="num" w:pos="340"/>
        </w:tabs>
        <w:ind w:left="0" w:firstLine="3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4">
    <w:nsid w:val="25A32404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102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>
    <w:nsid w:val="27342BAC"/>
    <w:multiLevelType w:val="multilevel"/>
    <w:tmpl w:val="5B820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9304AD3"/>
    <w:multiLevelType w:val="hybridMultilevel"/>
    <w:tmpl w:val="9AD2D5CC"/>
    <w:lvl w:ilvl="0" w:tplc="234221F0">
      <w:start w:val="1"/>
      <w:numFmt w:val="decimal"/>
      <w:lvlText w:val="（%1）"/>
      <w:lvlJc w:val="left"/>
      <w:pPr>
        <w:tabs>
          <w:tab w:val="num" w:pos="1560"/>
        </w:tabs>
        <w:ind w:left="556" w:firstLine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27">
    <w:nsid w:val="2F4A70EF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66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>
    <w:nsid w:val="32CC05F7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102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9">
    <w:nsid w:val="334817FD"/>
    <w:multiLevelType w:val="hybridMultilevel"/>
    <w:tmpl w:val="BF30177C"/>
    <w:lvl w:ilvl="0" w:tplc="3CFA95DC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34E27903"/>
    <w:multiLevelType w:val="singleLevel"/>
    <w:tmpl w:val="62EECF54"/>
    <w:lvl w:ilvl="0">
      <w:start w:val="1"/>
      <w:numFmt w:val="decimal"/>
      <w:lvlText w:val="（%1）"/>
      <w:lvlJc w:val="left"/>
      <w:pPr>
        <w:tabs>
          <w:tab w:val="num" w:pos="945"/>
        </w:tabs>
        <w:ind w:left="945" w:hanging="525"/>
      </w:pPr>
      <w:rPr>
        <w:rFonts w:hint="eastAsia"/>
      </w:rPr>
    </w:lvl>
  </w:abstractNum>
  <w:abstractNum w:abstractNumId="31">
    <w:nsid w:val="35E70D3F"/>
    <w:multiLevelType w:val="hybridMultilevel"/>
    <w:tmpl w:val="CDFA7F98"/>
    <w:lvl w:ilvl="0" w:tplc="F0A6B0C2">
      <w:start w:val="1"/>
      <w:numFmt w:val="decimal"/>
      <w:lvlText w:val="（%1）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751675A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102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>
    <w:nsid w:val="39146DB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4">
    <w:nsid w:val="3B0D260E"/>
    <w:multiLevelType w:val="hybridMultilevel"/>
    <w:tmpl w:val="3AB6BE28"/>
    <w:lvl w:ilvl="0" w:tplc="2680561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3BBD09C2"/>
    <w:multiLevelType w:val="hybridMultilevel"/>
    <w:tmpl w:val="4E684496"/>
    <w:lvl w:ilvl="0" w:tplc="E8161DE6">
      <w:start w:val="1"/>
      <w:numFmt w:val="decimal"/>
      <w:lvlText w:val="（%1）"/>
      <w:lvlJc w:val="left"/>
      <w:pPr>
        <w:ind w:left="0" w:firstLine="22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3CD45D62"/>
    <w:multiLevelType w:val="hybridMultilevel"/>
    <w:tmpl w:val="19AC52DE"/>
    <w:lvl w:ilvl="0" w:tplc="9B8EFC74">
      <w:start w:val="1"/>
      <w:numFmt w:val="decimal"/>
      <w:lvlText w:val="%1."/>
      <w:lvlJc w:val="left"/>
      <w:pPr>
        <w:tabs>
          <w:tab w:val="num" w:pos="420"/>
        </w:tabs>
        <w:ind w:left="0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7">
    <w:nsid w:val="3E3F2EE1"/>
    <w:multiLevelType w:val="singleLevel"/>
    <w:tmpl w:val="41A6D0B8"/>
    <w:lvl w:ilvl="0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ascii="黑体" w:eastAsia="黑体" w:hint="eastAsia"/>
      </w:rPr>
    </w:lvl>
  </w:abstractNum>
  <w:abstractNum w:abstractNumId="38">
    <w:nsid w:val="3E8B19B3"/>
    <w:multiLevelType w:val="hybridMultilevel"/>
    <w:tmpl w:val="518E322E"/>
    <w:lvl w:ilvl="0" w:tplc="509E1A8C">
      <w:start w:val="1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B75EFE78">
      <w:start w:val="1"/>
      <w:numFmt w:val="chineseCountingThousand"/>
      <w:lvlText w:val="%2、"/>
      <w:lvlJc w:val="left"/>
      <w:pPr>
        <w:tabs>
          <w:tab w:val="num" w:pos="454"/>
        </w:tabs>
        <w:ind w:left="0" w:firstLine="454"/>
      </w:pPr>
      <w:rPr>
        <w:rFonts w:hint="eastAsia"/>
      </w:rPr>
    </w:lvl>
    <w:lvl w:ilvl="2" w:tplc="856603B4">
      <w:start w:val="1"/>
      <w:numFmt w:val="decimal"/>
      <w:lvlText w:val="（%3）"/>
      <w:lvlJc w:val="left"/>
      <w:pPr>
        <w:tabs>
          <w:tab w:val="num" w:pos="1560"/>
        </w:tabs>
        <w:ind w:left="386" w:firstLine="454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4149441C"/>
    <w:multiLevelType w:val="hybridMultilevel"/>
    <w:tmpl w:val="BA029584"/>
    <w:lvl w:ilvl="0" w:tplc="581EDFC8">
      <w:start w:val="1"/>
      <w:numFmt w:val="decimal"/>
      <w:lvlText w:val="（%1）"/>
      <w:lvlJc w:val="left"/>
      <w:pPr>
        <w:tabs>
          <w:tab w:val="num" w:pos="720"/>
        </w:tabs>
        <w:ind w:left="720" w:hanging="153"/>
      </w:pPr>
      <w:rPr>
        <w:rFonts w:hint="default"/>
      </w:rPr>
    </w:lvl>
    <w:lvl w:ilvl="1" w:tplc="53C4048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416E6946"/>
    <w:multiLevelType w:val="singleLevel"/>
    <w:tmpl w:val="2884B186"/>
    <w:lvl w:ilvl="0">
      <w:start w:val="1"/>
      <w:numFmt w:val="decimal"/>
      <w:lvlText w:val="%1. "/>
      <w:legacy w:legacy="1" w:legacySpace="0" w:legacyIndent="425"/>
      <w:lvlJc w:val="left"/>
      <w:pPr>
        <w:ind w:left="138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1">
    <w:nsid w:val="45C3103A"/>
    <w:multiLevelType w:val="hybridMultilevel"/>
    <w:tmpl w:val="3604972E"/>
    <w:lvl w:ilvl="0" w:tplc="856603B4">
      <w:start w:val="1"/>
      <w:numFmt w:val="decimal"/>
      <w:lvlText w:val="（%1）"/>
      <w:lvlJc w:val="left"/>
      <w:pPr>
        <w:tabs>
          <w:tab w:val="num" w:pos="1155"/>
        </w:tabs>
        <w:ind w:left="-19" w:firstLine="454"/>
      </w:pPr>
      <w:rPr>
        <w:rFonts w:hint="eastAsia"/>
      </w:rPr>
    </w:lvl>
    <w:lvl w:ilvl="1" w:tplc="774064E8">
      <w:start w:val="3"/>
      <w:numFmt w:val="decimal"/>
      <w:lvlText w:val="%2．"/>
      <w:lvlJc w:val="left"/>
      <w:pPr>
        <w:tabs>
          <w:tab w:val="num" w:pos="1215"/>
        </w:tabs>
        <w:ind w:left="1215" w:hanging="360"/>
      </w:pPr>
      <w:rPr>
        <w:rFonts w:hint="eastAsia"/>
      </w:rPr>
    </w:lvl>
    <w:lvl w:ilvl="2" w:tplc="ACAE1EF2">
      <w:start w:val="8"/>
      <w:numFmt w:val="japaneseCounting"/>
      <w:lvlText w:val="第%3章"/>
      <w:lvlJc w:val="left"/>
      <w:pPr>
        <w:tabs>
          <w:tab w:val="num" w:pos="1995"/>
        </w:tabs>
        <w:ind w:left="1995" w:hanging="720"/>
      </w:pPr>
      <w:rPr>
        <w:rFonts w:hint="eastAsia"/>
      </w:rPr>
    </w:lvl>
    <w:lvl w:ilvl="3" w:tplc="E632A5D8">
      <w:start w:val="1"/>
      <w:numFmt w:val="decimal"/>
      <w:lvlText w:val="%4．"/>
      <w:lvlJc w:val="left"/>
      <w:pPr>
        <w:tabs>
          <w:tab w:val="num" w:pos="927"/>
        </w:tabs>
        <w:ind w:left="0" w:firstLine="567"/>
      </w:pPr>
      <w:rPr>
        <w:rFonts w:hint="eastAsia"/>
      </w:rPr>
    </w:lvl>
    <w:lvl w:ilvl="4" w:tplc="23F0F554">
      <w:start w:val="1"/>
      <w:numFmt w:val="decimal"/>
      <w:lvlText w:val="%5、"/>
      <w:lvlJc w:val="left"/>
      <w:pPr>
        <w:tabs>
          <w:tab w:val="num" w:pos="2475"/>
        </w:tabs>
        <w:ind w:left="2475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2">
    <w:nsid w:val="461F60D8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102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3">
    <w:nsid w:val="46D75E06"/>
    <w:multiLevelType w:val="singleLevel"/>
    <w:tmpl w:val="B4580A8E"/>
    <w:lvl w:ilvl="0">
      <w:start w:val="10"/>
      <w:numFmt w:val="taiwaneseCountingThousand"/>
      <w:lvlText w:val="(%1)"/>
      <w:lvlJc w:val="left"/>
      <w:pPr>
        <w:tabs>
          <w:tab w:val="num" w:pos="870"/>
        </w:tabs>
        <w:ind w:left="870" w:hanging="630"/>
      </w:pPr>
      <w:rPr>
        <w:rFonts w:hint="eastAsia"/>
      </w:rPr>
    </w:lvl>
  </w:abstractNum>
  <w:abstractNum w:abstractNumId="44">
    <w:nsid w:val="46F6042E"/>
    <w:multiLevelType w:val="singleLevel"/>
    <w:tmpl w:val="13D2A92E"/>
    <w:lvl w:ilvl="0">
      <w:start w:val="1"/>
      <w:numFmt w:val="upperRoman"/>
      <w:lvlText w:val="%1."/>
      <w:lvlJc w:val="left"/>
      <w:pPr>
        <w:tabs>
          <w:tab w:val="num" w:pos="2835"/>
        </w:tabs>
        <w:ind w:left="2835" w:hanging="195"/>
      </w:pPr>
      <w:rPr>
        <w:rFonts w:hint="eastAsia"/>
      </w:rPr>
    </w:lvl>
  </w:abstractNum>
  <w:abstractNum w:abstractNumId="45">
    <w:nsid w:val="4703726C"/>
    <w:multiLevelType w:val="hybridMultilevel"/>
    <w:tmpl w:val="3DF2F68C"/>
    <w:lvl w:ilvl="0" w:tplc="06BA704E">
      <w:start w:val="1"/>
      <w:numFmt w:val="chineseCountingThousand"/>
      <w:lvlText w:val="(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6">
    <w:nsid w:val="493A71B5"/>
    <w:multiLevelType w:val="hybridMultilevel"/>
    <w:tmpl w:val="0D2EFDF4"/>
    <w:lvl w:ilvl="0" w:tplc="C3AC31E8">
      <w:start w:val="1"/>
      <w:numFmt w:val="decimal"/>
      <w:lvlText w:val="（%1）"/>
      <w:lvlJc w:val="left"/>
      <w:pPr>
        <w:tabs>
          <w:tab w:val="num" w:pos="975"/>
        </w:tabs>
        <w:ind w:left="975" w:hanging="7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47">
    <w:nsid w:val="4B4C6326"/>
    <w:multiLevelType w:val="singleLevel"/>
    <w:tmpl w:val="0128C8C2"/>
    <w:lvl w:ilvl="0">
      <w:start w:val="1"/>
      <w:numFmt w:val="taiwaneseCountingThousand"/>
      <w:lvlText w:val="(%1)"/>
      <w:lvlJc w:val="left"/>
      <w:pPr>
        <w:tabs>
          <w:tab w:val="num" w:pos="750"/>
        </w:tabs>
        <w:ind w:left="750" w:hanging="510"/>
      </w:pPr>
      <w:rPr>
        <w:rFonts w:hint="eastAsia"/>
      </w:rPr>
    </w:lvl>
  </w:abstractNum>
  <w:abstractNum w:abstractNumId="48">
    <w:nsid w:val="4D3067E8"/>
    <w:multiLevelType w:val="hybridMultilevel"/>
    <w:tmpl w:val="A876297C"/>
    <w:lvl w:ilvl="0" w:tplc="3AC4D7D6">
      <w:start w:val="1"/>
      <w:numFmt w:val="decimal"/>
      <w:suff w:val="space"/>
      <w:lvlText w:val="（%1）"/>
      <w:lvlJc w:val="left"/>
      <w:pPr>
        <w:ind w:left="-567" w:firstLine="567"/>
      </w:pPr>
      <w:rPr>
        <w:rFonts w:hint="eastAsia"/>
      </w:rPr>
    </w:lvl>
    <w:lvl w:ilvl="1" w:tplc="04090019">
      <w:start w:val="1"/>
      <w:numFmt w:val="japaneseCounting"/>
      <w:lvlText w:val="%2、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1B">
      <w:start w:val="1"/>
      <w:numFmt w:val="decimal"/>
      <w:lvlText w:val="%3."/>
      <w:lvlJc w:val="left"/>
      <w:pPr>
        <w:tabs>
          <w:tab w:val="num" w:pos="927"/>
        </w:tabs>
        <w:ind w:left="567" w:firstLine="0"/>
      </w:pPr>
      <w:rPr>
        <w:rFonts w:hint="eastAsia"/>
      </w:rPr>
    </w:lvl>
    <w:lvl w:ilvl="3" w:tplc="0409000F">
      <w:start w:val="1"/>
      <w:numFmt w:val="decimal"/>
      <w:lvlText w:val="%4．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9">
    <w:nsid w:val="4D337229"/>
    <w:multiLevelType w:val="hybridMultilevel"/>
    <w:tmpl w:val="CB6A4316"/>
    <w:lvl w:ilvl="0" w:tplc="BC8E236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>
    <w:nsid w:val="53F23E7A"/>
    <w:multiLevelType w:val="hybridMultilevel"/>
    <w:tmpl w:val="28EA04D2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1">
    <w:nsid w:val="54C67DE5"/>
    <w:multiLevelType w:val="hybridMultilevel"/>
    <w:tmpl w:val="491E7BB4"/>
    <w:lvl w:ilvl="0" w:tplc="FFFFFFFF">
      <w:start w:val="1"/>
      <w:numFmt w:val="decimal"/>
      <w:lvlText w:val="(%1)"/>
      <w:lvlJc w:val="left"/>
      <w:pPr>
        <w:tabs>
          <w:tab w:val="num" w:pos="1107"/>
        </w:tabs>
        <w:ind w:left="110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77"/>
        </w:tabs>
        <w:ind w:left="167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7"/>
        </w:tabs>
        <w:ind w:left="215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37"/>
        </w:tabs>
        <w:ind w:left="263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17"/>
        </w:tabs>
        <w:ind w:left="311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97"/>
        </w:tabs>
        <w:ind w:left="359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77"/>
        </w:tabs>
        <w:ind w:left="407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57"/>
        </w:tabs>
        <w:ind w:left="455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37"/>
        </w:tabs>
        <w:ind w:left="5037" w:hanging="480"/>
      </w:pPr>
    </w:lvl>
  </w:abstractNum>
  <w:abstractNum w:abstractNumId="52">
    <w:nsid w:val="5AA0777C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96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3">
    <w:nsid w:val="620D5DF8"/>
    <w:multiLevelType w:val="singleLevel"/>
    <w:tmpl w:val="2884B186"/>
    <w:lvl w:ilvl="0">
      <w:start w:val="1"/>
      <w:numFmt w:val="decimal"/>
      <w:lvlText w:val="%1. "/>
      <w:legacy w:legacy="1" w:legacySpace="0" w:legacyIndent="425"/>
      <w:lvlJc w:val="left"/>
      <w:pPr>
        <w:ind w:left="138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4">
    <w:nsid w:val="664E191D"/>
    <w:multiLevelType w:val="hybridMultilevel"/>
    <w:tmpl w:val="B3AE8B60"/>
    <w:lvl w:ilvl="0" w:tplc="9B8EFC74">
      <w:start w:val="1"/>
      <w:numFmt w:val="decimal"/>
      <w:lvlText w:val="%1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1" w:tplc="9B8EFC74">
      <w:start w:val="1"/>
      <w:numFmt w:val="decimal"/>
      <w:lvlText w:val="%2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2" w:tplc="9B8EFC74">
      <w:start w:val="1"/>
      <w:numFmt w:val="decimal"/>
      <w:lvlText w:val="%3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5"/>
        </w:tabs>
        <w:ind w:left="21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5"/>
        </w:tabs>
        <w:ind w:left="33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5"/>
        </w:tabs>
        <w:ind w:left="3795" w:hanging="420"/>
      </w:pPr>
    </w:lvl>
  </w:abstractNum>
  <w:abstractNum w:abstractNumId="55">
    <w:nsid w:val="66517874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66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6">
    <w:nsid w:val="66E3530E"/>
    <w:multiLevelType w:val="hybridMultilevel"/>
    <w:tmpl w:val="F20EB040"/>
    <w:lvl w:ilvl="0" w:tplc="9B8EFC74">
      <w:start w:val="1"/>
      <w:numFmt w:val="decimal"/>
      <w:lvlText w:val="%1."/>
      <w:lvlJc w:val="left"/>
      <w:pPr>
        <w:tabs>
          <w:tab w:val="num" w:pos="435"/>
        </w:tabs>
        <w:ind w:left="15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57">
    <w:nsid w:val="66EE11A0"/>
    <w:multiLevelType w:val="hybridMultilevel"/>
    <w:tmpl w:val="F48C56D0"/>
    <w:lvl w:ilvl="0" w:tplc="04090015">
      <w:start w:val="1"/>
      <w:numFmt w:val="upperLetter"/>
      <w:lvlText w:val="%1."/>
      <w:lvlJc w:val="left"/>
      <w:pPr>
        <w:tabs>
          <w:tab w:val="num" w:pos="1430"/>
        </w:tabs>
        <w:ind w:left="143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0"/>
        </w:tabs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0"/>
        </w:tabs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0"/>
        </w:tabs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0"/>
        </w:tabs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0"/>
        </w:tabs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0"/>
        </w:tabs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0"/>
        </w:tabs>
        <w:ind w:left="4490" w:hanging="420"/>
      </w:pPr>
    </w:lvl>
  </w:abstractNum>
  <w:abstractNum w:abstractNumId="58">
    <w:nsid w:val="677C5D4B"/>
    <w:multiLevelType w:val="singleLevel"/>
    <w:tmpl w:val="9B742C14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420"/>
      </w:pPr>
      <w:rPr>
        <w:rFonts w:hint="eastAsia"/>
      </w:rPr>
    </w:lvl>
  </w:abstractNum>
  <w:abstractNum w:abstractNumId="59">
    <w:nsid w:val="6B4F7B58"/>
    <w:multiLevelType w:val="singleLevel"/>
    <w:tmpl w:val="883CF440"/>
    <w:lvl w:ilvl="0">
      <w:start w:val="1"/>
      <w:numFmt w:val="taiwaneseCountingThousand"/>
      <w:lvlText w:val="(%1)"/>
      <w:lvlJc w:val="left"/>
      <w:pPr>
        <w:tabs>
          <w:tab w:val="num" w:pos="630"/>
        </w:tabs>
        <w:ind w:left="630" w:hanging="390"/>
      </w:pPr>
      <w:rPr>
        <w:rFonts w:hint="eastAsia"/>
      </w:rPr>
    </w:lvl>
  </w:abstractNum>
  <w:abstractNum w:abstractNumId="60">
    <w:nsid w:val="6C263A71"/>
    <w:multiLevelType w:val="hybridMultilevel"/>
    <w:tmpl w:val="CCD239F8"/>
    <w:lvl w:ilvl="0" w:tplc="04090015">
      <w:start w:val="1"/>
      <w:numFmt w:val="upperLetter"/>
      <w:lvlText w:val="%1."/>
      <w:lvlJc w:val="left"/>
      <w:pPr>
        <w:tabs>
          <w:tab w:val="num" w:pos="1155"/>
        </w:tabs>
        <w:ind w:left="115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1">
    <w:nsid w:val="6E033E3D"/>
    <w:multiLevelType w:val="singleLevel"/>
    <w:tmpl w:val="2884B186"/>
    <w:lvl w:ilvl="0">
      <w:start w:val="1"/>
      <w:numFmt w:val="decimal"/>
      <w:lvlText w:val="%1. "/>
      <w:legacy w:legacy="1" w:legacySpace="0" w:legacyIndent="425"/>
      <w:lvlJc w:val="left"/>
      <w:pPr>
        <w:ind w:left="138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2">
    <w:nsid w:val="708F79EB"/>
    <w:multiLevelType w:val="hybridMultilevel"/>
    <w:tmpl w:val="559475E8"/>
    <w:lvl w:ilvl="0" w:tplc="9E9EADEC">
      <w:start w:val="1"/>
      <w:numFmt w:val="chineseCountingThousand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3">
    <w:nsid w:val="72532AE8"/>
    <w:multiLevelType w:val="hybridMultilevel"/>
    <w:tmpl w:val="EB9073F6"/>
    <w:lvl w:ilvl="0" w:tplc="7164897C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>
    <w:nsid w:val="7277122A"/>
    <w:multiLevelType w:val="hybridMultilevel"/>
    <w:tmpl w:val="F0E080EA"/>
    <w:lvl w:ilvl="0" w:tplc="D09C7480">
      <w:start w:val="1"/>
      <w:numFmt w:val="decimal"/>
      <w:lvlText w:val="%1．"/>
      <w:lvlJc w:val="left"/>
      <w:pPr>
        <w:tabs>
          <w:tab w:val="num" w:pos="795"/>
        </w:tabs>
        <w:ind w:left="0" w:firstLine="435"/>
      </w:pPr>
      <w:rPr>
        <w:rFonts w:hint="eastAsia"/>
      </w:rPr>
    </w:lvl>
    <w:lvl w:ilvl="1" w:tplc="234221F0">
      <w:start w:val="1"/>
      <w:numFmt w:val="decimal"/>
      <w:lvlText w:val="（%2）"/>
      <w:lvlJc w:val="left"/>
      <w:pPr>
        <w:tabs>
          <w:tab w:val="num" w:pos="1575"/>
        </w:tabs>
        <w:ind w:left="571" w:firstLine="284"/>
      </w:pPr>
      <w:rPr>
        <w:rFonts w:hint="eastAsia"/>
      </w:rPr>
    </w:lvl>
    <w:lvl w:ilvl="2" w:tplc="23A27CA2">
      <w:start w:val="1"/>
      <w:numFmt w:val="decimal"/>
      <w:lvlText w:val="%3、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5">
    <w:nsid w:val="73B410CD"/>
    <w:multiLevelType w:val="hybridMultilevel"/>
    <w:tmpl w:val="064E3E4E"/>
    <w:lvl w:ilvl="0" w:tplc="FFFFFFFF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66">
    <w:nsid w:val="75866E8F"/>
    <w:multiLevelType w:val="hybridMultilevel"/>
    <w:tmpl w:val="68F63D8A"/>
    <w:lvl w:ilvl="0" w:tplc="F7C26978">
      <w:start w:val="1"/>
      <w:numFmt w:val="decimal"/>
      <w:lvlText w:val="（%1）"/>
      <w:lvlJc w:val="left"/>
      <w:pPr>
        <w:tabs>
          <w:tab w:val="num" w:pos="947"/>
        </w:tabs>
        <w:ind w:left="0" w:firstLine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>
    <w:nsid w:val="78896580"/>
    <w:multiLevelType w:val="hybridMultilevel"/>
    <w:tmpl w:val="4D343714"/>
    <w:lvl w:ilvl="0" w:tplc="60BEB1B0">
      <w:start w:val="1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8">
    <w:nsid w:val="796B48F2"/>
    <w:multiLevelType w:val="hybridMultilevel"/>
    <w:tmpl w:val="8570A21E"/>
    <w:lvl w:ilvl="0" w:tplc="E668B052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710342A">
      <w:start w:val="1"/>
      <w:numFmt w:val="decimal"/>
      <w:lvlText w:val="%2．"/>
      <w:lvlJc w:val="left"/>
      <w:pPr>
        <w:tabs>
          <w:tab w:val="num" w:pos="1200"/>
        </w:tabs>
        <w:ind w:left="420" w:firstLine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9">
    <w:nsid w:val="79FD41FE"/>
    <w:multiLevelType w:val="singleLevel"/>
    <w:tmpl w:val="AB4E6D44"/>
    <w:lvl w:ilvl="0">
      <w:start w:val="1"/>
      <w:numFmt w:val="decimal"/>
      <w:lvlText w:val="%1."/>
      <w:legacy w:legacy="1" w:legacySpace="0" w:legacyIndent="180"/>
      <w:lvlJc w:val="left"/>
      <w:pPr>
        <w:ind w:left="102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0">
    <w:nsid w:val="7C371162"/>
    <w:multiLevelType w:val="hybridMultilevel"/>
    <w:tmpl w:val="85848444"/>
    <w:lvl w:ilvl="0" w:tplc="DE7AA9AA">
      <w:start w:val="1"/>
      <w:numFmt w:val="decimal"/>
      <w:suff w:val="space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71">
    <w:nsid w:val="7E832CDC"/>
    <w:multiLevelType w:val="singleLevel"/>
    <w:tmpl w:val="677C980C"/>
    <w:lvl w:ilvl="0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8"/>
  </w:num>
  <w:num w:numId="2">
    <w:abstractNumId w:val="63"/>
  </w:num>
  <w:num w:numId="3">
    <w:abstractNumId w:val="4"/>
  </w:num>
  <w:num w:numId="4">
    <w:abstractNumId w:val="46"/>
  </w:num>
  <w:num w:numId="5">
    <w:abstractNumId w:val="48"/>
  </w:num>
  <w:num w:numId="6">
    <w:abstractNumId w:val="70"/>
  </w:num>
  <w:num w:numId="7">
    <w:abstractNumId w:val="13"/>
  </w:num>
  <w:num w:numId="8">
    <w:abstractNumId w:val="9"/>
  </w:num>
  <w:num w:numId="9">
    <w:abstractNumId w:val="57"/>
  </w:num>
  <w:num w:numId="10">
    <w:abstractNumId w:val="60"/>
  </w:num>
  <w:num w:numId="11">
    <w:abstractNumId w:val="66"/>
  </w:num>
  <w:num w:numId="12">
    <w:abstractNumId w:val="67"/>
  </w:num>
  <w:num w:numId="13">
    <w:abstractNumId w:val="41"/>
  </w:num>
  <w:num w:numId="14">
    <w:abstractNumId w:val="29"/>
  </w:num>
  <w:num w:numId="15">
    <w:abstractNumId w:val="21"/>
  </w:num>
  <w:num w:numId="16">
    <w:abstractNumId w:val="68"/>
  </w:num>
  <w:num w:numId="17">
    <w:abstractNumId w:val="64"/>
  </w:num>
  <w:num w:numId="18">
    <w:abstractNumId w:val="34"/>
  </w:num>
  <w:num w:numId="19">
    <w:abstractNumId w:val="49"/>
  </w:num>
  <w:num w:numId="20">
    <w:abstractNumId w:val="71"/>
  </w:num>
  <w:num w:numId="21">
    <w:abstractNumId w:val="30"/>
  </w:num>
  <w:num w:numId="22">
    <w:abstractNumId w:val="37"/>
  </w:num>
  <w:num w:numId="23">
    <w:abstractNumId w:val="5"/>
  </w:num>
  <w:num w:numId="24">
    <w:abstractNumId w:val="26"/>
  </w:num>
  <w:num w:numId="25">
    <w:abstractNumId w:val="16"/>
  </w:num>
  <w:num w:numId="26">
    <w:abstractNumId w:val="61"/>
  </w:num>
  <w:num w:numId="27">
    <w:abstractNumId w:val="53"/>
  </w:num>
  <w:num w:numId="28">
    <w:abstractNumId w:val="40"/>
  </w:num>
  <w:num w:numId="29">
    <w:abstractNumId w:val="24"/>
  </w:num>
  <w:num w:numId="30">
    <w:abstractNumId w:val="28"/>
  </w:num>
  <w:num w:numId="31">
    <w:abstractNumId w:val="28"/>
    <w:lvlOverride w:ilvl="0">
      <w:lvl w:ilvl="0">
        <w:start w:val="15"/>
        <w:numFmt w:val="decimal"/>
        <w:lvlText w:val="%1."/>
        <w:legacy w:legacy="1" w:legacySpace="0" w:legacyIndent="300"/>
        <w:lvlJc w:val="left"/>
        <w:pPr>
          <w:ind w:left="1140" w:hanging="30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32">
    <w:abstractNumId w:val="52"/>
  </w:num>
  <w:num w:numId="33">
    <w:abstractNumId w:val="42"/>
  </w:num>
  <w:num w:numId="34">
    <w:abstractNumId w:val="32"/>
  </w:num>
  <w:num w:numId="35">
    <w:abstractNumId w:val="69"/>
  </w:num>
  <w:num w:numId="36">
    <w:abstractNumId w:val="6"/>
  </w:num>
  <w:num w:numId="37">
    <w:abstractNumId w:val="55"/>
  </w:num>
  <w:num w:numId="38">
    <w:abstractNumId w:val="27"/>
  </w:num>
  <w:num w:numId="39">
    <w:abstractNumId w:val="47"/>
  </w:num>
  <w:num w:numId="40">
    <w:abstractNumId w:val="59"/>
  </w:num>
  <w:num w:numId="41">
    <w:abstractNumId w:val="58"/>
  </w:num>
  <w:num w:numId="42">
    <w:abstractNumId w:val="20"/>
  </w:num>
  <w:num w:numId="43">
    <w:abstractNumId w:val="43"/>
  </w:num>
  <w:num w:numId="44">
    <w:abstractNumId w:val="15"/>
  </w:num>
  <w:num w:numId="45">
    <w:abstractNumId w:val="44"/>
  </w:num>
  <w:num w:numId="46">
    <w:abstractNumId w:val="65"/>
  </w:num>
  <w:num w:numId="47">
    <w:abstractNumId w:val="51"/>
  </w:num>
  <w:num w:numId="48">
    <w:abstractNumId w:val="3"/>
  </w:num>
  <w:num w:numId="49">
    <w:abstractNumId w:val="39"/>
  </w:num>
  <w:num w:numId="50">
    <w:abstractNumId w:val="31"/>
  </w:num>
  <w:num w:numId="51">
    <w:abstractNumId w:val="10"/>
  </w:num>
  <w:num w:numId="52">
    <w:abstractNumId w:val="36"/>
  </w:num>
  <w:num w:numId="53">
    <w:abstractNumId w:val="14"/>
  </w:num>
  <w:num w:numId="54">
    <w:abstractNumId w:val="56"/>
  </w:num>
  <w:num w:numId="55">
    <w:abstractNumId w:val="54"/>
  </w:num>
  <w:num w:numId="56">
    <w:abstractNumId w:val="7"/>
  </w:num>
  <w:num w:numId="57">
    <w:abstractNumId w:val="8"/>
  </w:num>
  <w:num w:numId="58">
    <w:abstractNumId w:val="2"/>
  </w:num>
  <w:num w:numId="59">
    <w:abstractNumId w:val="35"/>
  </w:num>
  <w:num w:numId="60">
    <w:abstractNumId w:val="17"/>
  </w:num>
  <w:num w:numId="61">
    <w:abstractNumId w:val="19"/>
  </w:num>
  <w:num w:numId="62">
    <w:abstractNumId w:val="0"/>
  </w:num>
  <w:num w:numId="63">
    <w:abstractNumId w:val="1"/>
  </w:num>
  <w:num w:numId="64">
    <w:abstractNumId w:val="23"/>
  </w:num>
  <w:num w:numId="65">
    <w:abstractNumId w:val="11"/>
  </w:num>
  <w:num w:numId="66">
    <w:abstractNumId w:val="25"/>
  </w:num>
  <w:num w:numId="67">
    <w:abstractNumId w:val="33"/>
  </w:num>
  <w:num w:numId="68">
    <w:abstractNumId w:val="12"/>
  </w:num>
  <w:num w:numId="69">
    <w:abstractNumId w:val="22"/>
  </w:num>
  <w:num w:numId="70">
    <w:abstractNumId w:val="45"/>
  </w:num>
  <w:num w:numId="71">
    <w:abstractNumId w:val="62"/>
  </w:num>
  <w:num w:numId="72">
    <w:abstractNumId w:val="38"/>
  </w:num>
  <w:num w:numId="73">
    <w:abstractNumId w:val="50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Fmt w:val="decimalEnclosedCircleChinese"/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842"/>
    <w:rsid w:val="000008E5"/>
    <w:rsid w:val="000009B8"/>
    <w:rsid w:val="00002E69"/>
    <w:rsid w:val="0000417D"/>
    <w:rsid w:val="00004596"/>
    <w:rsid w:val="0000484C"/>
    <w:rsid w:val="000058CC"/>
    <w:rsid w:val="00005DF8"/>
    <w:rsid w:val="00005E22"/>
    <w:rsid w:val="000065AF"/>
    <w:rsid w:val="00006A3B"/>
    <w:rsid w:val="000104E0"/>
    <w:rsid w:val="00011C73"/>
    <w:rsid w:val="000127C5"/>
    <w:rsid w:val="00012CD5"/>
    <w:rsid w:val="000149C0"/>
    <w:rsid w:val="00014E6C"/>
    <w:rsid w:val="00017478"/>
    <w:rsid w:val="0002016F"/>
    <w:rsid w:val="000207A8"/>
    <w:rsid w:val="00020A2C"/>
    <w:rsid w:val="00020EC3"/>
    <w:rsid w:val="0002168B"/>
    <w:rsid w:val="00021D32"/>
    <w:rsid w:val="0002237E"/>
    <w:rsid w:val="000224B1"/>
    <w:rsid w:val="000225E7"/>
    <w:rsid w:val="00024423"/>
    <w:rsid w:val="00024CB8"/>
    <w:rsid w:val="00025297"/>
    <w:rsid w:val="00025F84"/>
    <w:rsid w:val="00026376"/>
    <w:rsid w:val="00026A8A"/>
    <w:rsid w:val="00027748"/>
    <w:rsid w:val="00027861"/>
    <w:rsid w:val="0002790A"/>
    <w:rsid w:val="00027BB6"/>
    <w:rsid w:val="00030859"/>
    <w:rsid w:val="00031E49"/>
    <w:rsid w:val="0003352D"/>
    <w:rsid w:val="00034685"/>
    <w:rsid w:val="000348D7"/>
    <w:rsid w:val="000351E3"/>
    <w:rsid w:val="0003598F"/>
    <w:rsid w:val="000367AD"/>
    <w:rsid w:val="00037649"/>
    <w:rsid w:val="000401C9"/>
    <w:rsid w:val="00040CB7"/>
    <w:rsid w:val="00041388"/>
    <w:rsid w:val="00042689"/>
    <w:rsid w:val="000448D3"/>
    <w:rsid w:val="00044E00"/>
    <w:rsid w:val="00045F6A"/>
    <w:rsid w:val="00047FB7"/>
    <w:rsid w:val="00050000"/>
    <w:rsid w:val="000501FB"/>
    <w:rsid w:val="000524DA"/>
    <w:rsid w:val="00053602"/>
    <w:rsid w:val="00053C75"/>
    <w:rsid w:val="00054555"/>
    <w:rsid w:val="000549EF"/>
    <w:rsid w:val="00055FE6"/>
    <w:rsid w:val="00056B1D"/>
    <w:rsid w:val="00060008"/>
    <w:rsid w:val="0006001F"/>
    <w:rsid w:val="0006137E"/>
    <w:rsid w:val="000630A4"/>
    <w:rsid w:val="00063334"/>
    <w:rsid w:val="00063354"/>
    <w:rsid w:val="0006550B"/>
    <w:rsid w:val="00065558"/>
    <w:rsid w:val="00065627"/>
    <w:rsid w:val="00065A73"/>
    <w:rsid w:val="0006602E"/>
    <w:rsid w:val="0006661C"/>
    <w:rsid w:val="00067722"/>
    <w:rsid w:val="000702B9"/>
    <w:rsid w:val="00071007"/>
    <w:rsid w:val="00071D56"/>
    <w:rsid w:val="00073374"/>
    <w:rsid w:val="0007351B"/>
    <w:rsid w:val="000737C2"/>
    <w:rsid w:val="0007493F"/>
    <w:rsid w:val="0007748F"/>
    <w:rsid w:val="000778D5"/>
    <w:rsid w:val="00077EE7"/>
    <w:rsid w:val="00080014"/>
    <w:rsid w:val="0008188C"/>
    <w:rsid w:val="0008436E"/>
    <w:rsid w:val="00086B7E"/>
    <w:rsid w:val="00086CBD"/>
    <w:rsid w:val="00087A37"/>
    <w:rsid w:val="00090D07"/>
    <w:rsid w:val="000921F5"/>
    <w:rsid w:val="00093048"/>
    <w:rsid w:val="00093549"/>
    <w:rsid w:val="000945A7"/>
    <w:rsid w:val="00095385"/>
    <w:rsid w:val="000968EF"/>
    <w:rsid w:val="00096CF5"/>
    <w:rsid w:val="00096F9D"/>
    <w:rsid w:val="00097921"/>
    <w:rsid w:val="00097A82"/>
    <w:rsid w:val="00097E07"/>
    <w:rsid w:val="000A0E7D"/>
    <w:rsid w:val="000A1235"/>
    <w:rsid w:val="000A1B11"/>
    <w:rsid w:val="000A1D6E"/>
    <w:rsid w:val="000A5373"/>
    <w:rsid w:val="000A7311"/>
    <w:rsid w:val="000A795E"/>
    <w:rsid w:val="000B0888"/>
    <w:rsid w:val="000B1996"/>
    <w:rsid w:val="000B3A5D"/>
    <w:rsid w:val="000B3F2A"/>
    <w:rsid w:val="000B4870"/>
    <w:rsid w:val="000B5425"/>
    <w:rsid w:val="000B568E"/>
    <w:rsid w:val="000B57ED"/>
    <w:rsid w:val="000B7E98"/>
    <w:rsid w:val="000C05F6"/>
    <w:rsid w:val="000C0B29"/>
    <w:rsid w:val="000C11D3"/>
    <w:rsid w:val="000C2683"/>
    <w:rsid w:val="000C32BE"/>
    <w:rsid w:val="000C4C6C"/>
    <w:rsid w:val="000C5292"/>
    <w:rsid w:val="000C5D6B"/>
    <w:rsid w:val="000C61F1"/>
    <w:rsid w:val="000C7E8A"/>
    <w:rsid w:val="000C7F21"/>
    <w:rsid w:val="000D0CFA"/>
    <w:rsid w:val="000D11C7"/>
    <w:rsid w:val="000D161B"/>
    <w:rsid w:val="000D1887"/>
    <w:rsid w:val="000D1938"/>
    <w:rsid w:val="000D1B69"/>
    <w:rsid w:val="000D1FAC"/>
    <w:rsid w:val="000D2508"/>
    <w:rsid w:val="000D2536"/>
    <w:rsid w:val="000D34A4"/>
    <w:rsid w:val="000D3A11"/>
    <w:rsid w:val="000D5A5F"/>
    <w:rsid w:val="000D6DDF"/>
    <w:rsid w:val="000D715D"/>
    <w:rsid w:val="000D7EF0"/>
    <w:rsid w:val="000E08EC"/>
    <w:rsid w:val="000E09C7"/>
    <w:rsid w:val="000E164B"/>
    <w:rsid w:val="000E32CD"/>
    <w:rsid w:val="000E37E4"/>
    <w:rsid w:val="000E44D5"/>
    <w:rsid w:val="000E4829"/>
    <w:rsid w:val="000E6155"/>
    <w:rsid w:val="000E6C1B"/>
    <w:rsid w:val="000E7341"/>
    <w:rsid w:val="000E756D"/>
    <w:rsid w:val="000F162D"/>
    <w:rsid w:val="000F1E7A"/>
    <w:rsid w:val="000F240F"/>
    <w:rsid w:val="000F2683"/>
    <w:rsid w:val="000F3B7D"/>
    <w:rsid w:val="000F7D4F"/>
    <w:rsid w:val="000F7D76"/>
    <w:rsid w:val="00101652"/>
    <w:rsid w:val="001028AA"/>
    <w:rsid w:val="0010319C"/>
    <w:rsid w:val="001043B3"/>
    <w:rsid w:val="001054E6"/>
    <w:rsid w:val="00105A5B"/>
    <w:rsid w:val="00106984"/>
    <w:rsid w:val="0010773C"/>
    <w:rsid w:val="0011000D"/>
    <w:rsid w:val="0011078A"/>
    <w:rsid w:val="00112585"/>
    <w:rsid w:val="00112D68"/>
    <w:rsid w:val="0011324C"/>
    <w:rsid w:val="00115E2E"/>
    <w:rsid w:val="0011789B"/>
    <w:rsid w:val="00117DCE"/>
    <w:rsid w:val="00117F05"/>
    <w:rsid w:val="00120400"/>
    <w:rsid w:val="00120B85"/>
    <w:rsid w:val="00121BF4"/>
    <w:rsid w:val="001221E9"/>
    <w:rsid w:val="00123DD9"/>
    <w:rsid w:val="00124DC2"/>
    <w:rsid w:val="0012599A"/>
    <w:rsid w:val="00126555"/>
    <w:rsid w:val="001267C5"/>
    <w:rsid w:val="00127D6C"/>
    <w:rsid w:val="0013158B"/>
    <w:rsid w:val="0013547F"/>
    <w:rsid w:val="00136092"/>
    <w:rsid w:val="00136957"/>
    <w:rsid w:val="001373C7"/>
    <w:rsid w:val="00137F8F"/>
    <w:rsid w:val="00140181"/>
    <w:rsid w:val="001411C5"/>
    <w:rsid w:val="001415F9"/>
    <w:rsid w:val="001422CC"/>
    <w:rsid w:val="001429B4"/>
    <w:rsid w:val="00144520"/>
    <w:rsid w:val="0014543E"/>
    <w:rsid w:val="00151237"/>
    <w:rsid w:val="00151582"/>
    <w:rsid w:val="00152534"/>
    <w:rsid w:val="00153E37"/>
    <w:rsid w:val="00153F28"/>
    <w:rsid w:val="00155287"/>
    <w:rsid w:val="001559A4"/>
    <w:rsid w:val="001561B2"/>
    <w:rsid w:val="00157291"/>
    <w:rsid w:val="00160C96"/>
    <w:rsid w:val="00160EC9"/>
    <w:rsid w:val="00160F98"/>
    <w:rsid w:val="0016190E"/>
    <w:rsid w:val="001620AF"/>
    <w:rsid w:val="00163DE3"/>
    <w:rsid w:val="001644FD"/>
    <w:rsid w:val="00166226"/>
    <w:rsid w:val="00166444"/>
    <w:rsid w:val="00167D46"/>
    <w:rsid w:val="00170A27"/>
    <w:rsid w:val="00171BC3"/>
    <w:rsid w:val="00172A5F"/>
    <w:rsid w:val="001734E6"/>
    <w:rsid w:val="00173997"/>
    <w:rsid w:val="00175CFC"/>
    <w:rsid w:val="0017643D"/>
    <w:rsid w:val="0017667C"/>
    <w:rsid w:val="00176E81"/>
    <w:rsid w:val="00177F93"/>
    <w:rsid w:val="00177F9A"/>
    <w:rsid w:val="0018028F"/>
    <w:rsid w:val="0018131D"/>
    <w:rsid w:val="00182E4A"/>
    <w:rsid w:val="00183011"/>
    <w:rsid w:val="00184D3A"/>
    <w:rsid w:val="00184E6F"/>
    <w:rsid w:val="00185624"/>
    <w:rsid w:val="0018739F"/>
    <w:rsid w:val="00190842"/>
    <w:rsid w:val="001918F2"/>
    <w:rsid w:val="00191924"/>
    <w:rsid w:val="0019353B"/>
    <w:rsid w:val="001935C6"/>
    <w:rsid w:val="0019557A"/>
    <w:rsid w:val="00196F49"/>
    <w:rsid w:val="00197CBC"/>
    <w:rsid w:val="00197D68"/>
    <w:rsid w:val="001A2170"/>
    <w:rsid w:val="001A25DE"/>
    <w:rsid w:val="001A2D18"/>
    <w:rsid w:val="001A2F87"/>
    <w:rsid w:val="001A3C24"/>
    <w:rsid w:val="001A3E99"/>
    <w:rsid w:val="001A3F77"/>
    <w:rsid w:val="001A419D"/>
    <w:rsid w:val="001A4291"/>
    <w:rsid w:val="001A4408"/>
    <w:rsid w:val="001A5D2C"/>
    <w:rsid w:val="001A7401"/>
    <w:rsid w:val="001A7EDB"/>
    <w:rsid w:val="001B0588"/>
    <w:rsid w:val="001B3756"/>
    <w:rsid w:val="001B4E0B"/>
    <w:rsid w:val="001B5B20"/>
    <w:rsid w:val="001B633A"/>
    <w:rsid w:val="001B63A7"/>
    <w:rsid w:val="001B7A2D"/>
    <w:rsid w:val="001C0429"/>
    <w:rsid w:val="001C0854"/>
    <w:rsid w:val="001C121F"/>
    <w:rsid w:val="001C1FCC"/>
    <w:rsid w:val="001C21BE"/>
    <w:rsid w:val="001C2371"/>
    <w:rsid w:val="001C3880"/>
    <w:rsid w:val="001C701D"/>
    <w:rsid w:val="001D07E8"/>
    <w:rsid w:val="001D12A7"/>
    <w:rsid w:val="001D18B9"/>
    <w:rsid w:val="001D1AA5"/>
    <w:rsid w:val="001D3181"/>
    <w:rsid w:val="001D3AC5"/>
    <w:rsid w:val="001D3AE3"/>
    <w:rsid w:val="001D3B42"/>
    <w:rsid w:val="001E097A"/>
    <w:rsid w:val="001E1A25"/>
    <w:rsid w:val="001E20A0"/>
    <w:rsid w:val="001E228B"/>
    <w:rsid w:val="001E352D"/>
    <w:rsid w:val="001E420C"/>
    <w:rsid w:val="001E507C"/>
    <w:rsid w:val="001E60AC"/>
    <w:rsid w:val="001E7A2C"/>
    <w:rsid w:val="001F0AD7"/>
    <w:rsid w:val="001F1372"/>
    <w:rsid w:val="001F4517"/>
    <w:rsid w:val="001F45DF"/>
    <w:rsid w:val="001F51A0"/>
    <w:rsid w:val="001F5693"/>
    <w:rsid w:val="001F58E6"/>
    <w:rsid w:val="001F7FB4"/>
    <w:rsid w:val="00200732"/>
    <w:rsid w:val="002026B1"/>
    <w:rsid w:val="00202F97"/>
    <w:rsid w:val="00204CCB"/>
    <w:rsid w:val="002050DA"/>
    <w:rsid w:val="00205230"/>
    <w:rsid w:val="00205365"/>
    <w:rsid w:val="00205720"/>
    <w:rsid w:val="00206F2A"/>
    <w:rsid w:val="00207EC4"/>
    <w:rsid w:val="00207FE6"/>
    <w:rsid w:val="00210808"/>
    <w:rsid w:val="00215940"/>
    <w:rsid w:val="00216330"/>
    <w:rsid w:val="00220CDE"/>
    <w:rsid w:val="00220E21"/>
    <w:rsid w:val="002214A1"/>
    <w:rsid w:val="00221818"/>
    <w:rsid w:val="0022360E"/>
    <w:rsid w:val="0022429E"/>
    <w:rsid w:val="00225044"/>
    <w:rsid w:val="00226384"/>
    <w:rsid w:val="00226569"/>
    <w:rsid w:val="00226AC3"/>
    <w:rsid w:val="00226F37"/>
    <w:rsid w:val="0022745C"/>
    <w:rsid w:val="00230F42"/>
    <w:rsid w:val="002310B4"/>
    <w:rsid w:val="00232623"/>
    <w:rsid w:val="0023381F"/>
    <w:rsid w:val="0023411F"/>
    <w:rsid w:val="002411B6"/>
    <w:rsid w:val="00241269"/>
    <w:rsid w:val="002417C1"/>
    <w:rsid w:val="0024297A"/>
    <w:rsid w:val="00242D57"/>
    <w:rsid w:val="002431DD"/>
    <w:rsid w:val="00243B40"/>
    <w:rsid w:val="002452F9"/>
    <w:rsid w:val="00245CC8"/>
    <w:rsid w:val="00246202"/>
    <w:rsid w:val="00246610"/>
    <w:rsid w:val="002468CA"/>
    <w:rsid w:val="0025076F"/>
    <w:rsid w:val="0025281C"/>
    <w:rsid w:val="002538A2"/>
    <w:rsid w:val="00253F66"/>
    <w:rsid w:val="00254128"/>
    <w:rsid w:val="002544C0"/>
    <w:rsid w:val="00255307"/>
    <w:rsid w:val="00255931"/>
    <w:rsid w:val="00255E81"/>
    <w:rsid w:val="00257067"/>
    <w:rsid w:val="002577E3"/>
    <w:rsid w:val="002607B1"/>
    <w:rsid w:val="00260B5A"/>
    <w:rsid w:val="00260E39"/>
    <w:rsid w:val="0026234B"/>
    <w:rsid w:val="002635C9"/>
    <w:rsid w:val="00263B72"/>
    <w:rsid w:val="00264D48"/>
    <w:rsid w:val="0026520C"/>
    <w:rsid w:val="002659FE"/>
    <w:rsid w:val="002661EF"/>
    <w:rsid w:val="0026726D"/>
    <w:rsid w:val="00267E6A"/>
    <w:rsid w:val="00271845"/>
    <w:rsid w:val="00271FAB"/>
    <w:rsid w:val="0027208C"/>
    <w:rsid w:val="00272FBE"/>
    <w:rsid w:val="00275744"/>
    <w:rsid w:val="002774AB"/>
    <w:rsid w:val="002774FE"/>
    <w:rsid w:val="00281050"/>
    <w:rsid w:val="00281722"/>
    <w:rsid w:val="00283F9A"/>
    <w:rsid w:val="00284B59"/>
    <w:rsid w:val="00285959"/>
    <w:rsid w:val="00286F2F"/>
    <w:rsid w:val="002873E2"/>
    <w:rsid w:val="00287A45"/>
    <w:rsid w:val="00290CE7"/>
    <w:rsid w:val="0029164B"/>
    <w:rsid w:val="002923CB"/>
    <w:rsid w:val="00292B97"/>
    <w:rsid w:val="00293201"/>
    <w:rsid w:val="0029355D"/>
    <w:rsid w:val="002935FC"/>
    <w:rsid w:val="00294545"/>
    <w:rsid w:val="002945AF"/>
    <w:rsid w:val="00294B8B"/>
    <w:rsid w:val="00296C1D"/>
    <w:rsid w:val="00297485"/>
    <w:rsid w:val="002A0065"/>
    <w:rsid w:val="002A034C"/>
    <w:rsid w:val="002A0366"/>
    <w:rsid w:val="002A2DF4"/>
    <w:rsid w:val="002A3484"/>
    <w:rsid w:val="002A3EFE"/>
    <w:rsid w:val="002A56BC"/>
    <w:rsid w:val="002A657E"/>
    <w:rsid w:val="002A6CFC"/>
    <w:rsid w:val="002A7218"/>
    <w:rsid w:val="002A74EA"/>
    <w:rsid w:val="002B094E"/>
    <w:rsid w:val="002B28E0"/>
    <w:rsid w:val="002B54F4"/>
    <w:rsid w:val="002B5E27"/>
    <w:rsid w:val="002C05FD"/>
    <w:rsid w:val="002C0881"/>
    <w:rsid w:val="002C0C6D"/>
    <w:rsid w:val="002C1C4B"/>
    <w:rsid w:val="002C2FA2"/>
    <w:rsid w:val="002C30D2"/>
    <w:rsid w:val="002C4364"/>
    <w:rsid w:val="002C4446"/>
    <w:rsid w:val="002C46CE"/>
    <w:rsid w:val="002C66A3"/>
    <w:rsid w:val="002C78CF"/>
    <w:rsid w:val="002D2099"/>
    <w:rsid w:val="002D2238"/>
    <w:rsid w:val="002D365C"/>
    <w:rsid w:val="002D399B"/>
    <w:rsid w:val="002D62FF"/>
    <w:rsid w:val="002D70A4"/>
    <w:rsid w:val="002E0395"/>
    <w:rsid w:val="002E07D3"/>
    <w:rsid w:val="002E1346"/>
    <w:rsid w:val="002E165B"/>
    <w:rsid w:val="002E25B6"/>
    <w:rsid w:val="002E25CA"/>
    <w:rsid w:val="002E2B84"/>
    <w:rsid w:val="002E3891"/>
    <w:rsid w:val="002E3E69"/>
    <w:rsid w:val="002E48BD"/>
    <w:rsid w:val="002E5165"/>
    <w:rsid w:val="002E636C"/>
    <w:rsid w:val="002E660C"/>
    <w:rsid w:val="002E6FF8"/>
    <w:rsid w:val="002E74CB"/>
    <w:rsid w:val="002F125B"/>
    <w:rsid w:val="002F2B47"/>
    <w:rsid w:val="002F2FEE"/>
    <w:rsid w:val="002F57FE"/>
    <w:rsid w:val="002F6A00"/>
    <w:rsid w:val="002F7050"/>
    <w:rsid w:val="003014DE"/>
    <w:rsid w:val="00301A14"/>
    <w:rsid w:val="00302519"/>
    <w:rsid w:val="00302B0C"/>
    <w:rsid w:val="00302CA8"/>
    <w:rsid w:val="00303EBA"/>
    <w:rsid w:val="003052DD"/>
    <w:rsid w:val="003065D5"/>
    <w:rsid w:val="0030693D"/>
    <w:rsid w:val="003076A8"/>
    <w:rsid w:val="00310BCF"/>
    <w:rsid w:val="00311AB4"/>
    <w:rsid w:val="003120F8"/>
    <w:rsid w:val="003134BD"/>
    <w:rsid w:val="003142B8"/>
    <w:rsid w:val="00314AA1"/>
    <w:rsid w:val="00314EC5"/>
    <w:rsid w:val="00315235"/>
    <w:rsid w:val="0031550A"/>
    <w:rsid w:val="003157E3"/>
    <w:rsid w:val="00315D41"/>
    <w:rsid w:val="00316C3C"/>
    <w:rsid w:val="003216C7"/>
    <w:rsid w:val="00322111"/>
    <w:rsid w:val="00326F05"/>
    <w:rsid w:val="00330581"/>
    <w:rsid w:val="00330C42"/>
    <w:rsid w:val="00330F90"/>
    <w:rsid w:val="003314A4"/>
    <w:rsid w:val="00331EA4"/>
    <w:rsid w:val="00332C6D"/>
    <w:rsid w:val="00332F6A"/>
    <w:rsid w:val="00333D45"/>
    <w:rsid w:val="00333FC8"/>
    <w:rsid w:val="00334108"/>
    <w:rsid w:val="003344C7"/>
    <w:rsid w:val="00334529"/>
    <w:rsid w:val="003348CC"/>
    <w:rsid w:val="00334C38"/>
    <w:rsid w:val="00334C80"/>
    <w:rsid w:val="00335DEF"/>
    <w:rsid w:val="00335F10"/>
    <w:rsid w:val="00336B95"/>
    <w:rsid w:val="00337E7F"/>
    <w:rsid w:val="0034032C"/>
    <w:rsid w:val="003430F5"/>
    <w:rsid w:val="00343443"/>
    <w:rsid w:val="00346FDD"/>
    <w:rsid w:val="00347960"/>
    <w:rsid w:val="003515A7"/>
    <w:rsid w:val="00351D96"/>
    <w:rsid w:val="00352CFF"/>
    <w:rsid w:val="00352FCD"/>
    <w:rsid w:val="003530A2"/>
    <w:rsid w:val="00354B12"/>
    <w:rsid w:val="00355464"/>
    <w:rsid w:val="00355CF5"/>
    <w:rsid w:val="00356986"/>
    <w:rsid w:val="00361C4B"/>
    <w:rsid w:val="0036221C"/>
    <w:rsid w:val="00363402"/>
    <w:rsid w:val="00365703"/>
    <w:rsid w:val="00365739"/>
    <w:rsid w:val="00365CE1"/>
    <w:rsid w:val="00367A27"/>
    <w:rsid w:val="0037227C"/>
    <w:rsid w:val="00372860"/>
    <w:rsid w:val="00381976"/>
    <w:rsid w:val="00381982"/>
    <w:rsid w:val="00381FD3"/>
    <w:rsid w:val="00382488"/>
    <w:rsid w:val="003845DD"/>
    <w:rsid w:val="00384D8D"/>
    <w:rsid w:val="00384EA9"/>
    <w:rsid w:val="0038563D"/>
    <w:rsid w:val="00387489"/>
    <w:rsid w:val="00387E52"/>
    <w:rsid w:val="003908EF"/>
    <w:rsid w:val="003914F4"/>
    <w:rsid w:val="00391575"/>
    <w:rsid w:val="00391C32"/>
    <w:rsid w:val="003942C4"/>
    <w:rsid w:val="003943C6"/>
    <w:rsid w:val="003944D7"/>
    <w:rsid w:val="00395504"/>
    <w:rsid w:val="0039558C"/>
    <w:rsid w:val="0039610D"/>
    <w:rsid w:val="0039694F"/>
    <w:rsid w:val="00397224"/>
    <w:rsid w:val="003A03A7"/>
    <w:rsid w:val="003A0B2C"/>
    <w:rsid w:val="003A1E2D"/>
    <w:rsid w:val="003A24FC"/>
    <w:rsid w:val="003A41D4"/>
    <w:rsid w:val="003A46B4"/>
    <w:rsid w:val="003A4DA3"/>
    <w:rsid w:val="003A52F4"/>
    <w:rsid w:val="003A7639"/>
    <w:rsid w:val="003A7AE2"/>
    <w:rsid w:val="003B0842"/>
    <w:rsid w:val="003B1249"/>
    <w:rsid w:val="003B2115"/>
    <w:rsid w:val="003B410D"/>
    <w:rsid w:val="003B5422"/>
    <w:rsid w:val="003B61D5"/>
    <w:rsid w:val="003B7947"/>
    <w:rsid w:val="003C41C3"/>
    <w:rsid w:val="003C7728"/>
    <w:rsid w:val="003C7B61"/>
    <w:rsid w:val="003D126D"/>
    <w:rsid w:val="003D2869"/>
    <w:rsid w:val="003D2998"/>
    <w:rsid w:val="003D416D"/>
    <w:rsid w:val="003D4E8C"/>
    <w:rsid w:val="003D637C"/>
    <w:rsid w:val="003D7035"/>
    <w:rsid w:val="003E5D8A"/>
    <w:rsid w:val="003E68BC"/>
    <w:rsid w:val="003E6A33"/>
    <w:rsid w:val="003E7308"/>
    <w:rsid w:val="003E7EF5"/>
    <w:rsid w:val="003F0F38"/>
    <w:rsid w:val="003F2053"/>
    <w:rsid w:val="003F214E"/>
    <w:rsid w:val="003F30E6"/>
    <w:rsid w:val="003F51B4"/>
    <w:rsid w:val="003F5592"/>
    <w:rsid w:val="003F799C"/>
    <w:rsid w:val="0040077F"/>
    <w:rsid w:val="00400C47"/>
    <w:rsid w:val="00402081"/>
    <w:rsid w:val="004022F0"/>
    <w:rsid w:val="00402AB8"/>
    <w:rsid w:val="004039D0"/>
    <w:rsid w:val="00404483"/>
    <w:rsid w:val="0041049F"/>
    <w:rsid w:val="00410CC9"/>
    <w:rsid w:val="00411016"/>
    <w:rsid w:val="00411CD6"/>
    <w:rsid w:val="00412E83"/>
    <w:rsid w:val="004130F0"/>
    <w:rsid w:val="004135BF"/>
    <w:rsid w:val="00413F06"/>
    <w:rsid w:val="00414410"/>
    <w:rsid w:val="00414930"/>
    <w:rsid w:val="0041689C"/>
    <w:rsid w:val="00416B23"/>
    <w:rsid w:val="00421678"/>
    <w:rsid w:val="00421F2F"/>
    <w:rsid w:val="0042212E"/>
    <w:rsid w:val="00422806"/>
    <w:rsid w:val="00423854"/>
    <w:rsid w:val="004238B5"/>
    <w:rsid w:val="0042459E"/>
    <w:rsid w:val="004245BF"/>
    <w:rsid w:val="00424B62"/>
    <w:rsid w:val="00424C6A"/>
    <w:rsid w:val="00425634"/>
    <w:rsid w:val="00425F8B"/>
    <w:rsid w:val="00426B4E"/>
    <w:rsid w:val="004301D9"/>
    <w:rsid w:val="004305D0"/>
    <w:rsid w:val="00430606"/>
    <w:rsid w:val="00431F53"/>
    <w:rsid w:val="00432754"/>
    <w:rsid w:val="00433B57"/>
    <w:rsid w:val="004345C8"/>
    <w:rsid w:val="004352EA"/>
    <w:rsid w:val="00436384"/>
    <w:rsid w:val="00440882"/>
    <w:rsid w:val="0044114F"/>
    <w:rsid w:val="004411C0"/>
    <w:rsid w:val="00442C94"/>
    <w:rsid w:val="00443476"/>
    <w:rsid w:val="00443CEB"/>
    <w:rsid w:val="00444111"/>
    <w:rsid w:val="00444382"/>
    <w:rsid w:val="00444E61"/>
    <w:rsid w:val="004458AB"/>
    <w:rsid w:val="00445F16"/>
    <w:rsid w:val="004461EA"/>
    <w:rsid w:val="004462A8"/>
    <w:rsid w:val="00446598"/>
    <w:rsid w:val="00451D08"/>
    <w:rsid w:val="00452B8B"/>
    <w:rsid w:val="004534B4"/>
    <w:rsid w:val="00453C7C"/>
    <w:rsid w:val="00454579"/>
    <w:rsid w:val="004571E6"/>
    <w:rsid w:val="0045729B"/>
    <w:rsid w:val="0046092F"/>
    <w:rsid w:val="00461A53"/>
    <w:rsid w:val="00461FF5"/>
    <w:rsid w:val="00463192"/>
    <w:rsid w:val="004637F7"/>
    <w:rsid w:val="00464414"/>
    <w:rsid w:val="00464FD4"/>
    <w:rsid w:val="0046536C"/>
    <w:rsid w:val="00473722"/>
    <w:rsid w:val="004747BA"/>
    <w:rsid w:val="004751F8"/>
    <w:rsid w:val="0047730D"/>
    <w:rsid w:val="00477A63"/>
    <w:rsid w:val="004800D3"/>
    <w:rsid w:val="0048053D"/>
    <w:rsid w:val="004814B7"/>
    <w:rsid w:val="004821BF"/>
    <w:rsid w:val="00484E6A"/>
    <w:rsid w:val="0048711C"/>
    <w:rsid w:val="004879AE"/>
    <w:rsid w:val="00490444"/>
    <w:rsid w:val="004905C8"/>
    <w:rsid w:val="00490643"/>
    <w:rsid w:val="00491707"/>
    <w:rsid w:val="004947C6"/>
    <w:rsid w:val="00496348"/>
    <w:rsid w:val="004968AC"/>
    <w:rsid w:val="00496B6E"/>
    <w:rsid w:val="00497555"/>
    <w:rsid w:val="004A023A"/>
    <w:rsid w:val="004A2442"/>
    <w:rsid w:val="004A3417"/>
    <w:rsid w:val="004A5BD8"/>
    <w:rsid w:val="004B00C4"/>
    <w:rsid w:val="004B042C"/>
    <w:rsid w:val="004B2874"/>
    <w:rsid w:val="004B2AE6"/>
    <w:rsid w:val="004B2D57"/>
    <w:rsid w:val="004B4B71"/>
    <w:rsid w:val="004B5055"/>
    <w:rsid w:val="004B613D"/>
    <w:rsid w:val="004B7856"/>
    <w:rsid w:val="004B7CEA"/>
    <w:rsid w:val="004C034C"/>
    <w:rsid w:val="004C038B"/>
    <w:rsid w:val="004C060E"/>
    <w:rsid w:val="004C1253"/>
    <w:rsid w:val="004C208D"/>
    <w:rsid w:val="004C26DD"/>
    <w:rsid w:val="004C477D"/>
    <w:rsid w:val="004C7F62"/>
    <w:rsid w:val="004D0EB2"/>
    <w:rsid w:val="004D11E4"/>
    <w:rsid w:val="004D1503"/>
    <w:rsid w:val="004D1656"/>
    <w:rsid w:val="004D53F4"/>
    <w:rsid w:val="004D6347"/>
    <w:rsid w:val="004E013B"/>
    <w:rsid w:val="004E07E3"/>
    <w:rsid w:val="004E0E46"/>
    <w:rsid w:val="004E10A3"/>
    <w:rsid w:val="004E3756"/>
    <w:rsid w:val="004E3EAC"/>
    <w:rsid w:val="004E4351"/>
    <w:rsid w:val="004E6A70"/>
    <w:rsid w:val="004F0555"/>
    <w:rsid w:val="004F0643"/>
    <w:rsid w:val="004F305B"/>
    <w:rsid w:val="004F4376"/>
    <w:rsid w:val="004F443C"/>
    <w:rsid w:val="004F459C"/>
    <w:rsid w:val="004F4896"/>
    <w:rsid w:val="004F4A42"/>
    <w:rsid w:val="004F5AFF"/>
    <w:rsid w:val="004F5CE4"/>
    <w:rsid w:val="004F721C"/>
    <w:rsid w:val="004F7689"/>
    <w:rsid w:val="00501910"/>
    <w:rsid w:val="00505D2B"/>
    <w:rsid w:val="005067E2"/>
    <w:rsid w:val="00506973"/>
    <w:rsid w:val="00506B87"/>
    <w:rsid w:val="00506E2A"/>
    <w:rsid w:val="0051012D"/>
    <w:rsid w:val="0051066E"/>
    <w:rsid w:val="0051100D"/>
    <w:rsid w:val="00511303"/>
    <w:rsid w:val="005116EB"/>
    <w:rsid w:val="00512060"/>
    <w:rsid w:val="005125D9"/>
    <w:rsid w:val="00512BE6"/>
    <w:rsid w:val="00515A4D"/>
    <w:rsid w:val="00515FB7"/>
    <w:rsid w:val="005166AC"/>
    <w:rsid w:val="00516A78"/>
    <w:rsid w:val="00516C72"/>
    <w:rsid w:val="00517894"/>
    <w:rsid w:val="005204DF"/>
    <w:rsid w:val="0052087A"/>
    <w:rsid w:val="00520D5C"/>
    <w:rsid w:val="00520E18"/>
    <w:rsid w:val="005216D7"/>
    <w:rsid w:val="0052175A"/>
    <w:rsid w:val="0052285F"/>
    <w:rsid w:val="00526B2B"/>
    <w:rsid w:val="00526CE4"/>
    <w:rsid w:val="005303B1"/>
    <w:rsid w:val="005306B7"/>
    <w:rsid w:val="005312DB"/>
    <w:rsid w:val="00531C97"/>
    <w:rsid w:val="00532CF3"/>
    <w:rsid w:val="00533B48"/>
    <w:rsid w:val="005348FF"/>
    <w:rsid w:val="00535FBD"/>
    <w:rsid w:val="0053664D"/>
    <w:rsid w:val="00536840"/>
    <w:rsid w:val="00537A7E"/>
    <w:rsid w:val="00540BB7"/>
    <w:rsid w:val="00540BE8"/>
    <w:rsid w:val="00542C5C"/>
    <w:rsid w:val="00543439"/>
    <w:rsid w:val="005435F9"/>
    <w:rsid w:val="00544389"/>
    <w:rsid w:val="00545063"/>
    <w:rsid w:val="0054641A"/>
    <w:rsid w:val="00547068"/>
    <w:rsid w:val="00547175"/>
    <w:rsid w:val="00550042"/>
    <w:rsid w:val="00550E39"/>
    <w:rsid w:val="00551223"/>
    <w:rsid w:val="005532E1"/>
    <w:rsid w:val="00553736"/>
    <w:rsid w:val="00553F33"/>
    <w:rsid w:val="00555C43"/>
    <w:rsid w:val="00555E3B"/>
    <w:rsid w:val="005570F2"/>
    <w:rsid w:val="00557278"/>
    <w:rsid w:val="0055779C"/>
    <w:rsid w:val="00562ED9"/>
    <w:rsid w:val="00563F2B"/>
    <w:rsid w:val="0056430A"/>
    <w:rsid w:val="00565215"/>
    <w:rsid w:val="00565266"/>
    <w:rsid w:val="0056527D"/>
    <w:rsid w:val="00565A50"/>
    <w:rsid w:val="00566797"/>
    <w:rsid w:val="00566847"/>
    <w:rsid w:val="00570C2D"/>
    <w:rsid w:val="005719BA"/>
    <w:rsid w:val="00571DA9"/>
    <w:rsid w:val="00572D02"/>
    <w:rsid w:val="00573A86"/>
    <w:rsid w:val="00576862"/>
    <w:rsid w:val="00576B0F"/>
    <w:rsid w:val="00577A26"/>
    <w:rsid w:val="0058015F"/>
    <w:rsid w:val="005801B8"/>
    <w:rsid w:val="00580231"/>
    <w:rsid w:val="0058048D"/>
    <w:rsid w:val="005809B2"/>
    <w:rsid w:val="00580A4B"/>
    <w:rsid w:val="005814D1"/>
    <w:rsid w:val="0058155D"/>
    <w:rsid w:val="00582C90"/>
    <w:rsid w:val="00582C9D"/>
    <w:rsid w:val="00587827"/>
    <w:rsid w:val="00587E3B"/>
    <w:rsid w:val="00592302"/>
    <w:rsid w:val="005923FC"/>
    <w:rsid w:val="005948E9"/>
    <w:rsid w:val="00596735"/>
    <w:rsid w:val="005969FA"/>
    <w:rsid w:val="005A015B"/>
    <w:rsid w:val="005A26A8"/>
    <w:rsid w:val="005A6D3C"/>
    <w:rsid w:val="005A6D95"/>
    <w:rsid w:val="005A7221"/>
    <w:rsid w:val="005B00FF"/>
    <w:rsid w:val="005B18E5"/>
    <w:rsid w:val="005B18FB"/>
    <w:rsid w:val="005B1AC6"/>
    <w:rsid w:val="005B2396"/>
    <w:rsid w:val="005B3BB8"/>
    <w:rsid w:val="005B4571"/>
    <w:rsid w:val="005B5A0B"/>
    <w:rsid w:val="005B5FC9"/>
    <w:rsid w:val="005B65AC"/>
    <w:rsid w:val="005B7F9F"/>
    <w:rsid w:val="005C05A3"/>
    <w:rsid w:val="005C0644"/>
    <w:rsid w:val="005C1B7D"/>
    <w:rsid w:val="005C2633"/>
    <w:rsid w:val="005C2C7B"/>
    <w:rsid w:val="005C347C"/>
    <w:rsid w:val="005C34BE"/>
    <w:rsid w:val="005C3504"/>
    <w:rsid w:val="005C4DB7"/>
    <w:rsid w:val="005C580D"/>
    <w:rsid w:val="005C742B"/>
    <w:rsid w:val="005C74E6"/>
    <w:rsid w:val="005C7D30"/>
    <w:rsid w:val="005D0EAF"/>
    <w:rsid w:val="005D252D"/>
    <w:rsid w:val="005D3C4C"/>
    <w:rsid w:val="005D45F1"/>
    <w:rsid w:val="005D4CD6"/>
    <w:rsid w:val="005D55E9"/>
    <w:rsid w:val="005D659A"/>
    <w:rsid w:val="005D6AB7"/>
    <w:rsid w:val="005E21BF"/>
    <w:rsid w:val="005E2ADD"/>
    <w:rsid w:val="005E35FE"/>
    <w:rsid w:val="005E397D"/>
    <w:rsid w:val="005E3F99"/>
    <w:rsid w:val="005E5FA0"/>
    <w:rsid w:val="005E6A82"/>
    <w:rsid w:val="005E71AA"/>
    <w:rsid w:val="005E7788"/>
    <w:rsid w:val="005F1816"/>
    <w:rsid w:val="005F2CAF"/>
    <w:rsid w:val="005F31A8"/>
    <w:rsid w:val="005F3C98"/>
    <w:rsid w:val="005F3E89"/>
    <w:rsid w:val="005F436D"/>
    <w:rsid w:val="005F494D"/>
    <w:rsid w:val="005F4B17"/>
    <w:rsid w:val="005F562C"/>
    <w:rsid w:val="005F6182"/>
    <w:rsid w:val="005F61A5"/>
    <w:rsid w:val="0060012C"/>
    <w:rsid w:val="00602B50"/>
    <w:rsid w:val="00603A44"/>
    <w:rsid w:val="00603ACD"/>
    <w:rsid w:val="00604049"/>
    <w:rsid w:val="00605C0D"/>
    <w:rsid w:val="00607923"/>
    <w:rsid w:val="00607FBC"/>
    <w:rsid w:val="00610792"/>
    <w:rsid w:val="00611877"/>
    <w:rsid w:val="00611EBB"/>
    <w:rsid w:val="00613769"/>
    <w:rsid w:val="00613BA2"/>
    <w:rsid w:val="00614C3F"/>
    <w:rsid w:val="00614E54"/>
    <w:rsid w:val="00615195"/>
    <w:rsid w:val="00615216"/>
    <w:rsid w:val="00615E18"/>
    <w:rsid w:val="006169E3"/>
    <w:rsid w:val="006203A5"/>
    <w:rsid w:val="00620CFE"/>
    <w:rsid w:val="00620D4A"/>
    <w:rsid w:val="00621E3F"/>
    <w:rsid w:val="0062288D"/>
    <w:rsid w:val="00622CFD"/>
    <w:rsid w:val="00622D5B"/>
    <w:rsid w:val="006236A5"/>
    <w:rsid w:val="006241AF"/>
    <w:rsid w:val="00625BF9"/>
    <w:rsid w:val="00626A63"/>
    <w:rsid w:val="00626B0B"/>
    <w:rsid w:val="00626DDD"/>
    <w:rsid w:val="00631DBF"/>
    <w:rsid w:val="00631EE5"/>
    <w:rsid w:val="00637602"/>
    <w:rsid w:val="00637D33"/>
    <w:rsid w:val="00640983"/>
    <w:rsid w:val="00641134"/>
    <w:rsid w:val="006413D3"/>
    <w:rsid w:val="00641F23"/>
    <w:rsid w:val="0064287C"/>
    <w:rsid w:val="00642F6D"/>
    <w:rsid w:val="00643786"/>
    <w:rsid w:val="00644395"/>
    <w:rsid w:val="00646B3F"/>
    <w:rsid w:val="00651E60"/>
    <w:rsid w:val="00652C1B"/>
    <w:rsid w:val="006537D6"/>
    <w:rsid w:val="00653A6D"/>
    <w:rsid w:val="00654E32"/>
    <w:rsid w:val="00656021"/>
    <w:rsid w:val="006561AE"/>
    <w:rsid w:val="00656F23"/>
    <w:rsid w:val="006574AE"/>
    <w:rsid w:val="00657808"/>
    <w:rsid w:val="0066074C"/>
    <w:rsid w:val="006608D4"/>
    <w:rsid w:val="00661439"/>
    <w:rsid w:val="00661E6B"/>
    <w:rsid w:val="00662287"/>
    <w:rsid w:val="00662293"/>
    <w:rsid w:val="006626DE"/>
    <w:rsid w:val="00662D90"/>
    <w:rsid w:val="00663DE1"/>
    <w:rsid w:val="00665958"/>
    <w:rsid w:val="00665DBA"/>
    <w:rsid w:val="0067068D"/>
    <w:rsid w:val="0067113F"/>
    <w:rsid w:val="00672C36"/>
    <w:rsid w:val="00672FC2"/>
    <w:rsid w:val="00673945"/>
    <w:rsid w:val="0067557D"/>
    <w:rsid w:val="00675B90"/>
    <w:rsid w:val="00676612"/>
    <w:rsid w:val="00677034"/>
    <w:rsid w:val="00677A4D"/>
    <w:rsid w:val="00680302"/>
    <w:rsid w:val="0068034E"/>
    <w:rsid w:val="006805BD"/>
    <w:rsid w:val="00681D93"/>
    <w:rsid w:val="006823F2"/>
    <w:rsid w:val="0068297D"/>
    <w:rsid w:val="00682E23"/>
    <w:rsid w:val="006836E4"/>
    <w:rsid w:val="00683FCA"/>
    <w:rsid w:val="00684667"/>
    <w:rsid w:val="0069061E"/>
    <w:rsid w:val="0069095A"/>
    <w:rsid w:val="006911E4"/>
    <w:rsid w:val="0069142E"/>
    <w:rsid w:val="0069159D"/>
    <w:rsid w:val="00691EAF"/>
    <w:rsid w:val="0069283D"/>
    <w:rsid w:val="00693B26"/>
    <w:rsid w:val="0069590F"/>
    <w:rsid w:val="00695ABF"/>
    <w:rsid w:val="00696254"/>
    <w:rsid w:val="006A042D"/>
    <w:rsid w:val="006A1D0B"/>
    <w:rsid w:val="006A317B"/>
    <w:rsid w:val="006A533A"/>
    <w:rsid w:val="006A53F0"/>
    <w:rsid w:val="006A5CCF"/>
    <w:rsid w:val="006A69CF"/>
    <w:rsid w:val="006A6DB6"/>
    <w:rsid w:val="006A7AA0"/>
    <w:rsid w:val="006B06B2"/>
    <w:rsid w:val="006B0F26"/>
    <w:rsid w:val="006B506D"/>
    <w:rsid w:val="006B563E"/>
    <w:rsid w:val="006B5DAE"/>
    <w:rsid w:val="006B6675"/>
    <w:rsid w:val="006B7D67"/>
    <w:rsid w:val="006C2149"/>
    <w:rsid w:val="006C2206"/>
    <w:rsid w:val="006C229F"/>
    <w:rsid w:val="006C2B78"/>
    <w:rsid w:val="006C31BF"/>
    <w:rsid w:val="006C3A7A"/>
    <w:rsid w:val="006C4156"/>
    <w:rsid w:val="006D0BB4"/>
    <w:rsid w:val="006D1019"/>
    <w:rsid w:val="006D1BFE"/>
    <w:rsid w:val="006D1D4E"/>
    <w:rsid w:val="006D21CC"/>
    <w:rsid w:val="006D2F37"/>
    <w:rsid w:val="006D3D33"/>
    <w:rsid w:val="006D693F"/>
    <w:rsid w:val="006D6964"/>
    <w:rsid w:val="006D6E53"/>
    <w:rsid w:val="006E092C"/>
    <w:rsid w:val="006E11E2"/>
    <w:rsid w:val="006E1E58"/>
    <w:rsid w:val="006E35B2"/>
    <w:rsid w:val="006E4265"/>
    <w:rsid w:val="006E4B91"/>
    <w:rsid w:val="006E5341"/>
    <w:rsid w:val="006E5BC9"/>
    <w:rsid w:val="006E7650"/>
    <w:rsid w:val="006F05AF"/>
    <w:rsid w:val="006F18FE"/>
    <w:rsid w:val="006F1A97"/>
    <w:rsid w:val="006F2778"/>
    <w:rsid w:val="006F3118"/>
    <w:rsid w:val="006F3645"/>
    <w:rsid w:val="006F5148"/>
    <w:rsid w:val="006F6290"/>
    <w:rsid w:val="006F74F2"/>
    <w:rsid w:val="006F7FCB"/>
    <w:rsid w:val="00700E5E"/>
    <w:rsid w:val="007013FA"/>
    <w:rsid w:val="00703406"/>
    <w:rsid w:val="00703725"/>
    <w:rsid w:val="00703ECD"/>
    <w:rsid w:val="00704EF7"/>
    <w:rsid w:val="00705ADC"/>
    <w:rsid w:val="007061A6"/>
    <w:rsid w:val="0070675D"/>
    <w:rsid w:val="00707239"/>
    <w:rsid w:val="007076B4"/>
    <w:rsid w:val="007102CF"/>
    <w:rsid w:val="0071151C"/>
    <w:rsid w:val="007119A1"/>
    <w:rsid w:val="00711E39"/>
    <w:rsid w:val="00712697"/>
    <w:rsid w:val="00712E9A"/>
    <w:rsid w:val="00713926"/>
    <w:rsid w:val="007139CC"/>
    <w:rsid w:val="00715117"/>
    <w:rsid w:val="00715AA1"/>
    <w:rsid w:val="00715C50"/>
    <w:rsid w:val="00715E99"/>
    <w:rsid w:val="007167CE"/>
    <w:rsid w:val="00716BAD"/>
    <w:rsid w:val="00717170"/>
    <w:rsid w:val="00720E55"/>
    <w:rsid w:val="00722D2C"/>
    <w:rsid w:val="00725F09"/>
    <w:rsid w:val="00725FCD"/>
    <w:rsid w:val="00730E50"/>
    <w:rsid w:val="007312E0"/>
    <w:rsid w:val="007315CF"/>
    <w:rsid w:val="007328C0"/>
    <w:rsid w:val="007331B3"/>
    <w:rsid w:val="00733479"/>
    <w:rsid w:val="0073379C"/>
    <w:rsid w:val="0073508B"/>
    <w:rsid w:val="00735313"/>
    <w:rsid w:val="00735AD7"/>
    <w:rsid w:val="007361AD"/>
    <w:rsid w:val="00736221"/>
    <w:rsid w:val="00740676"/>
    <w:rsid w:val="0074398E"/>
    <w:rsid w:val="0074425C"/>
    <w:rsid w:val="007467C6"/>
    <w:rsid w:val="00747340"/>
    <w:rsid w:val="00747575"/>
    <w:rsid w:val="0075100F"/>
    <w:rsid w:val="00751802"/>
    <w:rsid w:val="00753769"/>
    <w:rsid w:val="007548F2"/>
    <w:rsid w:val="00756BD6"/>
    <w:rsid w:val="0075779B"/>
    <w:rsid w:val="00757DD3"/>
    <w:rsid w:val="00757EC9"/>
    <w:rsid w:val="00761596"/>
    <w:rsid w:val="00761958"/>
    <w:rsid w:val="00761E65"/>
    <w:rsid w:val="007632B8"/>
    <w:rsid w:val="00763BF2"/>
    <w:rsid w:val="00763C5F"/>
    <w:rsid w:val="00764327"/>
    <w:rsid w:val="00764EA9"/>
    <w:rsid w:val="00765C8A"/>
    <w:rsid w:val="00766050"/>
    <w:rsid w:val="00766461"/>
    <w:rsid w:val="0076658C"/>
    <w:rsid w:val="00773270"/>
    <w:rsid w:val="007733CA"/>
    <w:rsid w:val="007734A1"/>
    <w:rsid w:val="00774C33"/>
    <w:rsid w:val="00775FAA"/>
    <w:rsid w:val="007768D6"/>
    <w:rsid w:val="007771C7"/>
    <w:rsid w:val="0078004B"/>
    <w:rsid w:val="00780317"/>
    <w:rsid w:val="00780DD1"/>
    <w:rsid w:val="00782288"/>
    <w:rsid w:val="00782909"/>
    <w:rsid w:val="007830BA"/>
    <w:rsid w:val="007839BA"/>
    <w:rsid w:val="00787F12"/>
    <w:rsid w:val="007901BC"/>
    <w:rsid w:val="007906E7"/>
    <w:rsid w:val="00790B1B"/>
    <w:rsid w:val="00791689"/>
    <w:rsid w:val="00791935"/>
    <w:rsid w:val="00792180"/>
    <w:rsid w:val="00792DCF"/>
    <w:rsid w:val="00794023"/>
    <w:rsid w:val="00794383"/>
    <w:rsid w:val="0079480B"/>
    <w:rsid w:val="00797B0B"/>
    <w:rsid w:val="007A10CE"/>
    <w:rsid w:val="007A1260"/>
    <w:rsid w:val="007A1D4C"/>
    <w:rsid w:val="007A488D"/>
    <w:rsid w:val="007A552F"/>
    <w:rsid w:val="007B025B"/>
    <w:rsid w:val="007B1C03"/>
    <w:rsid w:val="007B3321"/>
    <w:rsid w:val="007B4882"/>
    <w:rsid w:val="007B56AB"/>
    <w:rsid w:val="007B56D0"/>
    <w:rsid w:val="007B5914"/>
    <w:rsid w:val="007B5BB1"/>
    <w:rsid w:val="007B7F77"/>
    <w:rsid w:val="007C0F3D"/>
    <w:rsid w:val="007C2DA5"/>
    <w:rsid w:val="007C36E5"/>
    <w:rsid w:val="007C6EDD"/>
    <w:rsid w:val="007C7B29"/>
    <w:rsid w:val="007C7C10"/>
    <w:rsid w:val="007D0245"/>
    <w:rsid w:val="007D0AE4"/>
    <w:rsid w:val="007D0EC6"/>
    <w:rsid w:val="007D104D"/>
    <w:rsid w:val="007D1952"/>
    <w:rsid w:val="007D19CA"/>
    <w:rsid w:val="007D1B25"/>
    <w:rsid w:val="007D1F9D"/>
    <w:rsid w:val="007D3332"/>
    <w:rsid w:val="007D3BE5"/>
    <w:rsid w:val="007D3C02"/>
    <w:rsid w:val="007D5F34"/>
    <w:rsid w:val="007D688A"/>
    <w:rsid w:val="007D6B21"/>
    <w:rsid w:val="007E164E"/>
    <w:rsid w:val="007E2D63"/>
    <w:rsid w:val="007E37D5"/>
    <w:rsid w:val="007E4146"/>
    <w:rsid w:val="007E49A7"/>
    <w:rsid w:val="007E50A0"/>
    <w:rsid w:val="007E574C"/>
    <w:rsid w:val="007E6586"/>
    <w:rsid w:val="007E684C"/>
    <w:rsid w:val="007E7352"/>
    <w:rsid w:val="007F06AA"/>
    <w:rsid w:val="007F07F9"/>
    <w:rsid w:val="007F1A36"/>
    <w:rsid w:val="007F264A"/>
    <w:rsid w:val="007F2807"/>
    <w:rsid w:val="007F2ED2"/>
    <w:rsid w:val="007F2F08"/>
    <w:rsid w:val="007F30F5"/>
    <w:rsid w:val="007F3901"/>
    <w:rsid w:val="007F4D21"/>
    <w:rsid w:val="007F5556"/>
    <w:rsid w:val="007F5B58"/>
    <w:rsid w:val="007F718E"/>
    <w:rsid w:val="008005AC"/>
    <w:rsid w:val="00800620"/>
    <w:rsid w:val="00800D5B"/>
    <w:rsid w:val="00803BDA"/>
    <w:rsid w:val="008049DC"/>
    <w:rsid w:val="00804DEC"/>
    <w:rsid w:val="00805EF4"/>
    <w:rsid w:val="008061AF"/>
    <w:rsid w:val="0080725D"/>
    <w:rsid w:val="0081002D"/>
    <w:rsid w:val="00810910"/>
    <w:rsid w:val="00812604"/>
    <w:rsid w:val="00813181"/>
    <w:rsid w:val="00813A2E"/>
    <w:rsid w:val="008160E6"/>
    <w:rsid w:val="00816450"/>
    <w:rsid w:val="008164AE"/>
    <w:rsid w:val="00816B26"/>
    <w:rsid w:val="00817195"/>
    <w:rsid w:val="008177EA"/>
    <w:rsid w:val="008204ED"/>
    <w:rsid w:val="00821227"/>
    <w:rsid w:val="00821638"/>
    <w:rsid w:val="0082175F"/>
    <w:rsid w:val="0082187B"/>
    <w:rsid w:val="0082432A"/>
    <w:rsid w:val="00825651"/>
    <w:rsid w:val="00825AF9"/>
    <w:rsid w:val="0082629A"/>
    <w:rsid w:val="008262CE"/>
    <w:rsid w:val="00826C15"/>
    <w:rsid w:val="00827824"/>
    <w:rsid w:val="00827D45"/>
    <w:rsid w:val="008302FE"/>
    <w:rsid w:val="008306C3"/>
    <w:rsid w:val="00832425"/>
    <w:rsid w:val="00832C9D"/>
    <w:rsid w:val="00832DBA"/>
    <w:rsid w:val="008340CF"/>
    <w:rsid w:val="0083653F"/>
    <w:rsid w:val="00836672"/>
    <w:rsid w:val="0083706A"/>
    <w:rsid w:val="0083717D"/>
    <w:rsid w:val="00837CE1"/>
    <w:rsid w:val="00842A2A"/>
    <w:rsid w:val="00843E59"/>
    <w:rsid w:val="00844C42"/>
    <w:rsid w:val="008452F8"/>
    <w:rsid w:val="00845FD1"/>
    <w:rsid w:val="00847026"/>
    <w:rsid w:val="00850882"/>
    <w:rsid w:val="00850997"/>
    <w:rsid w:val="00850B76"/>
    <w:rsid w:val="00850CBD"/>
    <w:rsid w:val="00850D85"/>
    <w:rsid w:val="00851945"/>
    <w:rsid w:val="0085256D"/>
    <w:rsid w:val="00852E76"/>
    <w:rsid w:val="00853AAC"/>
    <w:rsid w:val="00854393"/>
    <w:rsid w:val="0085560C"/>
    <w:rsid w:val="00856965"/>
    <w:rsid w:val="00860A9C"/>
    <w:rsid w:val="00861669"/>
    <w:rsid w:val="00862B64"/>
    <w:rsid w:val="0086334F"/>
    <w:rsid w:val="00863CD8"/>
    <w:rsid w:val="00863DF3"/>
    <w:rsid w:val="00864AF6"/>
    <w:rsid w:val="00864F2F"/>
    <w:rsid w:val="0086551A"/>
    <w:rsid w:val="008655A7"/>
    <w:rsid w:val="0086602D"/>
    <w:rsid w:val="008663A0"/>
    <w:rsid w:val="0087108E"/>
    <w:rsid w:val="008710EC"/>
    <w:rsid w:val="008723A6"/>
    <w:rsid w:val="0087339E"/>
    <w:rsid w:val="00873DC0"/>
    <w:rsid w:val="008744B9"/>
    <w:rsid w:val="008750E7"/>
    <w:rsid w:val="008765B1"/>
    <w:rsid w:val="00876D82"/>
    <w:rsid w:val="008775B7"/>
    <w:rsid w:val="0087765B"/>
    <w:rsid w:val="00880634"/>
    <w:rsid w:val="00881C2D"/>
    <w:rsid w:val="00881D0E"/>
    <w:rsid w:val="00883394"/>
    <w:rsid w:val="00883C4C"/>
    <w:rsid w:val="00883E23"/>
    <w:rsid w:val="00883E55"/>
    <w:rsid w:val="008847F1"/>
    <w:rsid w:val="0088508E"/>
    <w:rsid w:val="00885584"/>
    <w:rsid w:val="00891975"/>
    <w:rsid w:val="008937B6"/>
    <w:rsid w:val="0089697F"/>
    <w:rsid w:val="00896C1C"/>
    <w:rsid w:val="00896CC7"/>
    <w:rsid w:val="00897BB5"/>
    <w:rsid w:val="008A0139"/>
    <w:rsid w:val="008A0B0C"/>
    <w:rsid w:val="008A114A"/>
    <w:rsid w:val="008A37C6"/>
    <w:rsid w:val="008A3952"/>
    <w:rsid w:val="008A3F85"/>
    <w:rsid w:val="008A40C4"/>
    <w:rsid w:val="008A40ED"/>
    <w:rsid w:val="008A4420"/>
    <w:rsid w:val="008A47A4"/>
    <w:rsid w:val="008A4A55"/>
    <w:rsid w:val="008A6A78"/>
    <w:rsid w:val="008A6FAA"/>
    <w:rsid w:val="008B0E39"/>
    <w:rsid w:val="008B3B9B"/>
    <w:rsid w:val="008B3D4C"/>
    <w:rsid w:val="008B471E"/>
    <w:rsid w:val="008B5D8E"/>
    <w:rsid w:val="008B6473"/>
    <w:rsid w:val="008B682D"/>
    <w:rsid w:val="008B6B7F"/>
    <w:rsid w:val="008B7E5F"/>
    <w:rsid w:val="008C1444"/>
    <w:rsid w:val="008C1840"/>
    <w:rsid w:val="008C1CAC"/>
    <w:rsid w:val="008C2AD7"/>
    <w:rsid w:val="008C2CC6"/>
    <w:rsid w:val="008C3400"/>
    <w:rsid w:val="008C39C1"/>
    <w:rsid w:val="008C3A7B"/>
    <w:rsid w:val="008C5131"/>
    <w:rsid w:val="008C5293"/>
    <w:rsid w:val="008C57C5"/>
    <w:rsid w:val="008C5D98"/>
    <w:rsid w:val="008C6665"/>
    <w:rsid w:val="008C6B75"/>
    <w:rsid w:val="008C713E"/>
    <w:rsid w:val="008C729C"/>
    <w:rsid w:val="008D0F17"/>
    <w:rsid w:val="008D1DF3"/>
    <w:rsid w:val="008D35CB"/>
    <w:rsid w:val="008D3BB1"/>
    <w:rsid w:val="008D427B"/>
    <w:rsid w:val="008D5FD0"/>
    <w:rsid w:val="008D6A1B"/>
    <w:rsid w:val="008D6DE9"/>
    <w:rsid w:val="008D72AE"/>
    <w:rsid w:val="008D72F9"/>
    <w:rsid w:val="008D7FFE"/>
    <w:rsid w:val="008E14E7"/>
    <w:rsid w:val="008E1999"/>
    <w:rsid w:val="008E2F8A"/>
    <w:rsid w:val="008E38C4"/>
    <w:rsid w:val="008E3B7D"/>
    <w:rsid w:val="008E421E"/>
    <w:rsid w:val="008E5861"/>
    <w:rsid w:val="008E5FC3"/>
    <w:rsid w:val="008E6200"/>
    <w:rsid w:val="008E64AA"/>
    <w:rsid w:val="008E651B"/>
    <w:rsid w:val="008E7286"/>
    <w:rsid w:val="008F0599"/>
    <w:rsid w:val="008F25EF"/>
    <w:rsid w:val="008F27E8"/>
    <w:rsid w:val="008F2C07"/>
    <w:rsid w:val="008F3442"/>
    <w:rsid w:val="008F42EE"/>
    <w:rsid w:val="008F490B"/>
    <w:rsid w:val="008F6F3A"/>
    <w:rsid w:val="0090005D"/>
    <w:rsid w:val="009008A3"/>
    <w:rsid w:val="009014CF"/>
    <w:rsid w:val="00901E98"/>
    <w:rsid w:val="00903048"/>
    <w:rsid w:val="00905925"/>
    <w:rsid w:val="00905C64"/>
    <w:rsid w:val="00907327"/>
    <w:rsid w:val="009109AF"/>
    <w:rsid w:val="009110F3"/>
    <w:rsid w:val="009125F1"/>
    <w:rsid w:val="00913422"/>
    <w:rsid w:val="0091363B"/>
    <w:rsid w:val="00913BF7"/>
    <w:rsid w:val="00915E76"/>
    <w:rsid w:val="0091686B"/>
    <w:rsid w:val="0091740F"/>
    <w:rsid w:val="00917421"/>
    <w:rsid w:val="009212F4"/>
    <w:rsid w:val="00921A39"/>
    <w:rsid w:val="009222F6"/>
    <w:rsid w:val="0092291A"/>
    <w:rsid w:val="00922D4F"/>
    <w:rsid w:val="009241B8"/>
    <w:rsid w:val="0092515A"/>
    <w:rsid w:val="00926316"/>
    <w:rsid w:val="0092751E"/>
    <w:rsid w:val="00927563"/>
    <w:rsid w:val="0092783E"/>
    <w:rsid w:val="00927CFF"/>
    <w:rsid w:val="009303F6"/>
    <w:rsid w:val="00930795"/>
    <w:rsid w:val="00930ABB"/>
    <w:rsid w:val="009321AD"/>
    <w:rsid w:val="00933284"/>
    <w:rsid w:val="00933F6D"/>
    <w:rsid w:val="009349D5"/>
    <w:rsid w:val="00936B20"/>
    <w:rsid w:val="009375AC"/>
    <w:rsid w:val="00940A44"/>
    <w:rsid w:val="00940B45"/>
    <w:rsid w:val="009424A0"/>
    <w:rsid w:val="00942593"/>
    <w:rsid w:val="009427F8"/>
    <w:rsid w:val="009434E9"/>
    <w:rsid w:val="00943712"/>
    <w:rsid w:val="0094458C"/>
    <w:rsid w:val="00944FA3"/>
    <w:rsid w:val="009452E5"/>
    <w:rsid w:val="009463CF"/>
    <w:rsid w:val="0094754A"/>
    <w:rsid w:val="00952142"/>
    <w:rsid w:val="00952561"/>
    <w:rsid w:val="00952A31"/>
    <w:rsid w:val="00952D41"/>
    <w:rsid w:val="00952EE2"/>
    <w:rsid w:val="009538F5"/>
    <w:rsid w:val="009540D8"/>
    <w:rsid w:val="009542F2"/>
    <w:rsid w:val="0095445B"/>
    <w:rsid w:val="00954693"/>
    <w:rsid w:val="00954CBF"/>
    <w:rsid w:val="00955B9D"/>
    <w:rsid w:val="009571FE"/>
    <w:rsid w:val="00957830"/>
    <w:rsid w:val="00957D87"/>
    <w:rsid w:val="009604AA"/>
    <w:rsid w:val="00961979"/>
    <w:rsid w:val="00961B97"/>
    <w:rsid w:val="00961E71"/>
    <w:rsid w:val="00962682"/>
    <w:rsid w:val="00963011"/>
    <w:rsid w:val="00963A6F"/>
    <w:rsid w:val="00963F8D"/>
    <w:rsid w:val="00964761"/>
    <w:rsid w:val="00964D99"/>
    <w:rsid w:val="0096574B"/>
    <w:rsid w:val="00965A2C"/>
    <w:rsid w:val="009663EF"/>
    <w:rsid w:val="00967174"/>
    <w:rsid w:val="00967DBB"/>
    <w:rsid w:val="00972898"/>
    <w:rsid w:val="0097311B"/>
    <w:rsid w:val="00973A70"/>
    <w:rsid w:val="00975105"/>
    <w:rsid w:val="00975308"/>
    <w:rsid w:val="0097539E"/>
    <w:rsid w:val="0097599D"/>
    <w:rsid w:val="00975F96"/>
    <w:rsid w:val="00980357"/>
    <w:rsid w:val="009816AF"/>
    <w:rsid w:val="0098432E"/>
    <w:rsid w:val="00984F9C"/>
    <w:rsid w:val="00985865"/>
    <w:rsid w:val="009867C7"/>
    <w:rsid w:val="009876E1"/>
    <w:rsid w:val="00987F83"/>
    <w:rsid w:val="009908D7"/>
    <w:rsid w:val="009914B9"/>
    <w:rsid w:val="00994342"/>
    <w:rsid w:val="00995E2B"/>
    <w:rsid w:val="00996402"/>
    <w:rsid w:val="00997A4C"/>
    <w:rsid w:val="009A2220"/>
    <w:rsid w:val="009A2409"/>
    <w:rsid w:val="009A3822"/>
    <w:rsid w:val="009A3888"/>
    <w:rsid w:val="009A46F0"/>
    <w:rsid w:val="009B2C2A"/>
    <w:rsid w:val="009B720D"/>
    <w:rsid w:val="009B746A"/>
    <w:rsid w:val="009B7515"/>
    <w:rsid w:val="009B7C78"/>
    <w:rsid w:val="009C038F"/>
    <w:rsid w:val="009C04BF"/>
    <w:rsid w:val="009C0B9E"/>
    <w:rsid w:val="009C0CBB"/>
    <w:rsid w:val="009C0FA4"/>
    <w:rsid w:val="009C106C"/>
    <w:rsid w:val="009C1E61"/>
    <w:rsid w:val="009C1F1E"/>
    <w:rsid w:val="009C28FE"/>
    <w:rsid w:val="009C4630"/>
    <w:rsid w:val="009C6262"/>
    <w:rsid w:val="009C64FB"/>
    <w:rsid w:val="009C6E13"/>
    <w:rsid w:val="009D06E3"/>
    <w:rsid w:val="009D0A64"/>
    <w:rsid w:val="009D0D70"/>
    <w:rsid w:val="009D0DC0"/>
    <w:rsid w:val="009D1AC0"/>
    <w:rsid w:val="009D2F7A"/>
    <w:rsid w:val="009D36A8"/>
    <w:rsid w:val="009D3DB7"/>
    <w:rsid w:val="009D4DE0"/>
    <w:rsid w:val="009D5D96"/>
    <w:rsid w:val="009D6A55"/>
    <w:rsid w:val="009D756C"/>
    <w:rsid w:val="009E276E"/>
    <w:rsid w:val="009E33EC"/>
    <w:rsid w:val="009E5201"/>
    <w:rsid w:val="009E5346"/>
    <w:rsid w:val="009E599C"/>
    <w:rsid w:val="009E5DA2"/>
    <w:rsid w:val="009F0E28"/>
    <w:rsid w:val="009F1257"/>
    <w:rsid w:val="009F1B4C"/>
    <w:rsid w:val="009F24CE"/>
    <w:rsid w:val="009F3523"/>
    <w:rsid w:val="009F3988"/>
    <w:rsid w:val="009F4047"/>
    <w:rsid w:val="009F4237"/>
    <w:rsid w:val="009F47D5"/>
    <w:rsid w:val="009F56F8"/>
    <w:rsid w:val="009F6E94"/>
    <w:rsid w:val="009F747B"/>
    <w:rsid w:val="009F7D22"/>
    <w:rsid w:val="00A01529"/>
    <w:rsid w:val="00A047C4"/>
    <w:rsid w:val="00A048F8"/>
    <w:rsid w:val="00A04A1D"/>
    <w:rsid w:val="00A05267"/>
    <w:rsid w:val="00A05598"/>
    <w:rsid w:val="00A05AE4"/>
    <w:rsid w:val="00A06728"/>
    <w:rsid w:val="00A07C48"/>
    <w:rsid w:val="00A105AE"/>
    <w:rsid w:val="00A10E65"/>
    <w:rsid w:val="00A1167B"/>
    <w:rsid w:val="00A12842"/>
    <w:rsid w:val="00A12B48"/>
    <w:rsid w:val="00A12CC1"/>
    <w:rsid w:val="00A149E1"/>
    <w:rsid w:val="00A14A95"/>
    <w:rsid w:val="00A15300"/>
    <w:rsid w:val="00A1721D"/>
    <w:rsid w:val="00A17334"/>
    <w:rsid w:val="00A17536"/>
    <w:rsid w:val="00A17874"/>
    <w:rsid w:val="00A21240"/>
    <w:rsid w:val="00A21270"/>
    <w:rsid w:val="00A21DD2"/>
    <w:rsid w:val="00A23C39"/>
    <w:rsid w:val="00A2446B"/>
    <w:rsid w:val="00A24F86"/>
    <w:rsid w:val="00A26C0C"/>
    <w:rsid w:val="00A304F0"/>
    <w:rsid w:val="00A31879"/>
    <w:rsid w:val="00A32447"/>
    <w:rsid w:val="00A33849"/>
    <w:rsid w:val="00A34244"/>
    <w:rsid w:val="00A34F70"/>
    <w:rsid w:val="00A34F7C"/>
    <w:rsid w:val="00A354F6"/>
    <w:rsid w:val="00A37F89"/>
    <w:rsid w:val="00A413BC"/>
    <w:rsid w:val="00A42D07"/>
    <w:rsid w:val="00A4343B"/>
    <w:rsid w:val="00A442F7"/>
    <w:rsid w:val="00A449D3"/>
    <w:rsid w:val="00A454CA"/>
    <w:rsid w:val="00A45CC0"/>
    <w:rsid w:val="00A47A76"/>
    <w:rsid w:val="00A47CD1"/>
    <w:rsid w:val="00A50734"/>
    <w:rsid w:val="00A51ED1"/>
    <w:rsid w:val="00A54245"/>
    <w:rsid w:val="00A54BC2"/>
    <w:rsid w:val="00A55954"/>
    <w:rsid w:val="00A5638A"/>
    <w:rsid w:val="00A56649"/>
    <w:rsid w:val="00A56AD4"/>
    <w:rsid w:val="00A56C88"/>
    <w:rsid w:val="00A57F49"/>
    <w:rsid w:val="00A6102D"/>
    <w:rsid w:val="00A622B2"/>
    <w:rsid w:val="00A62514"/>
    <w:rsid w:val="00A6303D"/>
    <w:rsid w:val="00A662DC"/>
    <w:rsid w:val="00A67943"/>
    <w:rsid w:val="00A67F32"/>
    <w:rsid w:val="00A702DB"/>
    <w:rsid w:val="00A7141F"/>
    <w:rsid w:val="00A721C0"/>
    <w:rsid w:val="00A75011"/>
    <w:rsid w:val="00A75BB5"/>
    <w:rsid w:val="00A76B1A"/>
    <w:rsid w:val="00A77DDF"/>
    <w:rsid w:val="00A802A1"/>
    <w:rsid w:val="00A8059D"/>
    <w:rsid w:val="00A81215"/>
    <w:rsid w:val="00A85018"/>
    <w:rsid w:val="00A85037"/>
    <w:rsid w:val="00A8511F"/>
    <w:rsid w:val="00A8543F"/>
    <w:rsid w:val="00A90E69"/>
    <w:rsid w:val="00A90F2F"/>
    <w:rsid w:val="00A915BD"/>
    <w:rsid w:val="00A92779"/>
    <w:rsid w:val="00A92AD1"/>
    <w:rsid w:val="00A93CA3"/>
    <w:rsid w:val="00A9439D"/>
    <w:rsid w:val="00A95390"/>
    <w:rsid w:val="00A958AC"/>
    <w:rsid w:val="00A95C88"/>
    <w:rsid w:val="00A96599"/>
    <w:rsid w:val="00A974A3"/>
    <w:rsid w:val="00AA0587"/>
    <w:rsid w:val="00AA2128"/>
    <w:rsid w:val="00AA2324"/>
    <w:rsid w:val="00AA629F"/>
    <w:rsid w:val="00AA6A48"/>
    <w:rsid w:val="00AA6A54"/>
    <w:rsid w:val="00AA7862"/>
    <w:rsid w:val="00AB027A"/>
    <w:rsid w:val="00AB0469"/>
    <w:rsid w:val="00AB18A8"/>
    <w:rsid w:val="00AB31EF"/>
    <w:rsid w:val="00AB3802"/>
    <w:rsid w:val="00AB42AA"/>
    <w:rsid w:val="00AB6971"/>
    <w:rsid w:val="00AB733C"/>
    <w:rsid w:val="00AC0CD7"/>
    <w:rsid w:val="00AC1533"/>
    <w:rsid w:val="00AC153A"/>
    <w:rsid w:val="00AC1DF0"/>
    <w:rsid w:val="00AC1EEE"/>
    <w:rsid w:val="00AC2840"/>
    <w:rsid w:val="00AC31DB"/>
    <w:rsid w:val="00AC3FDC"/>
    <w:rsid w:val="00AD005D"/>
    <w:rsid w:val="00AD0088"/>
    <w:rsid w:val="00AD2F61"/>
    <w:rsid w:val="00AD3546"/>
    <w:rsid w:val="00AD3DB0"/>
    <w:rsid w:val="00AD3F31"/>
    <w:rsid w:val="00AD5B36"/>
    <w:rsid w:val="00AD6866"/>
    <w:rsid w:val="00AE0927"/>
    <w:rsid w:val="00AE4108"/>
    <w:rsid w:val="00AE5252"/>
    <w:rsid w:val="00AE5C9B"/>
    <w:rsid w:val="00AE68F6"/>
    <w:rsid w:val="00AE73B9"/>
    <w:rsid w:val="00AE7D95"/>
    <w:rsid w:val="00AF0875"/>
    <w:rsid w:val="00AF0934"/>
    <w:rsid w:val="00AF2B65"/>
    <w:rsid w:val="00AF2C4E"/>
    <w:rsid w:val="00AF319D"/>
    <w:rsid w:val="00AF35A4"/>
    <w:rsid w:val="00AF531B"/>
    <w:rsid w:val="00AF62A0"/>
    <w:rsid w:val="00B013E3"/>
    <w:rsid w:val="00B0293A"/>
    <w:rsid w:val="00B0295D"/>
    <w:rsid w:val="00B02C68"/>
    <w:rsid w:val="00B030E8"/>
    <w:rsid w:val="00B04664"/>
    <w:rsid w:val="00B04DF1"/>
    <w:rsid w:val="00B05613"/>
    <w:rsid w:val="00B06AAE"/>
    <w:rsid w:val="00B072C9"/>
    <w:rsid w:val="00B10B9A"/>
    <w:rsid w:val="00B11230"/>
    <w:rsid w:val="00B1286B"/>
    <w:rsid w:val="00B12BC6"/>
    <w:rsid w:val="00B12DF6"/>
    <w:rsid w:val="00B12EB2"/>
    <w:rsid w:val="00B144B7"/>
    <w:rsid w:val="00B1515E"/>
    <w:rsid w:val="00B154B3"/>
    <w:rsid w:val="00B164F6"/>
    <w:rsid w:val="00B1720C"/>
    <w:rsid w:val="00B17A88"/>
    <w:rsid w:val="00B20706"/>
    <w:rsid w:val="00B20F08"/>
    <w:rsid w:val="00B21E7D"/>
    <w:rsid w:val="00B234C3"/>
    <w:rsid w:val="00B23839"/>
    <w:rsid w:val="00B238DA"/>
    <w:rsid w:val="00B239D4"/>
    <w:rsid w:val="00B24342"/>
    <w:rsid w:val="00B26F0D"/>
    <w:rsid w:val="00B271A4"/>
    <w:rsid w:val="00B2742F"/>
    <w:rsid w:val="00B27CED"/>
    <w:rsid w:val="00B30909"/>
    <w:rsid w:val="00B309EE"/>
    <w:rsid w:val="00B320DC"/>
    <w:rsid w:val="00B32516"/>
    <w:rsid w:val="00B344E4"/>
    <w:rsid w:val="00B35064"/>
    <w:rsid w:val="00B3512C"/>
    <w:rsid w:val="00B364DC"/>
    <w:rsid w:val="00B36713"/>
    <w:rsid w:val="00B368A8"/>
    <w:rsid w:val="00B36BFE"/>
    <w:rsid w:val="00B36F1E"/>
    <w:rsid w:val="00B36FD4"/>
    <w:rsid w:val="00B404E5"/>
    <w:rsid w:val="00B4144A"/>
    <w:rsid w:val="00B42B6B"/>
    <w:rsid w:val="00B43771"/>
    <w:rsid w:val="00B45BCE"/>
    <w:rsid w:val="00B51E87"/>
    <w:rsid w:val="00B52417"/>
    <w:rsid w:val="00B52538"/>
    <w:rsid w:val="00B5430F"/>
    <w:rsid w:val="00B5489D"/>
    <w:rsid w:val="00B55781"/>
    <w:rsid w:val="00B60C0B"/>
    <w:rsid w:val="00B61AC0"/>
    <w:rsid w:val="00B624AB"/>
    <w:rsid w:val="00B6473D"/>
    <w:rsid w:val="00B6577E"/>
    <w:rsid w:val="00B66F6B"/>
    <w:rsid w:val="00B67202"/>
    <w:rsid w:val="00B67C1F"/>
    <w:rsid w:val="00B67D0C"/>
    <w:rsid w:val="00B724FD"/>
    <w:rsid w:val="00B730AE"/>
    <w:rsid w:val="00B74907"/>
    <w:rsid w:val="00B75151"/>
    <w:rsid w:val="00B7676A"/>
    <w:rsid w:val="00B809E2"/>
    <w:rsid w:val="00B80C81"/>
    <w:rsid w:val="00B8164F"/>
    <w:rsid w:val="00B8212A"/>
    <w:rsid w:val="00B82D60"/>
    <w:rsid w:val="00B82F37"/>
    <w:rsid w:val="00B845BD"/>
    <w:rsid w:val="00B8479D"/>
    <w:rsid w:val="00B8559D"/>
    <w:rsid w:val="00B87F24"/>
    <w:rsid w:val="00B90DEB"/>
    <w:rsid w:val="00B911FA"/>
    <w:rsid w:val="00B91F63"/>
    <w:rsid w:val="00B92979"/>
    <w:rsid w:val="00B92DA9"/>
    <w:rsid w:val="00B92FF6"/>
    <w:rsid w:val="00B9402E"/>
    <w:rsid w:val="00B958E9"/>
    <w:rsid w:val="00BA05F4"/>
    <w:rsid w:val="00BA2C64"/>
    <w:rsid w:val="00BA30AB"/>
    <w:rsid w:val="00BA41C4"/>
    <w:rsid w:val="00BA4A26"/>
    <w:rsid w:val="00BA6363"/>
    <w:rsid w:val="00BA6E00"/>
    <w:rsid w:val="00BB23C8"/>
    <w:rsid w:val="00BB29CB"/>
    <w:rsid w:val="00BB4D12"/>
    <w:rsid w:val="00BC16C3"/>
    <w:rsid w:val="00BC2BF7"/>
    <w:rsid w:val="00BC7690"/>
    <w:rsid w:val="00BC769F"/>
    <w:rsid w:val="00BC7918"/>
    <w:rsid w:val="00BD01F2"/>
    <w:rsid w:val="00BD0823"/>
    <w:rsid w:val="00BD1A5B"/>
    <w:rsid w:val="00BD4697"/>
    <w:rsid w:val="00BD53EE"/>
    <w:rsid w:val="00BD5BEC"/>
    <w:rsid w:val="00BD6940"/>
    <w:rsid w:val="00BD770A"/>
    <w:rsid w:val="00BD7E1D"/>
    <w:rsid w:val="00BE01EE"/>
    <w:rsid w:val="00BE1060"/>
    <w:rsid w:val="00BE1433"/>
    <w:rsid w:val="00BE233A"/>
    <w:rsid w:val="00BE417A"/>
    <w:rsid w:val="00BE4F4C"/>
    <w:rsid w:val="00BE582A"/>
    <w:rsid w:val="00BF0690"/>
    <w:rsid w:val="00BF0A4F"/>
    <w:rsid w:val="00BF2F58"/>
    <w:rsid w:val="00BF31DD"/>
    <w:rsid w:val="00BF3D42"/>
    <w:rsid w:val="00BF5FB8"/>
    <w:rsid w:val="00C00780"/>
    <w:rsid w:val="00C009E6"/>
    <w:rsid w:val="00C017F5"/>
    <w:rsid w:val="00C02F55"/>
    <w:rsid w:val="00C034B3"/>
    <w:rsid w:val="00C04B20"/>
    <w:rsid w:val="00C05DA2"/>
    <w:rsid w:val="00C065BC"/>
    <w:rsid w:val="00C068FB"/>
    <w:rsid w:val="00C06F8A"/>
    <w:rsid w:val="00C07F71"/>
    <w:rsid w:val="00C10166"/>
    <w:rsid w:val="00C104AD"/>
    <w:rsid w:val="00C10F1A"/>
    <w:rsid w:val="00C12455"/>
    <w:rsid w:val="00C1272B"/>
    <w:rsid w:val="00C14686"/>
    <w:rsid w:val="00C14B6E"/>
    <w:rsid w:val="00C16B35"/>
    <w:rsid w:val="00C22370"/>
    <w:rsid w:val="00C2259F"/>
    <w:rsid w:val="00C23273"/>
    <w:rsid w:val="00C23A12"/>
    <w:rsid w:val="00C25841"/>
    <w:rsid w:val="00C31524"/>
    <w:rsid w:val="00C31A0A"/>
    <w:rsid w:val="00C31BD5"/>
    <w:rsid w:val="00C34671"/>
    <w:rsid w:val="00C351C8"/>
    <w:rsid w:val="00C357E9"/>
    <w:rsid w:val="00C36D7C"/>
    <w:rsid w:val="00C36D8C"/>
    <w:rsid w:val="00C4150F"/>
    <w:rsid w:val="00C4234F"/>
    <w:rsid w:val="00C42D69"/>
    <w:rsid w:val="00C434E6"/>
    <w:rsid w:val="00C43C33"/>
    <w:rsid w:val="00C4489E"/>
    <w:rsid w:val="00C44955"/>
    <w:rsid w:val="00C44C5E"/>
    <w:rsid w:val="00C45CC1"/>
    <w:rsid w:val="00C46A8B"/>
    <w:rsid w:val="00C47BDF"/>
    <w:rsid w:val="00C512A8"/>
    <w:rsid w:val="00C52486"/>
    <w:rsid w:val="00C5432A"/>
    <w:rsid w:val="00C55F9E"/>
    <w:rsid w:val="00C6059D"/>
    <w:rsid w:val="00C606A2"/>
    <w:rsid w:val="00C60917"/>
    <w:rsid w:val="00C60D13"/>
    <w:rsid w:val="00C6104E"/>
    <w:rsid w:val="00C61925"/>
    <w:rsid w:val="00C61D78"/>
    <w:rsid w:val="00C624BA"/>
    <w:rsid w:val="00C63509"/>
    <w:rsid w:val="00C63633"/>
    <w:rsid w:val="00C677F2"/>
    <w:rsid w:val="00C67B9D"/>
    <w:rsid w:val="00C70EDC"/>
    <w:rsid w:val="00C71CEE"/>
    <w:rsid w:val="00C72E34"/>
    <w:rsid w:val="00C7394B"/>
    <w:rsid w:val="00C746C7"/>
    <w:rsid w:val="00C75974"/>
    <w:rsid w:val="00C76B4B"/>
    <w:rsid w:val="00C7762D"/>
    <w:rsid w:val="00C82787"/>
    <w:rsid w:val="00C83A64"/>
    <w:rsid w:val="00C85094"/>
    <w:rsid w:val="00C85836"/>
    <w:rsid w:val="00C87CE0"/>
    <w:rsid w:val="00C92253"/>
    <w:rsid w:val="00C92275"/>
    <w:rsid w:val="00C92ED0"/>
    <w:rsid w:val="00C93C56"/>
    <w:rsid w:val="00C94BA5"/>
    <w:rsid w:val="00C973EB"/>
    <w:rsid w:val="00C97694"/>
    <w:rsid w:val="00CA094B"/>
    <w:rsid w:val="00CA2771"/>
    <w:rsid w:val="00CA34A9"/>
    <w:rsid w:val="00CA415C"/>
    <w:rsid w:val="00CA56EA"/>
    <w:rsid w:val="00CA65BE"/>
    <w:rsid w:val="00CA75B9"/>
    <w:rsid w:val="00CB018E"/>
    <w:rsid w:val="00CB0FCC"/>
    <w:rsid w:val="00CB18EA"/>
    <w:rsid w:val="00CB20C9"/>
    <w:rsid w:val="00CB245A"/>
    <w:rsid w:val="00CB3825"/>
    <w:rsid w:val="00CB4104"/>
    <w:rsid w:val="00CB42B5"/>
    <w:rsid w:val="00CB48A6"/>
    <w:rsid w:val="00CB568D"/>
    <w:rsid w:val="00CB5AE7"/>
    <w:rsid w:val="00CB62B2"/>
    <w:rsid w:val="00CB6451"/>
    <w:rsid w:val="00CB6695"/>
    <w:rsid w:val="00CB7569"/>
    <w:rsid w:val="00CC26C0"/>
    <w:rsid w:val="00CC2821"/>
    <w:rsid w:val="00CC3DF6"/>
    <w:rsid w:val="00CC5058"/>
    <w:rsid w:val="00CC5068"/>
    <w:rsid w:val="00CC7913"/>
    <w:rsid w:val="00CC7A56"/>
    <w:rsid w:val="00CD0D5B"/>
    <w:rsid w:val="00CD4405"/>
    <w:rsid w:val="00CD55E9"/>
    <w:rsid w:val="00CD6350"/>
    <w:rsid w:val="00CD7735"/>
    <w:rsid w:val="00CD7FFE"/>
    <w:rsid w:val="00CE1573"/>
    <w:rsid w:val="00CE2272"/>
    <w:rsid w:val="00CE2478"/>
    <w:rsid w:val="00CE33E2"/>
    <w:rsid w:val="00CE55EB"/>
    <w:rsid w:val="00CE5F05"/>
    <w:rsid w:val="00CE61FB"/>
    <w:rsid w:val="00CE63B9"/>
    <w:rsid w:val="00CE6B32"/>
    <w:rsid w:val="00CF0688"/>
    <w:rsid w:val="00CF34CB"/>
    <w:rsid w:val="00CF46C1"/>
    <w:rsid w:val="00CF5A74"/>
    <w:rsid w:val="00CF5B75"/>
    <w:rsid w:val="00CF6BD6"/>
    <w:rsid w:val="00CF7082"/>
    <w:rsid w:val="00CF7304"/>
    <w:rsid w:val="00CF7FCD"/>
    <w:rsid w:val="00D01E1B"/>
    <w:rsid w:val="00D020E5"/>
    <w:rsid w:val="00D02826"/>
    <w:rsid w:val="00D03A3F"/>
    <w:rsid w:val="00D04585"/>
    <w:rsid w:val="00D05908"/>
    <w:rsid w:val="00D070BE"/>
    <w:rsid w:val="00D100C9"/>
    <w:rsid w:val="00D139FD"/>
    <w:rsid w:val="00D140F9"/>
    <w:rsid w:val="00D150F6"/>
    <w:rsid w:val="00D15D57"/>
    <w:rsid w:val="00D15FCE"/>
    <w:rsid w:val="00D15FFF"/>
    <w:rsid w:val="00D16B03"/>
    <w:rsid w:val="00D16BED"/>
    <w:rsid w:val="00D20C4A"/>
    <w:rsid w:val="00D21893"/>
    <w:rsid w:val="00D2243B"/>
    <w:rsid w:val="00D2294E"/>
    <w:rsid w:val="00D234B3"/>
    <w:rsid w:val="00D239B4"/>
    <w:rsid w:val="00D24311"/>
    <w:rsid w:val="00D26211"/>
    <w:rsid w:val="00D3075F"/>
    <w:rsid w:val="00D31B68"/>
    <w:rsid w:val="00D323D9"/>
    <w:rsid w:val="00D32BB1"/>
    <w:rsid w:val="00D33FC4"/>
    <w:rsid w:val="00D35948"/>
    <w:rsid w:val="00D35D7F"/>
    <w:rsid w:val="00D35F84"/>
    <w:rsid w:val="00D3683C"/>
    <w:rsid w:val="00D37C21"/>
    <w:rsid w:val="00D40AB7"/>
    <w:rsid w:val="00D42C0F"/>
    <w:rsid w:val="00D42E9B"/>
    <w:rsid w:val="00D4424B"/>
    <w:rsid w:val="00D453AF"/>
    <w:rsid w:val="00D47361"/>
    <w:rsid w:val="00D47B4C"/>
    <w:rsid w:val="00D50ACA"/>
    <w:rsid w:val="00D50B91"/>
    <w:rsid w:val="00D51368"/>
    <w:rsid w:val="00D5184B"/>
    <w:rsid w:val="00D5620C"/>
    <w:rsid w:val="00D61B40"/>
    <w:rsid w:val="00D61ED8"/>
    <w:rsid w:val="00D629EB"/>
    <w:rsid w:val="00D62AB6"/>
    <w:rsid w:val="00D65178"/>
    <w:rsid w:val="00D66A20"/>
    <w:rsid w:val="00D7037B"/>
    <w:rsid w:val="00D70542"/>
    <w:rsid w:val="00D70C63"/>
    <w:rsid w:val="00D70CC5"/>
    <w:rsid w:val="00D71DD5"/>
    <w:rsid w:val="00D7234B"/>
    <w:rsid w:val="00D72BA0"/>
    <w:rsid w:val="00D7343A"/>
    <w:rsid w:val="00D74407"/>
    <w:rsid w:val="00D7726F"/>
    <w:rsid w:val="00D77864"/>
    <w:rsid w:val="00D819EF"/>
    <w:rsid w:val="00D82C5A"/>
    <w:rsid w:val="00D83A4E"/>
    <w:rsid w:val="00D83C01"/>
    <w:rsid w:val="00D8457B"/>
    <w:rsid w:val="00D84F16"/>
    <w:rsid w:val="00D864FB"/>
    <w:rsid w:val="00D86FBC"/>
    <w:rsid w:val="00D909DB"/>
    <w:rsid w:val="00D91933"/>
    <w:rsid w:val="00D929C0"/>
    <w:rsid w:val="00D9541B"/>
    <w:rsid w:val="00D9750C"/>
    <w:rsid w:val="00DA1F08"/>
    <w:rsid w:val="00DA3520"/>
    <w:rsid w:val="00DA5F2D"/>
    <w:rsid w:val="00DA7716"/>
    <w:rsid w:val="00DA7A1C"/>
    <w:rsid w:val="00DB16A7"/>
    <w:rsid w:val="00DB1E65"/>
    <w:rsid w:val="00DB259F"/>
    <w:rsid w:val="00DB2AB1"/>
    <w:rsid w:val="00DB2B8A"/>
    <w:rsid w:val="00DB3C22"/>
    <w:rsid w:val="00DB4056"/>
    <w:rsid w:val="00DB4C66"/>
    <w:rsid w:val="00DB5B18"/>
    <w:rsid w:val="00DB71DD"/>
    <w:rsid w:val="00DB76A4"/>
    <w:rsid w:val="00DC08DD"/>
    <w:rsid w:val="00DC0CED"/>
    <w:rsid w:val="00DC3901"/>
    <w:rsid w:val="00DC5736"/>
    <w:rsid w:val="00DC5818"/>
    <w:rsid w:val="00DD1C2B"/>
    <w:rsid w:val="00DD2901"/>
    <w:rsid w:val="00DD3274"/>
    <w:rsid w:val="00DD3571"/>
    <w:rsid w:val="00DD36DC"/>
    <w:rsid w:val="00DD377D"/>
    <w:rsid w:val="00DD5DB5"/>
    <w:rsid w:val="00DD6F99"/>
    <w:rsid w:val="00DE0C48"/>
    <w:rsid w:val="00DE28E1"/>
    <w:rsid w:val="00DE2C2B"/>
    <w:rsid w:val="00DE4319"/>
    <w:rsid w:val="00DE45E7"/>
    <w:rsid w:val="00DE55E6"/>
    <w:rsid w:val="00DF1485"/>
    <w:rsid w:val="00DF1B4F"/>
    <w:rsid w:val="00DF35E6"/>
    <w:rsid w:val="00DF4B72"/>
    <w:rsid w:val="00DF4D42"/>
    <w:rsid w:val="00DF5830"/>
    <w:rsid w:val="00DF60CC"/>
    <w:rsid w:val="00DF6D80"/>
    <w:rsid w:val="00DF7C32"/>
    <w:rsid w:val="00DF7E6C"/>
    <w:rsid w:val="00E001AE"/>
    <w:rsid w:val="00E00BA3"/>
    <w:rsid w:val="00E0124B"/>
    <w:rsid w:val="00E01F1A"/>
    <w:rsid w:val="00E02238"/>
    <w:rsid w:val="00E02654"/>
    <w:rsid w:val="00E046C7"/>
    <w:rsid w:val="00E05B24"/>
    <w:rsid w:val="00E079BA"/>
    <w:rsid w:val="00E07C4E"/>
    <w:rsid w:val="00E10E4A"/>
    <w:rsid w:val="00E10F99"/>
    <w:rsid w:val="00E11A28"/>
    <w:rsid w:val="00E13B07"/>
    <w:rsid w:val="00E13BE7"/>
    <w:rsid w:val="00E13D11"/>
    <w:rsid w:val="00E174CE"/>
    <w:rsid w:val="00E17600"/>
    <w:rsid w:val="00E17BCC"/>
    <w:rsid w:val="00E20299"/>
    <w:rsid w:val="00E2045E"/>
    <w:rsid w:val="00E20566"/>
    <w:rsid w:val="00E2269C"/>
    <w:rsid w:val="00E22B95"/>
    <w:rsid w:val="00E23B27"/>
    <w:rsid w:val="00E24315"/>
    <w:rsid w:val="00E25960"/>
    <w:rsid w:val="00E2600B"/>
    <w:rsid w:val="00E260E3"/>
    <w:rsid w:val="00E262A3"/>
    <w:rsid w:val="00E26CD5"/>
    <w:rsid w:val="00E26D2C"/>
    <w:rsid w:val="00E30881"/>
    <w:rsid w:val="00E30DDE"/>
    <w:rsid w:val="00E31208"/>
    <w:rsid w:val="00E31B06"/>
    <w:rsid w:val="00E33AFF"/>
    <w:rsid w:val="00E33B79"/>
    <w:rsid w:val="00E349CC"/>
    <w:rsid w:val="00E3626E"/>
    <w:rsid w:val="00E40608"/>
    <w:rsid w:val="00E40831"/>
    <w:rsid w:val="00E41210"/>
    <w:rsid w:val="00E4176D"/>
    <w:rsid w:val="00E42A8A"/>
    <w:rsid w:val="00E430B7"/>
    <w:rsid w:val="00E43B45"/>
    <w:rsid w:val="00E4665D"/>
    <w:rsid w:val="00E50AEC"/>
    <w:rsid w:val="00E52C15"/>
    <w:rsid w:val="00E535E1"/>
    <w:rsid w:val="00E57084"/>
    <w:rsid w:val="00E606F2"/>
    <w:rsid w:val="00E60C57"/>
    <w:rsid w:val="00E619F8"/>
    <w:rsid w:val="00E65446"/>
    <w:rsid w:val="00E65454"/>
    <w:rsid w:val="00E67558"/>
    <w:rsid w:val="00E67ACE"/>
    <w:rsid w:val="00E67CB8"/>
    <w:rsid w:val="00E67EC7"/>
    <w:rsid w:val="00E70455"/>
    <w:rsid w:val="00E72D90"/>
    <w:rsid w:val="00E72F7B"/>
    <w:rsid w:val="00E7458E"/>
    <w:rsid w:val="00E74EF2"/>
    <w:rsid w:val="00E752C8"/>
    <w:rsid w:val="00E75B32"/>
    <w:rsid w:val="00E766F8"/>
    <w:rsid w:val="00E818B0"/>
    <w:rsid w:val="00E82472"/>
    <w:rsid w:val="00E82C7A"/>
    <w:rsid w:val="00E83AE1"/>
    <w:rsid w:val="00E85BC5"/>
    <w:rsid w:val="00E86BB2"/>
    <w:rsid w:val="00E90248"/>
    <w:rsid w:val="00E9180F"/>
    <w:rsid w:val="00E924AA"/>
    <w:rsid w:val="00E937D7"/>
    <w:rsid w:val="00E93F3B"/>
    <w:rsid w:val="00E94A68"/>
    <w:rsid w:val="00E94E95"/>
    <w:rsid w:val="00E94F40"/>
    <w:rsid w:val="00E95E93"/>
    <w:rsid w:val="00E96DC1"/>
    <w:rsid w:val="00EA25A0"/>
    <w:rsid w:val="00EA2F4D"/>
    <w:rsid w:val="00EA3207"/>
    <w:rsid w:val="00EA4CB3"/>
    <w:rsid w:val="00EA5517"/>
    <w:rsid w:val="00EA6381"/>
    <w:rsid w:val="00EA6C74"/>
    <w:rsid w:val="00EA7341"/>
    <w:rsid w:val="00EB1089"/>
    <w:rsid w:val="00EB17EA"/>
    <w:rsid w:val="00EB21DC"/>
    <w:rsid w:val="00EB268D"/>
    <w:rsid w:val="00EB26C2"/>
    <w:rsid w:val="00EB339E"/>
    <w:rsid w:val="00EB3E8C"/>
    <w:rsid w:val="00EB47BB"/>
    <w:rsid w:val="00EB6451"/>
    <w:rsid w:val="00EB6B1C"/>
    <w:rsid w:val="00EB74CD"/>
    <w:rsid w:val="00EC0464"/>
    <w:rsid w:val="00EC0D10"/>
    <w:rsid w:val="00EC2AE4"/>
    <w:rsid w:val="00EC3DE0"/>
    <w:rsid w:val="00EC4332"/>
    <w:rsid w:val="00EC4C6A"/>
    <w:rsid w:val="00EC5DF8"/>
    <w:rsid w:val="00EC5E88"/>
    <w:rsid w:val="00EC6283"/>
    <w:rsid w:val="00EC6BCC"/>
    <w:rsid w:val="00EC6F61"/>
    <w:rsid w:val="00EC705C"/>
    <w:rsid w:val="00EC72B6"/>
    <w:rsid w:val="00EC76D3"/>
    <w:rsid w:val="00EC7BB0"/>
    <w:rsid w:val="00ED04BC"/>
    <w:rsid w:val="00ED15F2"/>
    <w:rsid w:val="00ED2458"/>
    <w:rsid w:val="00ED645D"/>
    <w:rsid w:val="00ED763D"/>
    <w:rsid w:val="00EE050B"/>
    <w:rsid w:val="00EE076F"/>
    <w:rsid w:val="00EE165B"/>
    <w:rsid w:val="00EE1915"/>
    <w:rsid w:val="00EE2196"/>
    <w:rsid w:val="00EE5228"/>
    <w:rsid w:val="00EE6FF3"/>
    <w:rsid w:val="00EF3457"/>
    <w:rsid w:val="00EF3479"/>
    <w:rsid w:val="00EF37E7"/>
    <w:rsid w:val="00EF406D"/>
    <w:rsid w:val="00EF6116"/>
    <w:rsid w:val="00EF71AB"/>
    <w:rsid w:val="00EF7A14"/>
    <w:rsid w:val="00F002DF"/>
    <w:rsid w:val="00F017AE"/>
    <w:rsid w:val="00F02941"/>
    <w:rsid w:val="00F02BBA"/>
    <w:rsid w:val="00F037EA"/>
    <w:rsid w:val="00F04F89"/>
    <w:rsid w:val="00F050E2"/>
    <w:rsid w:val="00F06206"/>
    <w:rsid w:val="00F07A20"/>
    <w:rsid w:val="00F10C2E"/>
    <w:rsid w:val="00F10E19"/>
    <w:rsid w:val="00F11801"/>
    <w:rsid w:val="00F12185"/>
    <w:rsid w:val="00F12A92"/>
    <w:rsid w:val="00F12BC8"/>
    <w:rsid w:val="00F1435B"/>
    <w:rsid w:val="00F14DD9"/>
    <w:rsid w:val="00F154DA"/>
    <w:rsid w:val="00F159F1"/>
    <w:rsid w:val="00F16D2F"/>
    <w:rsid w:val="00F17D3C"/>
    <w:rsid w:val="00F2032A"/>
    <w:rsid w:val="00F20387"/>
    <w:rsid w:val="00F221FD"/>
    <w:rsid w:val="00F22A57"/>
    <w:rsid w:val="00F22ABF"/>
    <w:rsid w:val="00F2457A"/>
    <w:rsid w:val="00F261DC"/>
    <w:rsid w:val="00F265BD"/>
    <w:rsid w:val="00F26D80"/>
    <w:rsid w:val="00F275D5"/>
    <w:rsid w:val="00F27ED7"/>
    <w:rsid w:val="00F30456"/>
    <w:rsid w:val="00F30F8A"/>
    <w:rsid w:val="00F314F7"/>
    <w:rsid w:val="00F31A62"/>
    <w:rsid w:val="00F330FD"/>
    <w:rsid w:val="00F34122"/>
    <w:rsid w:val="00F342A8"/>
    <w:rsid w:val="00F35260"/>
    <w:rsid w:val="00F37000"/>
    <w:rsid w:val="00F4027A"/>
    <w:rsid w:val="00F4047A"/>
    <w:rsid w:val="00F40F6F"/>
    <w:rsid w:val="00F4133F"/>
    <w:rsid w:val="00F42967"/>
    <w:rsid w:val="00F43EAE"/>
    <w:rsid w:val="00F442B2"/>
    <w:rsid w:val="00F4552D"/>
    <w:rsid w:val="00F500C2"/>
    <w:rsid w:val="00F51D2E"/>
    <w:rsid w:val="00F51DC7"/>
    <w:rsid w:val="00F527F8"/>
    <w:rsid w:val="00F529E7"/>
    <w:rsid w:val="00F52CEB"/>
    <w:rsid w:val="00F53406"/>
    <w:rsid w:val="00F557F0"/>
    <w:rsid w:val="00F57FC3"/>
    <w:rsid w:val="00F602D4"/>
    <w:rsid w:val="00F617A0"/>
    <w:rsid w:val="00F61F7C"/>
    <w:rsid w:val="00F62248"/>
    <w:rsid w:val="00F622E7"/>
    <w:rsid w:val="00F62CBF"/>
    <w:rsid w:val="00F63633"/>
    <w:rsid w:val="00F6369F"/>
    <w:rsid w:val="00F66310"/>
    <w:rsid w:val="00F66315"/>
    <w:rsid w:val="00F66467"/>
    <w:rsid w:val="00F66514"/>
    <w:rsid w:val="00F6673B"/>
    <w:rsid w:val="00F70427"/>
    <w:rsid w:val="00F70864"/>
    <w:rsid w:val="00F71412"/>
    <w:rsid w:val="00F715E2"/>
    <w:rsid w:val="00F723A0"/>
    <w:rsid w:val="00F7383F"/>
    <w:rsid w:val="00F7416C"/>
    <w:rsid w:val="00F741E2"/>
    <w:rsid w:val="00F768C2"/>
    <w:rsid w:val="00F76A55"/>
    <w:rsid w:val="00F77148"/>
    <w:rsid w:val="00F77667"/>
    <w:rsid w:val="00F81278"/>
    <w:rsid w:val="00F81858"/>
    <w:rsid w:val="00F81B1A"/>
    <w:rsid w:val="00F85C24"/>
    <w:rsid w:val="00F8746D"/>
    <w:rsid w:val="00F87495"/>
    <w:rsid w:val="00F874C2"/>
    <w:rsid w:val="00F87B9D"/>
    <w:rsid w:val="00F87DC7"/>
    <w:rsid w:val="00F91B55"/>
    <w:rsid w:val="00F91FC2"/>
    <w:rsid w:val="00F9213B"/>
    <w:rsid w:val="00F92ABA"/>
    <w:rsid w:val="00F92F4B"/>
    <w:rsid w:val="00F937C5"/>
    <w:rsid w:val="00F9457D"/>
    <w:rsid w:val="00F948C3"/>
    <w:rsid w:val="00F94A07"/>
    <w:rsid w:val="00F94D2D"/>
    <w:rsid w:val="00F94F60"/>
    <w:rsid w:val="00F95030"/>
    <w:rsid w:val="00F96722"/>
    <w:rsid w:val="00F9750B"/>
    <w:rsid w:val="00FA163D"/>
    <w:rsid w:val="00FA1662"/>
    <w:rsid w:val="00FA1CAB"/>
    <w:rsid w:val="00FA28C0"/>
    <w:rsid w:val="00FA2C11"/>
    <w:rsid w:val="00FA3451"/>
    <w:rsid w:val="00FA363E"/>
    <w:rsid w:val="00FA3CA9"/>
    <w:rsid w:val="00FA750F"/>
    <w:rsid w:val="00FA7702"/>
    <w:rsid w:val="00FB1209"/>
    <w:rsid w:val="00FB1666"/>
    <w:rsid w:val="00FB1CEF"/>
    <w:rsid w:val="00FB209F"/>
    <w:rsid w:val="00FB32A3"/>
    <w:rsid w:val="00FB451C"/>
    <w:rsid w:val="00FB49A9"/>
    <w:rsid w:val="00FB5462"/>
    <w:rsid w:val="00FC0158"/>
    <w:rsid w:val="00FC30E9"/>
    <w:rsid w:val="00FC3635"/>
    <w:rsid w:val="00FC39DF"/>
    <w:rsid w:val="00FC580E"/>
    <w:rsid w:val="00FC5F6A"/>
    <w:rsid w:val="00FC5FE1"/>
    <w:rsid w:val="00FC6205"/>
    <w:rsid w:val="00FC7DE5"/>
    <w:rsid w:val="00FD4705"/>
    <w:rsid w:val="00FD4E6C"/>
    <w:rsid w:val="00FD5731"/>
    <w:rsid w:val="00FD6D6C"/>
    <w:rsid w:val="00FD6E9A"/>
    <w:rsid w:val="00FE0B29"/>
    <w:rsid w:val="00FE1ADD"/>
    <w:rsid w:val="00FE2193"/>
    <w:rsid w:val="00FE2E63"/>
    <w:rsid w:val="00FE5D1F"/>
    <w:rsid w:val="00FE7C57"/>
    <w:rsid w:val="00FE7E9C"/>
    <w:rsid w:val="00FF0FAC"/>
    <w:rsid w:val="00FF269B"/>
    <w:rsid w:val="00FF3947"/>
    <w:rsid w:val="00FF5335"/>
    <w:rsid w:val="00FF60E1"/>
    <w:rsid w:val="00FF6995"/>
    <w:rsid w:val="00FF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Simple 1" w:uiPriority="0"/>
    <w:lsdException w:name="Table Classic 1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B08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3B0842"/>
    <w:pPr>
      <w:autoSpaceDE w:val="0"/>
      <w:autoSpaceDN w:val="0"/>
      <w:adjustRightInd w:val="0"/>
      <w:ind w:left="1170" w:hanging="450"/>
      <w:jc w:val="left"/>
      <w:outlineLvl w:val="1"/>
    </w:pPr>
    <w:rPr>
      <w:color w:val="000000"/>
      <w:kern w:val="0"/>
      <w:sz w:val="56"/>
      <w:szCs w:val="56"/>
      <w:lang w:val="zh-CN"/>
    </w:rPr>
  </w:style>
  <w:style w:type="paragraph" w:styleId="3">
    <w:name w:val="heading 3"/>
    <w:basedOn w:val="a"/>
    <w:next w:val="a"/>
    <w:link w:val="3Char"/>
    <w:semiHidden/>
    <w:unhideWhenUsed/>
    <w:qFormat/>
    <w:rsid w:val="003B084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B084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3B0842"/>
    <w:rPr>
      <w:rFonts w:ascii="Times New Roman" w:eastAsia="宋体" w:hAnsi="Times New Roman" w:cs="Times New Roman"/>
      <w:color w:val="000000"/>
      <w:kern w:val="0"/>
      <w:sz w:val="56"/>
      <w:szCs w:val="56"/>
      <w:lang w:val="zh-CN"/>
    </w:rPr>
  </w:style>
  <w:style w:type="character" w:customStyle="1" w:styleId="3Char">
    <w:name w:val="标题 3 Char"/>
    <w:basedOn w:val="a0"/>
    <w:link w:val="3"/>
    <w:semiHidden/>
    <w:rsid w:val="003B0842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unhideWhenUsed/>
    <w:rsid w:val="003B08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3B0842"/>
    <w:rPr>
      <w:sz w:val="18"/>
      <w:szCs w:val="18"/>
    </w:rPr>
  </w:style>
  <w:style w:type="paragraph" w:styleId="a4">
    <w:name w:val="footer"/>
    <w:basedOn w:val="a"/>
    <w:link w:val="Char0"/>
    <w:uiPriority w:val="99"/>
    <w:rsid w:val="003B0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084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B0842"/>
  </w:style>
  <w:style w:type="paragraph" w:styleId="a6">
    <w:name w:val="footnote text"/>
    <w:basedOn w:val="a"/>
    <w:link w:val="Char1"/>
    <w:rsid w:val="003B0842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6"/>
    <w:uiPriority w:val="99"/>
    <w:rsid w:val="003B0842"/>
    <w:rPr>
      <w:rFonts w:ascii="Times New Roman" w:eastAsia="宋体" w:hAnsi="Times New Roman" w:cs="Times New Roman"/>
      <w:sz w:val="18"/>
      <w:szCs w:val="18"/>
    </w:rPr>
  </w:style>
  <w:style w:type="character" w:styleId="a7">
    <w:name w:val="footnote reference"/>
    <w:basedOn w:val="a0"/>
    <w:semiHidden/>
    <w:rsid w:val="003B0842"/>
    <w:rPr>
      <w:vertAlign w:val="superscript"/>
    </w:rPr>
  </w:style>
  <w:style w:type="paragraph" w:styleId="a8">
    <w:name w:val="Body Text Indent"/>
    <w:basedOn w:val="a"/>
    <w:link w:val="Char2"/>
    <w:rsid w:val="003B0842"/>
    <w:pPr>
      <w:ind w:firstLineChars="200" w:firstLine="420"/>
    </w:pPr>
  </w:style>
  <w:style w:type="character" w:customStyle="1" w:styleId="Char2">
    <w:name w:val="正文文本缩进 Char"/>
    <w:basedOn w:val="a0"/>
    <w:link w:val="a8"/>
    <w:rsid w:val="003B0842"/>
    <w:rPr>
      <w:rFonts w:ascii="Times New Roman" w:eastAsia="宋体" w:hAnsi="Times New Roman" w:cs="Times New Roman"/>
      <w:szCs w:val="24"/>
    </w:rPr>
  </w:style>
  <w:style w:type="paragraph" w:styleId="20">
    <w:name w:val="Body Text Indent 2"/>
    <w:basedOn w:val="a"/>
    <w:link w:val="2Char0"/>
    <w:rsid w:val="003B0842"/>
    <w:pPr>
      <w:ind w:firstLine="420"/>
    </w:pPr>
    <w:rPr>
      <w:szCs w:val="20"/>
    </w:rPr>
  </w:style>
  <w:style w:type="character" w:customStyle="1" w:styleId="2Char0">
    <w:name w:val="正文文本缩进 2 Char"/>
    <w:basedOn w:val="a0"/>
    <w:link w:val="20"/>
    <w:rsid w:val="003B0842"/>
    <w:rPr>
      <w:rFonts w:ascii="Times New Roman" w:eastAsia="宋体" w:hAnsi="Times New Roman" w:cs="Times New Roman"/>
      <w:szCs w:val="20"/>
    </w:rPr>
  </w:style>
  <w:style w:type="paragraph" w:styleId="a9">
    <w:name w:val="Plain Text"/>
    <w:basedOn w:val="a"/>
    <w:link w:val="Char3"/>
    <w:rsid w:val="003B0842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3B0842"/>
    <w:rPr>
      <w:rFonts w:ascii="宋体" w:eastAsia="宋体" w:hAnsi="Courier New" w:cs="Courier New"/>
      <w:szCs w:val="21"/>
    </w:rPr>
  </w:style>
  <w:style w:type="paragraph" w:styleId="30">
    <w:name w:val="Body Text Indent 3"/>
    <w:basedOn w:val="a"/>
    <w:link w:val="3Char0"/>
    <w:rsid w:val="003B0842"/>
    <w:pPr>
      <w:ind w:left="26" w:firstLine="420"/>
    </w:pPr>
    <w:rPr>
      <w:rFonts w:ascii="仿宋_GB2312" w:eastAsia="仿宋_GB2312" w:hAnsi="宋体"/>
    </w:rPr>
  </w:style>
  <w:style w:type="character" w:customStyle="1" w:styleId="3Char0">
    <w:name w:val="正文文本缩进 3 Char"/>
    <w:basedOn w:val="a0"/>
    <w:link w:val="30"/>
    <w:rsid w:val="003B0842"/>
    <w:rPr>
      <w:rFonts w:ascii="仿宋_GB2312" w:eastAsia="仿宋_GB2312" w:hAnsi="宋体" w:cs="Times New Roman"/>
      <w:szCs w:val="24"/>
    </w:rPr>
  </w:style>
  <w:style w:type="paragraph" w:styleId="aa">
    <w:name w:val="List Bullet"/>
    <w:basedOn w:val="a"/>
    <w:autoRedefine/>
    <w:rsid w:val="003B0842"/>
    <w:pPr>
      <w:adjustRightInd w:val="0"/>
      <w:spacing w:line="360" w:lineRule="atLeast"/>
      <w:ind w:left="425" w:hanging="425"/>
      <w:jc w:val="left"/>
      <w:textAlignment w:val="baseline"/>
    </w:pPr>
    <w:rPr>
      <w:rFonts w:eastAsia="MingLiU"/>
      <w:spacing w:val="24"/>
      <w:kern w:val="0"/>
      <w:sz w:val="24"/>
      <w:szCs w:val="20"/>
      <w:lang w:eastAsia="zh-TW"/>
    </w:rPr>
  </w:style>
  <w:style w:type="paragraph" w:styleId="ab">
    <w:name w:val="Document Map"/>
    <w:basedOn w:val="a"/>
    <w:link w:val="Char4"/>
    <w:semiHidden/>
    <w:rsid w:val="003B0842"/>
    <w:pPr>
      <w:shd w:val="clear" w:color="auto" w:fill="000080"/>
    </w:pPr>
  </w:style>
  <w:style w:type="character" w:customStyle="1" w:styleId="Char4">
    <w:name w:val="文档结构图 Char"/>
    <w:basedOn w:val="a0"/>
    <w:link w:val="ab"/>
    <w:semiHidden/>
    <w:rsid w:val="003B0842"/>
    <w:rPr>
      <w:rFonts w:ascii="Times New Roman" w:eastAsia="宋体" w:hAnsi="Times New Roman" w:cs="Times New Roman"/>
      <w:szCs w:val="24"/>
      <w:shd w:val="clear" w:color="auto" w:fill="000080"/>
    </w:rPr>
  </w:style>
  <w:style w:type="table" w:styleId="ac">
    <w:name w:val="Table Grid"/>
    <w:basedOn w:val="a1"/>
    <w:uiPriority w:val="59"/>
    <w:rsid w:val="003B084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Simple 1"/>
    <w:basedOn w:val="a1"/>
    <w:rsid w:val="003B084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d">
    <w:name w:val="header"/>
    <w:basedOn w:val="a"/>
    <w:link w:val="Char5"/>
    <w:uiPriority w:val="99"/>
    <w:rsid w:val="003B0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d"/>
    <w:uiPriority w:val="99"/>
    <w:rsid w:val="003B0842"/>
    <w:rPr>
      <w:rFonts w:ascii="Times New Roman" w:eastAsia="宋体" w:hAnsi="Times New Roman" w:cs="Times New Roman"/>
      <w:sz w:val="18"/>
      <w:szCs w:val="18"/>
    </w:rPr>
  </w:style>
  <w:style w:type="character" w:styleId="ae">
    <w:name w:val="endnote reference"/>
    <w:basedOn w:val="a0"/>
    <w:rsid w:val="003B0842"/>
    <w:rPr>
      <w:vertAlign w:val="superscript"/>
    </w:rPr>
  </w:style>
  <w:style w:type="paragraph" w:styleId="af">
    <w:name w:val="endnote text"/>
    <w:basedOn w:val="a"/>
    <w:link w:val="Char6"/>
    <w:rsid w:val="003B0842"/>
    <w:pPr>
      <w:snapToGrid w:val="0"/>
      <w:jc w:val="left"/>
    </w:pPr>
    <w:rPr>
      <w:szCs w:val="20"/>
    </w:rPr>
  </w:style>
  <w:style w:type="character" w:customStyle="1" w:styleId="Char6">
    <w:name w:val="尾注文本 Char"/>
    <w:basedOn w:val="a0"/>
    <w:link w:val="af"/>
    <w:rsid w:val="003B0842"/>
    <w:rPr>
      <w:rFonts w:ascii="Times New Roman" w:eastAsia="宋体" w:hAnsi="Times New Roman" w:cs="Times New Roman"/>
      <w:szCs w:val="20"/>
    </w:rPr>
  </w:style>
  <w:style w:type="paragraph" w:styleId="af0">
    <w:name w:val="Normal (Web)"/>
    <w:basedOn w:val="a"/>
    <w:uiPriority w:val="99"/>
    <w:unhideWhenUsed/>
    <w:rsid w:val="003B08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f1">
    <w:name w:val="annotation reference"/>
    <w:basedOn w:val="a0"/>
    <w:unhideWhenUsed/>
    <w:rsid w:val="003B0842"/>
    <w:rPr>
      <w:sz w:val="21"/>
      <w:szCs w:val="21"/>
    </w:rPr>
  </w:style>
  <w:style w:type="paragraph" w:styleId="af2">
    <w:name w:val="annotation text"/>
    <w:basedOn w:val="a"/>
    <w:link w:val="Char7"/>
    <w:unhideWhenUsed/>
    <w:rsid w:val="003B0842"/>
    <w:pPr>
      <w:jc w:val="left"/>
    </w:pPr>
    <w:rPr>
      <w:rFonts w:ascii="Calibri" w:hAnsi="Calibri"/>
      <w:szCs w:val="22"/>
    </w:rPr>
  </w:style>
  <w:style w:type="character" w:customStyle="1" w:styleId="Char7">
    <w:name w:val="批注文字 Char"/>
    <w:basedOn w:val="a0"/>
    <w:link w:val="af2"/>
    <w:uiPriority w:val="99"/>
    <w:rsid w:val="003B0842"/>
    <w:rPr>
      <w:rFonts w:ascii="Calibri" w:eastAsia="宋体" w:hAnsi="Calibri" w:cs="Times New Roman"/>
    </w:rPr>
  </w:style>
  <w:style w:type="character" w:styleId="af3">
    <w:name w:val="Hyperlink"/>
    <w:basedOn w:val="a0"/>
    <w:rsid w:val="003B0842"/>
    <w:rPr>
      <w:color w:val="3366CC"/>
      <w:u w:val="single"/>
    </w:rPr>
  </w:style>
  <w:style w:type="character" w:customStyle="1" w:styleId="text1">
    <w:name w:val="text1"/>
    <w:basedOn w:val="a0"/>
    <w:rsid w:val="003B0842"/>
    <w:rPr>
      <w:rFonts w:ascii="ˎ̥" w:hAnsi="ˎ̥" w:hint="default"/>
      <w:b w:val="0"/>
      <w:bCs w:val="0"/>
      <w:i w:val="0"/>
      <w:iCs w:val="0"/>
      <w:smallCaps w:val="0"/>
      <w:strike w:val="0"/>
      <w:dstrike w:val="0"/>
      <w:color w:val="666666"/>
      <w:sz w:val="12"/>
      <w:szCs w:val="12"/>
      <w:u w:val="none"/>
      <w:effect w:val="none"/>
    </w:rPr>
  </w:style>
  <w:style w:type="table" w:styleId="11">
    <w:name w:val="Table Classic 1"/>
    <w:basedOn w:val="a1"/>
    <w:rsid w:val="00790B1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List Paragraph"/>
    <w:basedOn w:val="a"/>
    <w:uiPriority w:val="34"/>
    <w:qFormat/>
    <w:rsid w:val="003B0842"/>
    <w:pPr>
      <w:ind w:firstLineChars="200" w:firstLine="420"/>
    </w:pPr>
    <w:rPr>
      <w:rFonts w:ascii="Calibri" w:hAnsi="Calibri"/>
      <w:szCs w:val="22"/>
    </w:rPr>
  </w:style>
  <w:style w:type="character" w:customStyle="1" w:styleId="showcontent3">
    <w:name w:val="showcontent3"/>
    <w:basedOn w:val="a0"/>
    <w:rsid w:val="003B0842"/>
    <w:rPr>
      <w:vanish w:val="0"/>
      <w:webHidden w:val="0"/>
      <w:color w:val="000000"/>
      <w:sz w:val="9"/>
      <w:szCs w:val="9"/>
      <w:bdr w:val="single" w:sz="2" w:space="2" w:color="8BB8CC" w:frame="1"/>
      <w:shd w:val="clear" w:color="auto" w:fill="FFFFFF"/>
      <w:specVanish w:val="0"/>
    </w:rPr>
  </w:style>
  <w:style w:type="table" w:customStyle="1" w:styleId="12">
    <w:name w:val="浅色底纹1"/>
    <w:basedOn w:val="a1"/>
    <w:uiPriority w:val="60"/>
    <w:rsid w:val="00D234B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">
    <w:name w:val="浅色底纹2"/>
    <w:basedOn w:val="a1"/>
    <w:uiPriority w:val="60"/>
    <w:rsid w:val="0027184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">
    <w:name w:val="浅色底纹3"/>
    <w:basedOn w:val="a1"/>
    <w:uiPriority w:val="60"/>
    <w:rsid w:val="00722D2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3">
    <w:name w:val="Light Shading Accent 3"/>
    <w:basedOn w:val="a1"/>
    <w:uiPriority w:val="60"/>
    <w:rsid w:val="0061187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DE431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af5">
    <w:name w:val="Placeholder Text"/>
    <w:basedOn w:val="a0"/>
    <w:uiPriority w:val="99"/>
    <w:semiHidden/>
    <w:rsid w:val="003530A2"/>
    <w:rPr>
      <w:color w:val="808080"/>
    </w:rPr>
  </w:style>
  <w:style w:type="character" w:styleId="af6">
    <w:name w:val="FollowedHyperlink"/>
    <w:basedOn w:val="a0"/>
    <w:uiPriority w:val="99"/>
    <w:semiHidden/>
    <w:unhideWhenUsed/>
    <w:rsid w:val="00287A45"/>
    <w:rPr>
      <w:color w:val="800080" w:themeColor="followedHyperlink"/>
      <w:u w:val="single"/>
    </w:rPr>
  </w:style>
  <w:style w:type="paragraph" w:styleId="HTML">
    <w:name w:val="HTML Preformatted"/>
    <w:basedOn w:val="a"/>
    <w:link w:val="HTMLChar"/>
    <w:rsid w:val="00662D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662D90"/>
    <w:rPr>
      <w:rFonts w:ascii="黑体" w:eastAsia="黑体" w:hAnsi="Courier New" w:cs="Courier New"/>
      <w:kern w:val="0"/>
      <w:sz w:val="20"/>
      <w:szCs w:val="20"/>
    </w:rPr>
  </w:style>
  <w:style w:type="paragraph" w:customStyle="1" w:styleId="innercontent1">
    <w:name w:val="inner_content1"/>
    <w:basedOn w:val="a"/>
    <w:rsid w:val="00171BC3"/>
    <w:pPr>
      <w:widowControl/>
      <w:spacing w:line="360" w:lineRule="auto"/>
      <w:jc w:val="left"/>
    </w:pPr>
    <w:rPr>
      <w:rFonts w:ascii="宋体" w:hAnsi="宋体" w:cs="宋体"/>
      <w:kern w:val="0"/>
      <w:sz w:val="24"/>
    </w:rPr>
  </w:style>
  <w:style w:type="paragraph" w:customStyle="1" w:styleId="af7">
    <w:name w:val="內縮二"/>
    <w:basedOn w:val="a"/>
    <w:rsid w:val="00284B59"/>
    <w:pPr>
      <w:adjustRightInd w:val="0"/>
      <w:spacing w:line="360" w:lineRule="atLeast"/>
      <w:ind w:left="480" w:hanging="480"/>
      <w:jc w:val="left"/>
      <w:textAlignment w:val="baseline"/>
    </w:pPr>
    <w:rPr>
      <w:rFonts w:ascii="PMingLiU" w:eastAsia="PMingLiU"/>
      <w:kern w:val="0"/>
      <w:sz w:val="24"/>
      <w:szCs w:val="20"/>
      <w:lang w:eastAsia="zh-TW"/>
    </w:rPr>
  </w:style>
  <w:style w:type="character" w:customStyle="1" w:styleId="af8">
    <w:name w:val="参考文献格式"/>
    <w:basedOn w:val="a0"/>
    <w:rsid w:val="00863CD8"/>
    <w:rPr>
      <w:sz w:val="18"/>
    </w:rPr>
  </w:style>
  <w:style w:type="table" w:styleId="af9">
    <w:name w:val="Table Theme"/>
    <w:basedOn w:val="a1"/>
    <w:rsid w:val="00863CD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浅色底纹4"/>
    <w:basedOn w:val="a1"/>
    <w:uiPriority w:val="60"/>
    <w:rsid w:val="001A419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5">
    <w:name w:val="浅色底纹5"/>
    <w:basedOn w:val="a1"/>
    <w:uiPriority w:val="60"/>
    <w:rsid w:val="007A1260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search.dangdang.com/book/search_pub.php?category=01&amp;key3=%D6%D8%C7%EC%B4%F3%D1%A7%B3%F6%B0%E6%C9%E7&amp;order=sort_xtime_desc" TargetMode="External"/><Relationship Id="rId26" Type="http://schemas.openxmlformats.org/officeDocument/2006/relationships/hyperlink" Target="http://search.dangdang.com/book/search_pub.php?category=01&amp;key2=%D5%C5%D1%C7%D0%F1&amp;order=sort_xtime_desc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search.dangdang.com/book/search_pub.php?category=01&amp;key3=%B1%B1%BE%A9%B4%F3%D1%A7%B3%F6%B0%E6%C9%E7&amp;order=sort_xtime_desc" TargetMode="External"/><Relationship Id="rId34" Type="http://schemas.openxmlformats.org/officeDocument/2006/relationships/hyperlink" Target="http://search.dangdang.com/book/search_pub.php?category=01&amp;key3=%D6%D0%B9%FA%C7%E1%B9%A4%D2%B5%B3%F6%B0%E6%C9%E7&amp;order=sort_xtime_desc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search.dangdang.com/book/search_pub.php?category=01&amp;key2=%CB%D5%D1%E5%BD%DD&amp;order=sort_xtime_desc" TargetMode="External"/><Relationship Id="rId25" Type="http://schemas.openxmlformats.org/officeDocument/2006/relationships/hyperlink" Target="http://search.dangdang.com/book/search_pub.php?category=01&amp;key2=%CA%E6%BB%AA&amp;order=sort_xtime_desc" TargetMode="External"/><Relationship Id="rId33" Type="http://schemas.openxmlformats.org/officeDocument/2006/relationships/hyperlink" Target="http://search.dangdang.com/book/search_pub.php?category=01&amp;key2=%D6%DC%BA%A3%D1%E0&amp;order=sort_xtime_desc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search.dangdang.com/book/search_pub.php?category=01&amp;key2=%B0%A3%CE%C4%CB%B9&amp;order=sort_xtime_desc" TargetMode="External"/><Relationship Id="rId20" Type="http://schemas.openxmlformats.org/officeDocument/2006/relationships/hyperlink" Target="http://search.dangdang.com/book/search_pub.php?category=01&amp;key2=Christensen&amp;order=sort_xtime_desc" TargetMode="External"/><Relationship Id="rId29" Type="http://schemas.openxmlformats.org/officeDocument/2006/relationships/hyperlink" Target="http://search.dangdang.com/book/search_pub.php?category=01&amp;key2=%D4%F3%BF%CB%C2%F5%CB%B9%CC%D8&amp;order=sort_xtime_desc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search.dangdang.com/book/search_pub.php?category=01&amp;key3=%B8%DF%B5%C8%BD%CC%D3%FD%B3%F6%B0%E6%C9%E7&amp;order=sort_xtime_desc" TargetMode="External"/><Relationship Id="rId32" Type="http://schemas.openxmlformats.org/officeDocument/2006/relationships/hyperlink" Target="http://search.dangdang.com/book/search_pub.php?category=01&amp;key2=%D2%C1%CD%F2%CB%B9&amp;order=sort_xtime_desc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search.dangdang.com/book/search_pub.php?category=01&amp;key2=%D5%D4%D4%F6%C3%B7&amp;order=sort_xtime_desc" TargetMode="External"/><Relationship Id="rId28" Type="http://schemas.openxmlformats.org/officeDocument/2006/relationships/hyperlink" Target="http://search.dangdang.com/book/search_pub.php?category=01&amp;key2=%D0%A4%C4%DA%CE%F7&amp;order=sort_xtime_desc" TargetMode="External"/><Relationship Id="rId36" Type="http://schemas.openxmlformats.org/officeDocument/2006/relationships/hyperlink" Target="http://search.dangdang.com/book/search_pub.php?category=01&amp;key3=%B1%B1%BE%A9%CA%A6%B7%B6%B4%F3%D1%A7%B3%F6%B0%E6%C9%E7&amp;order=sort_xtime_desc" TargetMode="External"/><Relationship Id="rId10" Type="http://schemas.openxmlformats.org/officeDocument/2006/relationships/image" Target="media/image2.wmf"/><Relationship Id="rId19" Type="http://schemas.openxmlformats.org/officeDocument/2006/relationships/hyperlink" Target="http://search.dangdang.com/book/search_pub.php?category=01&amp;key3=%B1%B1%BE%A9%CA%A6%B7%B6%B4%F3%D1%A7%B3%F6%B0%E6%C9%E7&amp;order=sort_xtime_desc" TargetMode="External"/><Relationship Id="rId31" Type="http://schemas.openxmlformats.org/officeDocument/2006/relationships/hyperlink" Target="http://search.dangdang.com/book/search_pub.php?category=01&amp;key3=%C8%CB%C3%F1%D3%CA%B5%E7%B3%F6%B0%E6%C9%E7&amp;order=sort_xtime_desc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search.dangdang.com/book/search_pub.php?category=01&amp;key2=%C3%CF%C7%EC%C3%AF&amp;order=sort_xtime_desc" TargetMode="External"/><Relationship Id="rId27" Type="http://schemas.openxmlformats.org/officeDocument/2006/relationships/hyperlink" Target="http://search.dangdang.com/book/search_pub.php?category=01&amp;key3=%C8%CB%C3%F1%BD%CC%D3%FD%B3%F6%B0%E6%C9%E7&amp;order=sort_xtime_desc" TargetMode="External"/><Relationship Id="rId30" Type="http://schemas.openxmlformats.org/officeDocument/2006/relationships/hyperlink" Target="http://search.dangdang.com/book/search_pub.php?category=01&amp;key2=%D5%C5%C3%F7&amp;order=sort_xtime_desc" TargetMode="External"/><Relationship Id="rId35" Type="http://schemas.openxmlformats.org/officeDocument/2006/relationships/hyperlink" Target="http://search.dangdang.com/book/search_pub.php?category=01&amp;key2=%D6%A3%C8%AB%C8%AB&amp;order=sort_xtime_des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9A4C560-A8B9-4122-B91F-FFB759CE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30</Pages>
  <Words>4164</Words>
  <Characters>23741</Characters>
  <Application>Microsoft Office Word</Application>
  <DocSecurity>0</DocSecurity>
  <Lines>197</Lines>
  <Paragraphs>55</Paragraphs>
  <ScaleCrop>false</ScaleCrop>
  <Company>sd</Company>
  <LinksUpToDate>false</LinksUpToDate>
  <CharactersWithSpaces>27850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tonehg</dc:creator>
  <cp:keywords/>
  <dc:description/>
  <cp:lastModifiedBy>dell</cp:lastModifiedBy>
  <cp:revision>10</cp:revision>
  <dcterms:created xsi:type="dcterms:W3CDTF">2016-10-22T07:50:00Z</dcterms:created>
  <dcterms:modified xsi:type="dcterms:W3CDTF">2016-10-31T04:30:00Z</dcterms:modified>
</cp:coreProperties>
</file>