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after="100" w:afterAutospacing="1" w:line="240" w:lineRule="auto"/>
        <w:ind w:firstLine="0" w:firstLineChars="0"/>
        <w:contextualSpacing/>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关于举办</w:t>
      </w:r>
      <w:r>
        <w:rPr>
          <w:rFonts w:hint="eastAsia" w:ascii="华文中宋" w:hAnsi="华文中宋" w:eastAsia="华文中宋"/>
          <w:b/>
          <w:sz w:val="36"/>
          <w:szCs w:val="32"/>
        </w:rPr>
        <w:t>第</w:t>
      </w:r>
      <w:r>
        <w:rPr>
          <w:rFonts w:ascii="华文中宋" w:hAnsi="华文中宋" w:eastAsia="华文中宋"/>
          <w:b/>
          <w:sz w:val="36"/>
          <w:szCs w:val="32"/>
        </w:rPr>
        <w:t>17</w:t>
      </w:r>
      <w:r>
        <w:rPr>
          <w:rFonts w:hint="eastAsia" w:ascii="华文中宋" w:hAnsi="华文中宋" w:eastAsia="华文中宋"/>
          <w:b/>
          <w:sz w:val="36"/>
          <w:szCs w:val="32"/>
        </w:rPr>
        <w:t>届“高等教育学博士生论坛”</w:t>
      </w:r>
      <w:r>
        <w:rPr>
          <w:rFonts w:hint="eastAsia" w:ascii="华文中宋" w:hAnsi="华文中宋" w:eastAsia="华文中宋" w:cs="华文中宋"/>
          <w:b/>
          <w:sz w:val="36"/>
          <w:szCs w:val="36"/>
        </w:rPr>
        <w:t>的通知</w:t>
      </w:r>
    </w:p>
    <w:p>
      <w:pPr>
        <w:spacing w:before="100" w:beforeAutospacing="1" w:after="100" w:afterAutospacing="1" w:line="360" w:lineRule="auto"/>
        <w:ind w:firstLine="0" w:firstLineChars="0"/>
        <w:contextualSpacing/>
        <w:rPr>
          <w:rFonts w:ascii="华文中宋" w:hAnsi="华文中宋" w:eastAsia="华文中宋" w:cs="华文中宋"/>
          <w:sz w:val="36"/>
          <w:szCs w:val="36"/>
        </w:rPr>
      </w:pPr>
    </w:p>
    <w:p>
      <w:pPr>
        <w:spacing w:before="100" w:beforeAutospacing="1" w:after="100" w:afterAutospacing="1" w:line="360" w:lineRule="auto"/>
        <w:ind w:firstLine="0" w:firstLineChars="0"/>
        <w:contextualSpacing/>
        <w:rPr>
          <w:rFonts w:eastAsia="仿宋"/>
          <w:szCs w:val="32"/>
        </w:rPr>
      </w:pPr>
      <w:r>
        <w:rPr>
          <w:rFonts w:hint="eastAsia" w:eastAsia="仿宋"/>
          <w:szCs w:val="32"/>
        </w:rPr>
        <w:t>各高等教育学及相关学科高等教育研究单位：</w:t>
      </w:r>
    </w:p>
    <w:p>
      <w:pPr>
        <w:spacing w:before="100" w:beforeAutospacing="1" w:after="100" w:afterAutospacing="1" w:line="360" w:lineRule="auto"/>
        <w:ind w:firstLine="640"/>
        <w:contextualSpacing/>
        <w:rPr>
          <w:rFonts w:eastAsia="仿宋"/>
          <w:szCs w:val="32"/>
        </w:rPr>
      </w:pPr>
      <w:r>
        <w:rPr>
          <w:rFonts w:hint="eastAsia" w:eastAsia="仿宋"/>
          <w:szCs w:val="32"/>
        </w:rPr>
        <w:t>中国高等教育学会将以“高等教育现代化的国际视野与中国经验”为主题举办“2019高等教育国际论坛年会”，同期将举办第17届“高等教育学博士生论坛”。受中国高等教育学会委托，本届高等教育国际论坛的“博士生分论坛”由北京师范大学教育学部高等教育研究院承办。作为“高等教育国际论坛年会”的重要组成部分，博士生论坛为从事高等教育研究的学术新人拓宽学术视野、激发创新思维提供良好的互动机会。为进一步推动新时代高等教育科学研究的深入开展，在今年5月发布的预通知基础上，现将本届博士生论坛有关事宜正式通知如下：</w:t>
      </w: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一、会议主题</w:t>
      </w:r>
    </w:p>
    <w:p>
      <w:pPr>
        <w:spacing w:before="100" w:beforeAutospacing="1" w:after="100" w:afterAutospacing="1" w:line="360" w:lineRule="auto"/>
        <w:ind w:firstLine="640"/>
        <w:contextualSpacing/>
        <w:rPr>
          <w:rFonts w:eastAsia="仿宋"/>
          <w:szCs w:val="32"/>
        </w:rPr>
      </w:pPr>
      <w:r>
        <w:rPr>
          <w:rFonts w:hint="eastAsia" w:eastAsia="仿宋"/>
          <w:szCs w:val="32"/>
        </w:rPr>
        <w:t>本届博士生论坛的主题为：“中国高等教育的变革与发展”。具体议题如下：</w:t>
      </w:r>
    </w:p>
    <w:p>
      <w:pPr>
        <w:spacing w:before="100" w:beforeAutospacing="1" w:after="100" w:afterAutospacing="1" w:line="360" w:lineRule="auto"/>
        <w:ind w:firstLine="640"/>
        <w:contextualSpacing/>
        <w:rPr>
          <w:rFonts w:eastAsia="仿宋"/>
          <w:szCs w:val="32"/>
        </w:rPr>
      </w:pPr>
      <w:r>
        <w:rPr>
          <w:rFonts w:hint="eastAsia" w:eastAsia="仿宋"/>
          <w:szCs w:val="32"/>
        </w:rPr>
        <w:t>1. 新中国成立70周年高等教育改革与发展研究；</w:t>
      </w:r>
    </w:p>
    <w:p>
      <w:pPr>
        <w:spacing w:before="100" w:beforeAutospacing="1" w:after="100" w:afterAutospacing="1" w:line="360" w:lineRule="auto"/>
        <w:ind w:firstLine="640"/>
        <w:contextualSpacing/>
        <w:rPr>
          <w:rFonts w:eastAsia="仿宋"/>
          <w:szCs w:val="32"/>
        </w:rPr>
      </w:pPr>
      <w:r>
        <w:rPr>
          <w:rFonts w:hint="eastAsia" w:eastAsia="仿宋"/>
          <w:szCs w:val="32"/>
        </w:rPr>
        <w:t>2. 习近平总书记关于教育的重要论述（高等教育）研究；</w:t>
      </w:r>
    </w:p>
    <w:p>
      <w:pPr>
        <w:spacing w:before="100" w:beforeAutospacing="1" w:after="100" w:afterAutospacing="1" w:line="360" w:lineRule="auto"/>
        <w:ind w:firstLine="640"/>
        <w:contextualSpacing/>
        <w:rPr>
          <w:rFonts w:eastAsia="仿宋"/>
          <w:szCs w:val="32"/>
        </w:rPr>
      </w:pPr>
      <w:r>
        <w:rPr>
          <w:rFonts w:hint="eastAsia" w:eastAsia="仿宋"/>
          <w:szCs w:val="32"/>
        </w:rPr>
        <w:t>3. 高等教育的国际化与本土化关系研究；</w:t>
      </w:r>
    </w:p>
    <w:p>
      <w:pPr>
        <w:spacing w:before="100" w:beforeAutospacing="1" w:after="100" w:afterAutospacing="1" w:line="360" w:lineRule="auto"/>
        <w:ind w:firstLine="640"/>
        <w:contextualSpacing/>
        <w:rPr>
          <w:rFonts w:eastAsia="仿宋"/>
          <w:szCs w:val="32"/>
        </w:rPr>
      </w:pPr>
      <w:r>
        <w:rPr>
          <w:rFonts w:hint="eastAsia" w:eastAsia="仿宋"/>
          <w:szCs w:val="32"/>
        </w:rPr>
        <w:t>4. 高等教育现代化的国别经验研究；</w:t>
      </w:r>
    </w:p>
    <w:p>
      <w:pPr>
        <w:spacing w:before="100" w:beforeAutospacing="1" w:after="100" w:afterAutospacing="1" w:line="360" w:lineRule="auto"/>
        <w:ind w:firstLine="640"/>
        <w:contextualSpacing/>
        <w:rPr>
          <w:rFonts w:eastAsia="仿宋"/>
          <w:szCs w:val="32"/>
        </w:rPr>
      </w:pPr>
      <w:r>
        <w:rPr>
          <w:rFonts w:hint="eastAsia" w:eastAsia="仿宋"/>
          <w:szCs w:val="32"/>
        </w:rPr>
        <w:t>5. 中西部地区高等教育现代化研究；</w:t>
      </w:r>
    </w:p>
    <w:p>
      <w:pPr>
        <w:spacing w:before="100" w:beforeAutospacing="1" w:after="100" w:afterAutospacing="1" w:line="360" w:lineRule="auto"/>
        <w:ind w:firstLine="640"/>
        <w:contextualSpacing/>
        <w:rPr>
          <w:rFonts w:eastAsia="仿宋"/>
          <w:szCs w:val="32"/>
        </w:rPr>
      </w:pPr>
      <w:r>
        <w:rPr>
          <w:rFonts w:hint="eastAsia" w:eastAsia="仿宋"/>
          <w:szCs w:val="32"/>
        </w:rPr>
        <w:t>6. “一带一路”沿线国家高等教育发展研究。</w:t>
      </w: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二、参会人员</w:t>
      </w:r>
    </w:p>
    <w:p>
      <w:pPr>
        <w:spacing w:before="100" w:beforeAutospacing="1" w:after="100" w:afterAutospacing="1" w:line="360" w:lineRule="auto"/>
        <w:ind w:firstLine="640"/>
        <w:contextualSpacing/>
        <w:rPr>
          <w:rFonts w:eastAsia="仿宋"/>
          <w:szCs w:val="32"/>
        </w:rPr>
      </w:pPr>
      <w:r>
        <w:rPr>
          <w:rFonts w:hint="eastAsia" w:eastAsia="仿宋"/>
          <w:szCs w:val="32"/>
        </w:rPr>
        <w:t>各高等教育及相关学科方向的博士生参会。本届博士生论坛有50个左右免费参会的博士生名额，免费名额依据提交论文质量并经专家评审后确定。欢迎全国各机构高等教育学专业博士生以及相关学科高等教育研究方向的博士生积极报名参会。</w:t>
      </w: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三、学术准备</w:t>
      </w:r>
    </w:p>
    <w:p>
      <w:pPr>
        <w:spacing w:before="100" w:beforeAutospacing="1" w:after="100" w:afterAutospacing="1" w:line="360" w:lineRule="auto"/>
        <w:ind w:firstLine="640"/>
        <w:contextualSpacing/>
        <w:rPr>
          <w:rFonts w:eastAsia="仿宋"/>
          <w:szCs w:val="32"/>
        </w:rPr>
      </w:pPr>
      <w:r>
        <w:rPr>
          <w:rFonts w:hint="eastAsia" w:eastAsia="仿宋"/>
          <w:szCs w:val="32"/>
        </w:rPr>
        <w:t>1. 报名方式：通过邮件提交论文和参会回执。</w:t>
      </w:r>
    </w:p>
    <w:p>
      <w:pPr>
        <w:spacing w:before="100" w:beforeAutospacing="1" w:after="100" w:afterAutospacing="1" w:line="360" w:lineRule="auto"/>
        <w:ind w:firstLine="640"/>
        <w:contextualSpacing/>
        <w:rPr>
          <w:rFonts w:eastAsia="仿宋"/>
          <w:szCs w:val="32"/>
        </w:rPr>
      </w:pPr>
      <w:r>
        <w:rPr>
          <w:rFonts w:hint="eastAsia" w:eastAsia="仿宋"/>
          <w:szCs w:val="32"/>
        </w:rPr>
        <w:t>2. 提交时间：请与会人员根据本次会议议题提交论文，并于2019年9月10日前将会议论文（word文档）和参会回执发送至</w:t>
      </w:r>
      <w:r>
        <w:fldChar w:fldCharType="begin"/>
      </w:r>
      <w:r>
        <w:instrText xml:space="preserve"> HYPERLINK "mailto:bolin_1992@163.com" </w:instrText>
      </w:r>
      <w:r>
        <w:fldChar w:fldCharType="separate"/>
      </w:r>
      <w:r>
        <w:rPr>
          <w:rFonts w:hint="eastAsia" w:eastAsia="仿宋"/>
          <w:szCs w:val="32"/>
        </w:rPr>
        <w:t>bolin_1992@163.com</w:t>
      </w:r>
      <w:r>
        <w:rPr>
          <w:rFonts w:hint="eastAsia" w:eastAsia="仿宋"/>
          <w:szCs w:val="32"/>
        </w:rPr>
        <w:fldChar w:fldCharType="end"/>
      </w:r>
      <w:r>
        <w:rPr>
          <w:rFonts w:hint="eastAsia" w:eastAsia="仿宋"/>
          <w:szCs w:val="32"/>
        </w:rPr>
        <w:t>。中国高等教育学会有权在《2019高等教育国际论坛论文集》中收录投稿论文。</w:t>
      </w:r>
    </w:p>
    <w:p>
      <w:pPr>
        <w:spacing w:before="100" w:beforeAutospacing="1" w:after="100" w:afterAutospacing="1" w:line="360" w:lineRule="auto"/>
        <w:ind w:firstLine="640"/>
        <w:contextualSpacing/>
        <w:rPr>
          <w:rFonts w:eastAsia="仿宋"/>
          <w:szCs w:val="32"/>
        </w:rPr>
      </w:pPr>
      <w:r>
        <w:rPr>
          <w:rFonts w:hint="eastAsia" w:eastAsia="仿宋"/>
          <w:szCs w:val="32"/>
        </w:rPr>
        <w:t>3. 编辑格式：参会论文需附有完整的中英文标题、摘要、关键词、注释、参考文献等，字数为6000 字左右，格式要求详见附件1。</w:t>
      </w:r>
    </w:p>
    <w:p>
      <w:pPr>
        <w:spacing w:before="100" w:beforeAutospacing="1" w:after="100" w:afterAutospacing="1" w:line="360" w:lineRule="auto"/>
        <w:ind w:firstLine="640"/>
        <w:contextualSpacing/>
        <w:rPr>
          <w:rFonts w:eastAsia="仿宋"/>
          <w:szCs w:val="32"/>
        </w:rPr>
      </w:pPr>
      <w:r>
        <w:rPr>
          <w:rFonts w:hint="eastAsia" w:eastAsia="仿宋"/>
          <w:szCs w:val="32"/>
        </w:rPr>
        <w:t>4. 邮件及附件命名要求：邮件主题为“学校-姓名”，论文文件名为“论文-学校-姓名”，参会回执文件名为“回执-学校-姓名”。（例：北京师范大学-张三，论文-北京师范大学-张三，回执-北京师范大学-张三）</w:t>
      </w:r>
    </w:p>
    <w:p>
      <w:pPr>
        <w:spacing w:before="100" w:beforeAutospacing="1" w:after="100" w:afterAutospacing="1" w:line="360" w:lineRule="auto"/>
        <w:ind w:firstLine="640"/>
        <w:contextualSpacing/>
        <w:rPr>
          <w:rFonts w:eastAsia="仿宋"/>
          <w:szCs w:val="32"/>
        </w:rPr>
      </w:pP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四、会议安排</w:t>
      </w:r>
    </w:p>
    <w:p>
      <w:pPr>
        <w:spacing w:before="100" w:beforeAutospacing="1" w:after="100" w:afterAutospacing="1" w:line="360" w:lineRule="auto"/>
        <w:ind w:firstLine="640"/>
        <w:contextualSpacing/>
        <w:rPr>
          <w:rFonts w:eastAsia="仿宋"/>
          <w:szCs w:val="32"/>
        </w:rPr>
      </w:pPr>
      <w:r>
        <w:rPr>
          <w:rFonts w:hint="eastAsia" w:eastAsia="仿宋"/>
          <w:szCs w:val="32"/>
        </w:rPr>
        <w:t>1. 会议时间和地点</w:t>
      </w:r>
    </w:p>
    <w:p>
      <w:pPr>
        <w:spacing w:before="100" w:beforeAutospacing="1" w:after="100" w:afterAutospacing="1" w:line="360" w:lineRule="auto"/>
        <w:ind w:firstLine="640"/>
        <w:contextualSpacing/>
        <w:rPr>
          <w:rFonts w:eastAsia="仿宋"/>
          <w:szCs w:val="32"/>
        </w:rPr>
      </w:pPr>
      <w:r>
        <w:rPr>
          <w:rFonts w:hint="eastAsia" w:eastAsia="仿宋"/>
          <w:szCs w:val="32"/>
        </w:rPr>
        <w:t>会议时间：2019年10月11—13日</w:t>
      </w:r>
    </w:p>
    <w:p>
      <w:pPr>
        <w:spacing w:before="100" w:beforeAutospacing="1" w:after="100" w:afterAutospacing="1" w:line="360" w:lineRule="auto"/>
        <w:ind w:firstLine="640"/>
        <w:contextualSpacing/>
        <w:rPr>
          <w:rFonts w:eastAsia="仿宋"/>
          <w:szCs w:val="32"/>
        </w:rPr>
      </w:pPr>
      <w:r>
        <w:rPr>
          <w:rFonts w:hint="eastAsia" w:eastAsia="仿宋"/>
          <w:szCs w:val="32"/>
        </w:rPr>
        <w:t>会议地点：兰州大学（甘肃省兰州市天水南路222号）</w:t>
      </w:r>
    </w:p>
    <w:p>
      <w:pPr>
        <w:spacing w:before="100" w:beforeAutospacing="1" w:after="100" w:afterAutospacing="1" w:line="360" w:lineRule="auto"/>
        <w:ind w:firstLine="640"/>
        <w:contextualSpacing/>
        <w:rPr>
          <w:rFonts w:eastAsia="仿宋"/>
          <w:szCs w:val="32"/>
        </w:rPr>
      </w:pPr>
      <w:r>
        <w:rPr>
          <w:rFonts w:hint="eastAsia" w:eastAsia="仿宋"/>
          <w:szCs w:val="32"/>
        </w:rPr>
        <w:t>报到时间：10月11日8:00—12:00</w:t>
      </w:r>
    </w:p>
    <w:p>
      <w:pPr>
        <w:spacing w:before="100" w:beforeAutospacing="1" w:after="100" w:afterAutospacing="1" w:line="360" w:lineRule="auto"/>
        <w:ind w:firstLine="640"/>
        <w:contextualSpacing/>
        <w:rPr>
          <w:rFonts w:eastAsia="仿宋"/>
          <w:szCs w:val="32"/>
        </w:rPr>
      </w:pPr>
      <w:r>
        <w:rPr>
          <w:rFonts w:hint="eastAsia" w:eastAsia="仿宋"/>
          <w:szCs w:val="32"/>
        </w:rPr>
        <w:t>请参会博士生持《报到通知》报到（报到地点将在《报到通知》中予以告知）。</w:t>
      </w:r>
    </w:p>
    <w:p>
      <w:pPr>
        <w:spacing w:before="100" w:beforeAutospacing="1" w:after="100" w:afterAutospacing="1" w:line="360" w:lineRule="auto"/>
        <w:ind w:firstLine="640"/>
        <w:contextualSpacing/>
        <w:rPr>
          <w:rFonts w:eastAsia="仿宋"/>
          <w:szCs w:val="32"/>
        </w:rPr>
      </w:pPr>
      <w:r>
        <w:rPr>
          <w:rFonts w:hint="eastAsia" w:eastAsia="仿宋"/>
          <w:szCs w:val="32"/>
        </w:rPr>
        <w:t>2. 会议日程</w:t>
      </w:r>
    </w:p>
    <w:p>
      <w:pPr>
        <w:spacing w:before="100" w:beforeAutospacing="1" w:after="100" w:afterAutospacing="1" w:line="360" w:lineRule="auto"/>
        <w:ind w:firstLine="640"/>
        <w:contextualSpacing/>
        <w:rPr>
          <w:rFonts w:eastAsia="仿宋"/>
          <w:szCs w:val="32"/>
        </w:rPr>
      </w:pPr>
      <w:r>
        <w:rPr>
          <w:rFonts w:hint="eastAsia" w:eastAsia="仿宋"/>
          <w:szCs w:val="32"/>
        </w:rPr>
        <w:t>10月11日下午：博士生论坛（一）、博士生论坛（二）；</w:t>
      </w:r>
    </w:p>
    <w:p>
      <w:pPr>
        <w:spacing w:before="100" w:beforeAutospacing="1" w:after="100" w:afterAutospacing="1" w:line="360" w:lineRule="auto"/>
        <w:ind w:firstLine="640"/>
        <w:contextualSpacing/>
        <w:rPr>
          <w:rFonts w:eastAsia="仿宋"/>
          <w:szCs w:val="32"/>
        </w:rPr>
      </w:pPr>
      <w:r>
        <w:rPr>
          <w:rFonts w:hint="eastAsia" w:eastAsia="仿宋"/>
          <w:szCs w:val="32"/>
        </w:rPr>
        <w:t>10月11日晚上：博士生导师报告会。</w:t>
      </w:r>
    </w:p>
    <w:p>
      <w:pPr>
        <w:spacing w:before="100" w:beforeAutospacing="1" w:after="100" w:afterAutospacing="1" w:line="360" w:lineRule="auto"/>
        <w:ind w:firstLine="640"/>
        <w:contextualSpacing/>
        <w:rPr>
          <w:rFonts w:eastAsia="仿宋"/>
          <w:szCs w:val="32"/>
        </w:rPr>
      </w:pPr>
      <w:r>
        <w:rPr>
          <w:rFonts w:hint="eastAsia" w:eastAsia="仿宋"/>
          <w:szCs w:val="32"/>
        </w:rPr>
        <w:t>博士生论坛结束后，与会博士生还可参加主论坛，日程如下：</w:t>
      </w:r>
    </w:p>
    <w:p>
      <w:pPr>
        <w:spacing w:before="100" w:beforeAutospacing="1" w:after="100" w:afterAutospacing="1" w:line="360" w:lineRule="auto"/>
        <w:ind w:firstLine="640"/>
        <w:contextualSpacing/>
        <w:rPr>
          <w:rFonts w:eastAsia="仿宋"/>
          <w:szCs w:val="32"/>
        </w:rPr>
      </w:pPr>
      <w:r>
        <w:rPr>
          <w:rFonts w:hint="eastAsia" w:eastAsia="仿宋"/>
          <w:szCs w:val="32"/>
        </w:rPr>
        <w:t>10月12日上午：论坛开幕式暨大会主论坛；</w:t>
      </w:r>
    </w:p>
    <w:p>
      <w:pPr>
        <w:spacing w:before="100" w:beforeAutospacing="1" w:after="100" w:afterAutospacing="1" w:line="360" w:lineRule="auto"/>
        <w:ind w:firstLine="640"/>
        <w:contextualSpacing/>
        <w:rPr>
          <w:rFonts w:eastAsia="仿宋"/>
          <w:szCs w:val="32"/>
        </w:rPr>
      </w:pPr>
      <w:r>
        <w:rPr>
          <w:rFonts w:hint="eastAsia" w:eastAsia="仿宋"/>
          <w:szCs w:val="32"/>
        </w:rPr>
        <w:t>10月12日下午：专题论坛；</w:t>
      </w:r>
    </w:p>
    <w:p>
      <w:pPr>
        <w:spacing w:before="100" w:beforeAutospacing="1" w:after="100" w:afterAutospacing="1" w:line="360" w:lineRule="auto"/>
        <w:ind w:firstLine="640"/>
        <w:contextualSpacing/>
        <w:rPr>
          <w:rFonts w:eastAsia="仿宋"/>
          <w:szCs w:val="32"/>
        </w:rPr>
      </w:pPr>
      <w:r>
        <w:rPr>
          <w:rFonts w:hint="eastAsia" w:eastAsia="仿宋"/>
          <w:szCs w:val="32"/>
        </w:rPr>
        <w:t>10月13日上午：大会主论坛暨闭幕式。</w:t>
      </w: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五、报名缴费方式及有关要求</w:t>
      </w:r>
    </w:p>
    <w:p>
      <w:pPr>
        <w:spacing w:before="100" w:beforeAutospacing="1" w:after="100" w:afterAutospacing="1" w:line="360" w:lineRule="auto"/>
        <w:ind w:firstLine="640"/>
        <w:contextualSpacing/>
        <w:rPr>
          <w:rFonts w:eastAsia="仿宋"/>
          <w:szCs w:val="32"/>
        </w:rPr>
      </w:pPr>
      <w:r>
        <w:rPr>
          <w:rFonts w:hint="eastAsia" w:eastAsia="仿宋"/>
          <w:szCs w:val="32"/>
        </w:rPr>
        <w:t>1. 免费参会博士生免会务费与住宿费，往返交通费需自理。自费参会博士生需自行承担会务费、住宿费与交通费用。</w:t>
      </w:r>
    </w:p>
    <w:p>
      <w:pPr>
        <w:spacing w:before="100" w:beforeAutospacing="1" w:after="100" w:afterAutospacing="1" w:line="360" w:lineRule="auto"/>
        <w:ind w:firstLine="640"/>
        <w:contextualSpacing/>
        <w:rPr>
          <w:rFonts w:eastAsia="仿宋"/>
          <w:szCs w:val="32"/>
        </w:rPr>
      </w:pPr>
      <w:r>
        <w:rPr>
          <w:rFonts w:hint="eastAsia" w:eastAsia="仿宋"/>
          <w:szCs w:val="32"/>
        </w:rPr>
        <w:t>2. 本次博士生论坛会务费为400元/人，由中国高等教育学会开具会务费发票。博士生论坛会务费缴纳方式为：报到现场刷卡或现金缴费，后期由财务开具电子发票，发送至联系人邮箱。</w:t>
      </w:r>
    </w:p>
    <w:p>
      <w:pPr>
        <w:spacing w:before="100" w:beforeAutospacing="1" w:after="100" w:afterAutospacing="1" w:line="360" w:lineRule="auto"/>
        <w:ind w:firstLine="612" w:firstLineChars="170"/>
        <w:contextualSpacing/>
        <w:rPr>
          <w:rFonts w:ascii="黑体" w:hAnsi="黑体" w:eastAsia="黑体" w:cs="黑体"/>
          <w:sz w:val="36"/>
          <w:szCs w:val="36"/>
        </w:rPr>
      </w:pPr>
      <w:r>
        <w:rPr>
          <w:rFonts w:hint="eastAsia" w:ascii="黑体" w:hAnsi="黑体" w:eastAsia="黑体" w:cs="黑体"/>
          <w:sz w:val="36"/>
          <w:szCs w:val="36"/>
        </w:rPr>
        <w:t>六、其他事项</w:t>
      </w:r>
    </w:p>
    <w:p>
      <w:pPr>
        <w:spacing w:before="100" w:beforeAutospacing="1" w:after="100" w:afterAutospacing="1" w:line="360" w:lineRule="auto"/>
        <w:ind w:firstLine="640"/>
        <w:contextualSpacing/>
        <w:rPr>
          <w:rFonts w:eastAsia="仿宋"/>
          <w:szCs w:val="32"/>
        </w:rPr>
      </w:pPr>
      <w:r>
        <w:rPr>
          <w:rFonts w:eastAsia="仿宋"/>
          <w:szCs w:val="32"/>
        </w:rPr>
        <w:t>1. 博士生论坛会务组将于会前发送《报到通知》至符合参会要求人员的邮箱。</w:t>
      </w:r>
    </w:p>
    <w:p>
      <w:pPr>
        <w:spacing w:before="100" w:beforeAutospacing="1" w:after="100" w:afterAutospacing="1" w:line="360" w:lineRule="auto"/>
        <w:ind w:firstLine="640"/>
        <w:contextualSpacing/>
        <w:rPr>
          <w:rFonts w:eastAsia="仿宋"/>
          <w:szCs w:val="32"/>
        </w:rPr>
      </w:pPr>
      <w:r>
        <w:rPr>
          <w:rFonts w:eastAsia="仿宋"/>
          <w:szCs w:val="32"/>
        </w:rPr>
        <w:t>2. 提交博士生论坛的会议论文由会务组统一打印。</w:t>
      </w:r>
    </w:p>
    <w:p>
      <w:pPr>
        <w:spacing w:before="100" w:beforeAutospacing="1" w:after="100" w:afterAutospacing="1" w:line="360" w:lineRule="auto"/>
        <w:ind w:firstLine="640"/>
        <w:contextualSpacing/>
        <w:rPr>
          <w:rFonts w:eastAsia="仿宋"/>
          <w:szCs w:val="32"/>
        </w:rPr>
      </w:pPr>
      <w:r>
        <w:rPr>
          <w:rFonts w:eastAsia="仿宋"/>
          <w:szCs w:val="32"/>
        </w:rPr>
        <w:t>3. 博士生论坛联系人：</w:t>
      </w:r>
    </w:p>
    <w:p>
      <w:pPr>
        <w:spacing w:before="100" w:beforeAutospacing="1" w:after="100" w:afterAutospacing="1" w:line="360" w:lineRule="auto"/>
        <w:ind w:firstLine="640"/>
        <w:contextualSpacing/>
        <w:rPr>
          <w:rFonts w:eastAsia="仿宋"/>
          <w:szCs w:val="32"/>
        </w:rPr>
      </w:pPr>
      <w:r>
        <w:rPr>
          <w:rFonts w:eastAsia="仿宋"/>
          <w:szCs w:val="32"/>
        </w:rPr>
        <w:t>张博林，手机：18810245832</w:t>
      </w:r>
    </w:p>
    <w:p>
      <w:pPr>
        <w:spacing w:before="100" w:beforeAutospacing="1" w:after="100" w:afterAutospacing="1" w:line="360" w:lineRule="auto"/>
        <w:ind w:firstLine="640"/>
        <w:contextualSpacing/>
        <w:rPr>
          <w:rFonts w:eastAsia="仿宋"/>
          <w:szCs w:val="32"/>
        </w:rPr>
      </w:pPr>
      <w:r>
        <w:rPr>
          <w:rFonts w:eastAsia="仿宋"/>
          <w:szCs w:val="32"/>
        </w:rPr>
        <w:t>汪子瑶，手机：18110072793</w:t>
      </w:r>
    </w:p>
    <w:p>
      <w:pPr>
        <w:spacing w:before="100" w:beforeAutospacing="1" w:after="100" w:afterAutospacing="1" w:line="360" w:lineRule="auto"/>
        <w:ind w:firstLine="640"/>
        <w:contextualSpacing/>
        <w:rPr>
          <w:rFonts w:eastAsia="仿宋"/>
          <w:szCs w:val="32"/>
        </w:rPr>
      </w:pPr>
      <w:r>
        <w:rPr>
          <w:rFonts w:eastAsia="仿宋"/>
          <w:szCs w:val="32"/>
        </w:rPr>
        <w:t>邮  箱：bolin_1992@163.com（接收博士生论坛论文投稿）</w:t>
      </w:r>
    </w:p>
    <w:p>
      <w:pPr>
        <w:spacing w:before="100" w:beforeAutospacing="1" w:after="100" w:afterAutospacing="1" w:line="360" w:lineRule="auto"/>
        <w:ind w:firstLine="640"/>
        <w:contextualSpacing/>
        <w:rPr>
          <w:rFonts w:eastAsia="仿宋"/>
          <w:szCs w:val="32"/>
        </w:rPr>
      </w:pPr>
      <w:r>
        <w:rPr>
          <w:rFonts w:eastAsia="仿宋"/>
          <w:szCs w:val="32"/>
        </w:rPr>
        <w:t>附  件：</w:t>
      </w:r>
    </w:p>
    <w:p>
      <w:pPr>
        <w:spacing w:before="100" w:beforeAutospacing="1" w:after="100" w:afterAutospacing="1" w:line="360" w:lineRule="auto"/>
        <w:ind w:firstLine="640"/>
        <w:contextualSpacing/>
        <w:rPr>
          <w:rFonts w:eastAsia="仿宋"/>
          <w:szCs w:val="32"/>
        </w:rPr>
      </w:pPr>
      <w:r>
        <w:rPr>
          <w:rFonts w:eastAsia="仿宋"/>
          <w:szCs w:val="32"/>
        </w:rPr>
        <w:t>1. 论文集格式要求</w:t>
      </w:r>
    </w:p>
    <w:p>
      <w:pPr>
        <w:spacing w:before="100" w:beforeAutospacing="1" w:after="100" w:afterAutospacing="1" w:line="360" w:lineRule="auto"/>
        <w:ind w:firstLine="640"/>
        <w:contextualSpacing/>
        <w:rPr>
          <w:rFonts w:eastAsia="仿宋"/>
          <w:szCs w:val="32"/>
        </w:rPr>
      </w:pPr>
      <w:r>
        <w:rPr>
          <w:rFonts w:eastAsia="仿宋"/>
          <w:szCs w:val="32"/>
        </w:rPr>
        <w:t>2. 出行路线及会场周边分布图</w:t>
      </w:r>
    </w:p>
    <w:p>
      <w:pPr>
        <w:spacing w:before="100" w:beforeAutospacing="1" w:after="100" w:afterAutospacing="1" w:line="360" w:lineRule="auto"/>
        <w:ind w:firstLine="640"/>
        <w:contextualSpacing/>
        <w:rPr>
          <w:rFonts w:eastAsia="仿宋"/>
          <w:szCs w:val="32"/>
        </w:rPr>
      </w:pPr>
      <w:r>
        <w:rPr>
          <w:rFonts w:eastAsia="仿宋"/>
          <w:szCs w:val="32"/>
        </w:rPr>
        <w:t>3. 参会回执表</w:t>
      </w:r>
    </w:p>
    <w:p>
      <w:pPr>
        <w:spacing w:before="100" w:beforeAutospacing="1" w:after="100" w:afterAutospacing="1" w:line="360" w:lineRule="auto"/>
        <w:ind w:firstLine="640"/>
        <w:contextualSpacing/>
        <w:rPr>
          <w:rFonts w:eastAsia="仿宋"/>
          <w:szCs w:val="32"/>
        </w:rPr>
      </w:pPr>
    </w:p>
    <w:p>
      <w:pPr>
        <w:spacing w:before="100" w:beforeAutospacing="1" w:after="100" w:afterAutospacing="1" w:line="360" w:lineRule="auto"/>
        <w:ind w:firstLine="640"/>
        <w:contextualSpacing/>
        <w:rPr>
          <w:rFonts w:eastAsia="仿宋"/>
          <w:szCs w:val="32"/>
        </w:rPr>
      </w:pPr>
    </w:p>
    <w:p>
      <w:pPr>
        <w:spacing w:before="100" w:beforeAutospacing="1" w:after="100" w:afterAutospacing="1" w:line="360" w:lineRule="auto"/>
        <w:ind w:firstLine="640"/>
        <w:contextualSpacing/>
        <w:rPr>
          <w:rFonts w:eastAsia="仿宋"/>
          <w:szCs w:val="32"/>
        </w:rPr>
      </w:pPr>
    </w:p>
    <w:p>
      <w:pPr>
        <w:spacing w:before="100" w:beforeAutospacing="1" w:after="100" w:afterAutospacing="1" w:line="360" w:lineRule="auto"/>
        <w:ind w:right="320" w:firstLine="640"/>
        <w:contextualSpacing/>
        <w:jc w:val="right"/>
        <w:rPr>
          <w:rFonts w:eastAsia="仿宋"/>
          <w:szCs w:val="32"/>
        </w:rPr>
      </w:pPr>
      <w:r>
        <w:rPr>
          <w:rFonts w:eastAsia="仿宋"/>
          <w:szCs w:val="32"/>
        </w:rPr>
        <w:t>中国高等教育学会</w:t>
      </w:r>
    </w:p>
    <w:p>
      <w:pPr>
        <w:spacing w:before="100" w:beforeAutospacing="1" w:after="100" w:afterAutospacing="1" w:line="360" w:lineRule="auto"/>
        <w:ind w:firstLine="640"/>
        <w:contextualSpacing/>
        <w:jc w:val="right"/>
        <w:rPr>
          <w:rFonts w:eastAsia="仿宋"/>
          <w:szCs w:val="32"/>
        </w:rPr>
      </w:pPr>
      <w:r>
        <w:rPr>
          <w:rFonts w:eastAsia="仿宋"/>
          <w:szCs w:val="32"/>
        </w:rPr>
        <w:t>北京师范大学教育学部高等教育研究院（代章）</w:t>
      </w:r>
    </w:p>
    <w:p>
      <w:pPr>
        <w:spacing w:before="100" w:beforeAutospacing="1" w:after="100" w:afterAutospacing="1" w:line="360" w:lineRule="auto"/>
        <w:ind w:right="320" w:firstLine="640"/>
        <w:contextualSpacing/>
        <w:jc w:val="right"/>
        <w:rPr>
          <w:rFonts w:eastAsia="仿宋"/>
          <w:szCs w:val="32"/>
        </w:rPr>
      </w:pPr>
      <w:r>
        <w:rPr>
          <w:rFonts w:eastAsia="仿宋"/>
          <w:szCs w:val="32"/>
        </w:rPr>
        <w:t>2019年7月23日</w:t>
      </w:r>
    </w:p>
    <w:p>
      <w:pPr>
        <w:spacing w:before="100" w:beforeAutospacing="1" w:after="100" w:afterAutospacing="1" w:line="360" w:lineRule="auto"/>
        <w:ind w:firstLine="0" w:firstLineChars="0"/>
        <w:contextualSpacing/>
        <w:jc w:val="left"/>
        <w:rPr>
          <w:rFonts w:hint="eastAsia" w:ascii="仿宋" w:hAnsi="仿宋" w:eastAsia="仿宋" w:cs="仿宋_GB2312"/>
          <w:szCs w:val="32"/>
        </w:rPr>
      </w:pPr>
    </w:p>
    <w:p>
      <w:pPr>
        <w:spacing w:before="100" w:beforeAutospacing="1" w:after="100" w:afterAutospacing="1" w:line="360" w:lineRule="auto"/>
        <w:ind w:firstLine="0" w:firstLineChars="0"/>
        <w:contextualSpacing/>
        <w:jc w:val="left"/>
        <w:rPr>
          <w:rFonts w:hint="eastAsia" w:ascii="仿宋" w:hAnsi="仿宋" w:eastAsia="仿宋" w:cs="仿宋_GB2312"/>
          <w:szCs w:val="32"/>
        </w:rPr>
      </w:pPr>
    </w:p>
    <w:p>
      <w:pPr>
        <w:spacing w:before="100" w:beforeAutospacing="1" w:after="100" w:afterAutospacing="1" w:line="360" w:lineRule="auto"/>
        <w:ind w:firstLine="0" w:firstLineChars="0"/>
        <w:contextualSpacing/>
        <w:jc w:val="left"/>
        <w:rPr>
          <w:rFonts w:ascii="仿宋" w:hAnsi="仿宋" w:eastAsia="仿宋" w:cs="仿宋_GB2312"/>
          <w:szCs w:val="32"/>
        </w:rPr>
      </w:pPr>
      <w:r>
        <w:rPr>
          <w:rFonts w:hint="eastAsia" w:ascii="仿宋" w:hAnsi="仿宋" w:eastAsia="仿宋" w:cs="仿宋_GB2312"/>
          <w:szCs w:val="32"/>
        </w:rPr>
        <w:t>附件1</w:t>
      </w:r>
    </w:p>
    <w:p>
      <w:pPr>
        <w:adjustRightInd w:val="0"/>
        <w:snapToGrid w:val="0"/>
        <w:spacing w:line="360" w:lineRule="auto"/>
        <w:ind w:firstLine="0" w:firstLineChars="0"/>
        <w:jc w:val="center"/>
        <w:rPr>
          <w:rFonts w:eastAsia="华文中宋"/>
          <w:b/>
          <w:sz w:val="36"/>
          <w:szCs w:val="32"/>
        </w:rPr>
      </w:pPr>
      <w:r>
        <w:rPr>
          <w:rFonts w:ascii="华文中宋" w:hAnsi="华文中宋" w:eastAsia="华文中宋"/>
          <w:b/>
          <w:sz w:val="36"/>
          <w:szCs w:val="32"/>
        </w:rPr>
        <w:t>“2019高等教育国际论坛年会”</w:t>
      </w:r>
      <w:r>
        <w:rPr>
          <w:rFonts w:eastAsia="华文中宋"/>
          <w:b/>
          <w:sz w:val="36"/>
          <w:szCs w:val="32"/>
        </w:rPr>
        <w:t>论文集格式要求</w:t>
      </w:r>
    </w:p>
    <w:p>
      <w:pPr>
        <w:adjustRightInd w:val="0"/>
        <w:snapToGrid w:val="0"/>
        <w:spacing w:line="240" w:lineRule="auto"/>
        <w:ind w:firstLine="641"/>
        <w:jc w:val="center"/>
        <w:rPr>
          <w:rFonts w:eastAsia="华文中宋"/>
          <w:b/>
          <w:szCs w:val="32"/>
        </w:rPr>
      </w:pPr>
    </w:p>
    <w:p>
      <w:pPr>
        <w:adjustRightInd w:val="0"/>
        <w:snapToGrid w:val="0"/>
        <w:spacing w:line="240" w:lineRule="auto"/>
        <w:ind w:firstLine="641"/>
        <w:jc w:val="center"/>
        <w:rPr>
          <w:rFonts w:eastAsia="华文中宋"/>
          <w:b/>
          <w:szCs w:val="32"/>
        </w:rPr>
      </w:pPr>
      <w:r>
        <w:rPr>
          <w:rFonts w:eastAsia="华文中宋"/>
          <w:b/>
          <w:szCs w:val="32"/>
        </w:rPr>
        <w:t>XXXX（标题：华文中宋，三号，加粗，居中，单倍行距，大纲级别1级）</w:t>
      </w:r>
    </w:p>
    <w:p>
      <w:pPr>
        <w:adjustRightInd w:val="0"/>
        <w:snapToGrid w:val="0"/>
        <w:spacing w:line="240" w:lineRule="auto"/>
        <w:ind w:firstLine="560"/>
        <w:jc w:val="right"/>
        <w:rPr>
          <w:rFonts w:eastAsia="楷体_GB2312"/>
          <w:sz w:val="28"/>
          <w:szCs w:val="28"/>
        </w:rPr>
      </w:pPr>
      <w:r>
        <w:rPr>
          <w:rFonts w:eastAsia="楷体_GB2312"/>
          <w:sz w:val="28"/>
          <w:szCs w:val="28"/>
        </w:rPr>
        <w:t>——XXXX（副标题：楷体，四号，右对齐，单倍行距）</w:t>
      </w:r>
    </w:p>
    <w:p>
      <w:pPr>
        <w:spacing w:after="439" w:afterLines="100" w:line="240" w:lineRule="auto"/>
        <w:ind w:firstLine="480"/>
        <w:jc w:val="center"/>
        <w:rPr>
          <w:sz w:val="24"/>
          <w:szCs w:val="24"/>
        </w:rPr>
      </w:pPr>
      <w:r>
        <w:rPr>
          <w:sz w:val="24"/>
          <w:szCs w:val="24"/>
        </w:rPr>
        <w:t>XXXX(作者姓名:仿宋，小四，段后间距1行)</w:t>
      </w:r>
    </w:p>
    <w:p>
      <w:pPr>
        <w:spacing w:line="0" w:lineRule="atLeast"/>
        <w:ind w:firstLine="630" w:firstLineChars="300"/>
        <w:contextualSpacing/>
        <w:rPr>
          <w:rFonts w:eastAsia="楷体"/>
          <w:sz w:val="21"/>
          <w:szCs w:val="21"/>
        </w:rPr>
      </w:pPr>
      <w:r>
        <w:rPr>
          <w:rFonts w:eastAsia="楷体"/>
          <w:sz w:val="21"/>
          <w:szCs w:val="21"/>
        </w:rPr>
        <w:t>XXXX(中文摘要、关键词:楷体，五号，左右各缩进两字符)</w:t>
      </w:r>
    </w:p>
    <w:p>
      <w:pPr>
        <w:adjustRightInd w:val="0"/>
        <w:snapToGrid w:val="0"/>
        <w:spacing w:after="439" w:afterLines="100" w:line="23" w:lineRule="atLeast"/>
        <w:ind w:firstLine="630" w:firstLineChars="300"/>
        <w:rPr>
          <w:rFonts w:eastAsia="楷体"/>
          <w:sz w:val="21"/>
          <w:szCs w:val="21"/>
        </w:rPr>
      </w:pPr>
      <w:r>
        <w:rPr>
          <w:rFonts w:eastAsia="楷体"/>
          <w:sz w:val="21"/>
          <w:szCs w:val="21"/>
        </w:rPr>
        <w:t>XXXX(英文摘要:Times New Roman，五号，左右各缩进两字符)</w:t>
      </w:r>
    </w:p>
    <w:p>
      <w:pPr>
        <w:adjustRightInd w:val="0"/>
        <w:snapToGrid w:val="0"/>
        <w:spacing w:line="23" w:lineRule="atLeast"/>
        <w:ind w:firstLine="480"/>
        <w:jc w:val="left"/>
        <w:rPr>
          <w:rFonts w:eastAsia="宋体"/>
          <w:sz w:val="24"/>
          <w:szCs w:val="24"/>
        </w:rPr>
      </w:pPr>
      <w:r>
        <w:rPr>
          <w:rFonts w:eastAsia="宋体"/>
          <w:sz w:val="24"/>
          <w:szCs w:val="24"/>
        </w:rPr>
        <w:t>XXXX（正文：宋体，小四号，首行缩进2字符，左对齐，1.15倍行距，大纲级别：正文文本）</w:t>
      </w:r>
    </w:p>
    <w:p>
      <w:pPr>
        <w:adjustRightInd w:val="0"/>
        <w:snapToGrid w:val="0"/>
        <w:spacing w:line="23" w:lineRule="atLeast"/>
        <w:ind w:firstLine="560"/>
        <w:jc w:val="left"/>
        <w:rPr>
          <w:rFonts w:eastAsia="黑体"/>
          <w:sz w:val="28"/>
          <w:szCs w:val="28"/>
        </w:rPr>
      </w:pPr>
      <w:r>
        <w:rPr>
          <w:rFonts w:eastAsia="黑体"/>
          <w:sz w:val="28"/>
          <w:szCs w:val="28"/>
        </w:rPr>
        <w:t>一、XXXX（一级标题：黑体，四号，首行缩进2字符，左对齐，1.15倍行距，大纲级别2级）</w:t>
      </w:r>
    </w:p>
    <w:p>
      <w:pPr>
        <w:adjustRightInd w:val="0"/>
        <w:snapToGrid w:val="0"/>
        <w:spacing w:line="23" w:lineRule="atLeast"/>
        <w:ind w:firstLine="482"/>
        <w:jc w:val="left"/>
        <w:rPr>
          <w:rFonts w:eastAsia="宋体"/>
          <w:b/>
          <w:kern w:val="0"/>
          <w:sz w:val="24"/>
        </w:rPr>
      </w:pPr>
      <w:r>
        <w:rPr>
          <w:rFonts w:eastAsia="宋体"/>
          <w:b/>
          <w:kern w:val="0"/>
          <w:sz w:val="24"/>
        </w:rPr>
        <w:t>1．XXXX（二级标题：宋体，小四号，加粗，首行缩进2字符，左对齐，1.15倍行距，大纲级别3级）</w:t>
      </w:r>
    </w:p>
    <w:p>
      <w:pPr>
        <w:adjustRightInd w:val="0"/>
        <w:snapToGrid w:val="0"/>
        <w:spacing w:line="23" w:lineRule="atLeast"/>
        <w:ind w:firstLine="480"/>
        <w:jc w:val="left"/>
        <w:rPr>
          <w:rFonts w:eastAsia="宋体"/>
          <w:sz w:val="24"/>
        </w:rPr>
      </w:pPr>
      <w:r>
        <w:rPr>
          <w:rFonts w:eastAsia="宋体"/>
          <w:sz w:val="24"/>
        </w:rPr>
        <w:t>（1）XXXX（三级标题：格式与正文相同）</w:t>
      </w:r>
    </w:p>
    <w:p>
      <w:pPr>
        <w:pStyle w:val="9"/>
        <w:adjustRightInd w:val="0"/>
        <w:snapToGrid w:val="0"/>
        <w:spacing w:before="0" w:beforeAutospacing="0" w:after="0" w:afterAutospacing="0" w:line="23" w:lineRule="atLeast"/>
        <w:ind w:firstLine="360"/>
        <w:rPr>
          <w:rFonts w:ascii="Times New Roman" w:hAnsi="Times New Roman" w:cs="Times New Roman"/>
          <w:sz w:val="18"/>
          <w:szCs w:val="18"/>
        </w:rPr>
      </w:pPr>
      <w:r>
        <w:rPr>
          <w:rFonts w:ascii="Times New Roman" w:hAnsi="Times New Roman" w:cs="Times New Roman"/>
          <w:sz w:val="18"/>
          <w:szCs w:val="18"/>
        </w:rPr>
        <w:t>XXXX(脚注:宋体，小五；作者简介包括姓名、学位、单位、职称、职务及主要研究方向)</w:t>
      </w:r>
    </w:p>
    <w:p>
      <w:pPr>
        <w:pStyle w:val="9"/>
        <w:adjustRightInd w:val="0"/>
        <w:snapToGrid w:val="0"/>
        <w:spacing w:before="0" w:beforeAutospacing="0" w:after="0" w:afterAutospacing="0" w:line="23" w:lineRule="atLeast"/>
        <w:ind w:firstLine="360"/>
        <w:rPr>
          <w:rFonts w:ascii="Times New Roman" w:hAnsi="Times New Roman" w:cs="Times New Roman"/>
          <w:sz w:val="18"/>
          <w:szCs w:val="18"/>
        </w:rPr>
      </w:pPr>
      <w:r>
        <w:rPr>
          <w:rFonts w:ascii="Times New Roman" w:hAnsi="Times New Roman" w:cs="Times New Roman"/>
          <w:sz w:val="18"/>
          <w:szCs w:val="18"/>
        </w:rPr>
        <w:t>XXXX(参考文献:宋体，小五，序号加中括号，如[1])</w:t>
      </w:r>
    </w:p>
    <w:p>
      <w:pPr>
        <w:pStyle w:val="9"/>
        <w:adjustRightInd w:val="0"/>
        <w:snapToGrid w:val="0"/>
        <w:spacing w:before="0" w:beforeAutospacing="0" w:after="0" w:afterAutospacing="0" w:line="23" w:lineRule="atLeast"/>
        <w:ind w:firstLine="360"/>
        <w:rPr>
          <w:rFonts w:ascii="Times New Roman" w:hAnsi="Times New Roman" w:cs="Times New Roman"/>
          <w:sz w:val="18"/>
          <w:szCs w:val="18"/>
        </w:rPr>
      </w:pPr>
    </w:p>
    <w:p>
      <w:pPr>
        <w:spacing w:before="100" w:beforeAutospacing="1" w:after="100" w:afterAutospacing="1" w:line="360" w:lineRule="auto"/>
        <w:ind w:firstLine="0" w:firstLineChars="0"/>
        <w:contextualSpacing/>
        <w:jc w:val="left"/>
        <w:rPr>
          <w:rFonts w:eastAsia="仿宋"/>
          <w:szCs w:val="32"/>
        </w:rPr>
      </w:pPr>
      <w:r>
        <w:rPr>
          <w:rFonts w:eastAsia="仿宋"/>
          <w:szCs w:val="32"/>
        </w:rPr>
        <w:t>附件2</w:t>
      </w:r>
    </w:p>
    <w:p>
      <w:pPr>
        <w:adjustRightInd w:val="0"/>
        <w:snapToGrid w:val="0"/>
        <w:spacing w:line="240" w:lineRule="auto"/>
        <w:ind w:firstLine="0" w:firstLineChars="0"/>
        <w:jc w:val="center"/>
        <w:rPr>
          <w:rFonts w:ascii="华文中宋" w:hAnsi="华文中宋" w:eastAsia="华文中宋"/>
          <w:b/>
          <w:sz w:val="36"/>
          <w:szCs w:val="32"/>
        </w:rPr>
      </w:pPr>
      <w:r>
        <w:rPr>
          <w:rFonts w:hint="eastAsia" w:ascii="华文中宋" w:hAnsi="华文中宋" w:eastAsia="华文中宋"/>
          <w:b/>
          <w:sz w:val="36"/>
          <w:szCs w:val="32"/>
        </w:rPr>
        <w:t>“2019高等教育国际论坛年会”出行路线及会场周边分布图</w:t>
      </w:r>
    </w:p>
    <w:p>
      <w:pPr>
        <w:adjustRightInd w:val="0"/>
        <w:snapToGrid w:val="0"/>
        <w:spacing w:line="240" w:lineRule="auto"/>
        <w:ind w:firstLine="0" w:firstLineChars="0"/>
        <w:jc w:val="center"/>
      </w:pPr>
      <w:r>
        <w:drawing>
          <wp:inline distT="0" distB="0" distL="0" distR="0">
            <wp:extent cx="6819265" cy="4625340"/>
            <wp:effectExtent l="9525" t="9525" r="1397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extLst>
                        <a:ext uri="{28A0092B-C50C-407E-A947-70E740481C1C}">
                          <a14:useLocalDpi xmlns:a14="http://schemas.microsoft.com/office/drawing/2010/main" val="0"/>
                        </a:ext>
                      </a:extLst>
                    </a:blip>
                    <a:srcRect t="4368"/>
                    <a:stretch>
                      <a:fillRect/>
                    </a:stretch>
                  </pic:blipFill>
                  <pic:spPr>
                    <a:xfrm>
                      <a:off x="0" y="0"/>
                      <a:ext cx="6831931" cy="4634459"/>
                    </a:xfrm>
                    <a:prstGeom prst="rect">
                      <a:avLst/>
                    </a:prstGeom>
                    <a:ln w="9525">
                      <a:solidFill>
                        <a:schemeClr val="tx1"/>
                      </a:solidFill>
                    </a:ln>
                  </pic:spPr>
                </pic:pic>
              </a:graphicData>
            </a:graphic>
          </wp:inline>
        </w:drawing>
      </w:r>
    </w:p>
    <w:p>
      <w:pPr>
        <w:adjustRightInd w:val="0"/>
        <w:snapToGrid w:val="0"/>
        <w:spacing w:line="240" w:lineRule="auto"/>
        <w:ind w:firstLine="0" w:firstLineChars="0"/>
        <w:jc w:val="center"/>
        <w:rPr>
          <w:rFonts w:eastAsia="仿宋"/>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247" w:right="1587" w:bottom="1361" w:left="1701" w:header="0" w:footer="850" w:gutter="0"/>
          <w:cols w:space="720" w:num="1"/>
          <w:docGrid w:type="lines" w:linePitch="439" w:charSpace="0"/>
        </w:sectPr>
      </w:pPr>
      <w:r>
        <w:rPr>
          <w:rFonts w:eastAsia="仿宋"/>
        </w:rPr>
        <w:t>图1  出行路线图</w:t>
      </w:r>
    </w:p>
    <w:tbl>
      <w:tblPr>
        <w:tblStyle w:val="11"/>
        <w:tblW w:w="97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776" w:type="dxa"/>
          </w:tcPr>
          <w:p>
            <w:pPr>
              <w:adjustRightInd w:val="0"/>
              <w:snapToGrid w:val="0"/>
              <w:spacing w:line="240" w:lineRule="auto"/>
              <w:ind w:firstLine="0" w:firstLineChars="0"/>
              <w:jc w:val="center"/>
              <w:rPr>
                <w:rFonts w:asciiTheme="minorHAnsi" w:hAnsiTheme="minorHAnsi" w:cstheme="minorBidi"/>
              </w:rPr>
            </w:pPr>
            <w:r>
              <w:rPr>
                <w:rFonts w:hint="eastAsia" w:asciiTheme="minorHAnsi" w:hAnsiTheme="minorHAnsi" w:cstheme="minorBidi"/>
              </w:rPr>
              <w:drawing>
                <wp:inline distT="0" distB="0" distL="114300" distR="114300">
                  <wp:extent cx="5804535" cy="3830955"/>
                  <wp:effectExtent l="9525" t="9525" r="22860" b="15240"/>
                  <wp:docPr id="6" name="图片 6" descr="微信图片_20190620155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6201553221"/>
                          <pic:cNvPicPr>
                            <a:picLocks noChangeAspect="1"/>
                          </pic:cNvPicPr>
                        </pic:nvPicPr>
                        <pic:blipFill>
                          <a:blip r:embed="rId17"/>
                          <a:srcRect l="5393" t="8250" r="5123" b="8289"/>
                          <a:stretch>
                            <a:fillRect/>
                          </a:stretch>
                        </pic:blipFill>
                        <pic:spPr>
                          <a:xfrm>
                            <a:off x="0" y="0"/>
                            <a:ext cx="5848338" cy="3859835"/>
                          </a:xfrm>
                          <a:prstGeom prst="rect">
                            <a:avLst/>
                          </a:prstGeom>
                          <a:ln w="9525">
                            <a:solidFill>
                              <a:schemeClr val="tx1"/>
                            </a:solid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776" w:type="dxa"/>
          </w:tcPr>
          <w:p>
            <w:pPr>
              <w:adjustRightInd w:val="0"/>
              <w:snapToGrid w:val="0"/>
              <w:spacing w:line="240" w:lineRule="auto"/>
              <w:ind w:firstLine="0" w:firstLineChars="0"/>
              <w:jc w:val="center"/>
              <w:rPr>
                <w:rFonts w:eastAsia="仿宋" w:asciiTheme="minorHAnsi" w:hAnsiTheme="minorHAnsi" w:cstheme="minorBidi"/>
              </w:rPr>
            </w:pPr>
            <w:r>
              <w:rPr>
                <w:rFonts w:hint="eastAsia" w:eastAsia="仿宋" w:asciiTheme="minorHAnsi" w:hAnsiTheme="minorHAnsi" w:cstheme="minorBidi"/>
              </w:rPr>
              <w:t>图</w:t>
            </w:r>
            <w:r>
              <w:rPr>
                <w:rFonts w:ascii="Times New Roman" w:hAnsi="Times New Roman" w:eastAsia="仿宋" w:cs="Times New Roman"/>
              </w:rPr>
              <w:t>2</w:t>
            </w:r>
            <w:r>
              <w:rPr>
                <w:rFonts w:eastAsia="仿宋" w:asciiTheme="minorHAnsi" w:hAnsiTheme="minorHAnsi" w:cstheme="minorBidi"/>
              </w:rPr>
              <w:t xml:space="preserve">  </w:t>
            </w:r>
            <w:r>
              <w:rPr>
                <w:rFonts w:hint="eastAsia" w:ascii="Times New Roman" w:hAnsi="Times New Roman" w:eastAsia="仿宋" w:cstheme="minorBidi"/>
              </w:rPr>
              <w:t>会场周边酒店分布图</w:t>
            </w:r>
          </w:p>
          <w:p>
            <w:pPr>
              <w:adjustRightInd w:val="0"/>
              <w:snapToGrid w:val="0"/>
              <w:spacing w:line="240" w:lineRule="auto"/>
              <w:ind w:firstLine="0" w:firstLineChars="0"/>
              <w:jc w:val="center"/>
              <w:rPr>
                <w:rFonts w:asciiTheme="minorHAnsi" w:hAnsiTheme="minorHAnsi"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776" w:type="dxa"/>
          </w:tcPr>
          <w:p>
            <w:pPr>
              <w:adjustRightInd w:val="0"/>
              <w:snapToGrid w:val="0"/>
              <w:spacing w:line="240" w:lineRule="auto"/>
              <w:ind w:firstLine="0" w:firstLineChars="0"/>
              <w:jc w:val="center"/>
              <w:rPr>
                <w:rFonts w:asciiTheme="minorHAnsi" w:hAnsiTheme="minorHAnsi" w:cstheme="minorBidi"/>
              </w:rPr>
            </w:pPr>
            <w:r>
              <w:rPr>
                <w:rFonts w:hint="eastAsia" w:asciiTheme="minorHAnsi" w:hAnsiTheme="minorHAnsi" w:cstheme="minorBidi"/>
              </w:rPr>
              <w:drawing>
                <wp:inline distT="0" distB="0" distL="114300" distR="114300">
                  <wp:extent cx="5800725" cy="3731260"/>
                  <wp:effectExtent l="9525" t="9525" r="11430" b="23495"/>
                  <wp:docPr id="5" name="图片 5" descr="微信图片_2019062015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620155322"/>
                          <pic:cNvPicPr>
                            <a:picLocks noChangeAspect="1"/>
                          </pic:cNvPicPr>
                        </pic:nvPicPr>
                        <pic:blipFill>
                          <a:blip r:embed="rId18"/>
                          <a:srcRect l="5360" t="9105" r="5253" b="9495"/>
                          <a:stretch>
                            <a:fillRect/>
                          </a:stretch>
                        </pic:blipFill>
                        <pic:spPr>
                          <a:xfrm>
                            <a:off x="0" y="0"/>
                            <a:ext cx="5869251" cy="3775377"/>
                          </a:xfrm>
                          <a:prstGeom prst="rect">
                            <a:avLst/>
                          </a:prstGeom>
                          <a:ln w="9525">
                            <a:solidFill>
                              <a:schemeClr val="tx1"/>
                            </a:solidFill>
                          </a:ln>
                        </pic:spPr>
                      </pic:pic>
                    </a:graphicData>
                  </a:graphic>
                </wp:inline>
              </w:drawing>
            </w:r>
          </w:p>
        </w:tc>
      </w:tr>
    </w:tbl>
    <w:p>
      <w:pPr>
        <w:adjustRightInd w:val="0"/>
        <w:snapToGrid w:val="0"/>
        <w:spacing w:line="240" w:lineRule="auto"/>
        <w:ind w:firstLine="0" w:firstLineChars="0"/>
        <w:jc w:val="center"/>
        <w:rPr>
          <w:rFonts w:ascii="仿宋_GB2312" w:hAnsi="仿宋_GB2312" w:cs="仿宋_GB2312"/>
          <w:bCs/>
          <w:szCs w:val="28"/>
        </w:rPr>
      </w:pPr>
      <w:r>
        <w:rPr>
          <w:rFonts w:hint="eastAsia" w:eastAsia="仿宋"/>
        </w:rPr>
        <w:t>图3</w:t>
      </w:r>
      <w:r>
        <w:rPr>
          <w:rFonts w:eastAsia="仿宋"/>
        </w:rPr>
        <w:t xml:space="preserve">  </w:t>
      </w:r>
      <w:r>
        <w:rPr>
          <w:rFonts w:hint="eastAsia" w:eastAsia="仿宋"/>
        </w:rPr>
        <w:t>兰州大学平面图</w:t>
      </w:r>
    </w:p>
    <w:p>
      <w:pPr>
        <w:pStyle w:val="9"/>
        <w:adjustRightInd w:val="0"/>
        <w:snapToGrid w:val="0"/>
        <w:spacing w:before="0" w:beforeAutospacing="0" w:after="0" w:afterAutospacing="0" w:line="23" w:lineRule="atLeast"/>
        <w:ind w:firstLine="360"/>
        <w:rPr>
          <w:rFonts w:hint="eastAsia" w:ascii="Times New Roman" w:hAnsi="Times New Roman" w:cs="Times New Roman"/>
          <w:sz w:val="18"/>
          <w:szCs w:val="18"/>
        </w:rPr>
      </w:pPr>
    </w:p>
    <w:p>
      <w:pPr>
        <w:spacing w:before="100" w:beforeAutospacing="1" w:after="100" w:afterAutospacing="1" w:line="360" w:lineRule="auto"/>
        <w:ind w:firstLine="0" w:firstLineChars="0"/>
        <w:contextualSpacing/>
        <w:jc w:val="left"/>
        <w:rPr>
          <w:rFonts w:eastAsia="仿宋"/>
          <w:szCs w:val="32"/>
        </w:rPr>
      </w:pPr>
      <w:r>
        <w:rPr>
          <w:rFonts w:eastAsia="仿宋"/>
          <w:szCs w:val="32"/>
        </w:rPr>
        <w:t>附件3</w:t>
      </w:r>
    </w:p>
    <w:p>
      <w:pPr>
        <w:ind w:firstLine="0" w:firstLineChars="0"/>
        <w:rPr>
          <w:rFonts w:ascii="华文中宋" w:hAnsi="华文中宋" w:eastAsia="华文中宋"/>
          <w:b/>
          <w:bCs/>
          <w:sz w:val="28"/>
          <w:szCs w:val="32"/>
        </w:rPr>
      </w:pPr>
    </w:p>
    <w:p>
      <w:pPr>
        <w:ind w:firstLine="0" w:firstLineChars="0"/>
        <w:jc w:val="center"/>
        <w:rPr>
          <w:rFonts w:ascii="华文中宋" w:hAnsi="华文中宋" w:eastAsia="华文中宋"/>
          <w:b/>
          <w:bCs/>
          <w:color w:val="000000" w:themeColor="text1"/>
          <w:sz w:val="36"/>
          <w:szCs w:val="40"/>
          <w14:textFill>
            <w14:solidFill>
              <w14:schemeClr w14:val="tx1"/>
            </w14:solidFill>
          </w14:textFill>
        </w:rPr>
      </w:pPr>
      <w:r>
        <w:rPr>
          <w:rFonts w:ascii="华文中宋" w:hAnsi="华文中宋" w:eastAsia="华文中宋"/>
          <w:b/>
          <w:bCs/>
          <w:color w:val="000000" w:themeColor="text1"/>
          <w:sz w:val="36"/>
          <w:szCs w:val="40"/>
          <w14:textFill>
            <w14:solidFill>
              <w14:schemeClr w14:val="tx1"/>
            </w14:solidFill>
          </w14:textFill>
        </w:rPr>
        <w:t>参会回执</w:t>
      </w:r>
      <w:r>
        <w:rPr>
          <w:rFonts w:hint="eastAsia" w:ascii="华文中宋" w:hAnsi="华文中宋" w:eastAsia="华文中宋"/>
          <w:b/>
          <w:bCs/>
          <w:color w:val="000000" w:themeColor="text1"/>
          <w:sz w:val="36"/>
          <w:szCs w:val="40"/>
          <w14:textFill>
            <w14:solidFill>
              <w14:schemeClr w14:val="tx1"/>
            </w14:solidFill>
          </w14:textFill>
        </w:rPr>
        <w:t>表</w:t>
      </w:r>
    </w:p>
    <w:p>
      <w:pPr>
        <w:ind w:firstLine="0" w:firstLineChars="0"/>
        <w:jc w:val="center"/>
        <w:rPr>
          <w:rFonts w:ascii="华文中宋" w:hAnsi="华文中宋" w:eastAsia="华文中宋"/>
          <w:b/>
          <w:bCs/>
          <w:color w:val="000000" w:themeColor="text1"/>
          <w:szCs w:val="36"/>
          <w14:textFill>
            <w14:solidFill>
              <w14:schemeClr w14:val="tx1"/>
            </w14:solidFill>
          </w14:textFill>
        </w:rPr>
      </w:pPr>
    </w:p>
    <w:tbl>
      <w:tblPr>
        <w:tblStyle w:val="1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82"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姓  名</w:t>
            </w:r>
          </w:p>
        </w:tc>
        <w:tc>
          <w:tcPr>
            <w:tcW w:w="1382"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性  别</w:t>
            </w: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导师姓名</w:t>
            </w: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82"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所在单位</w:t>
            </w:r>
          </w:p>
        </w:tc>
        <w:tc>
          <w:tcPr>
            <w:tcW w:w="2765" w:type="dxa"/>
            <w:gridSpan w:val="2"/>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专</w:t>
            </w:r>
            <w:r>
              <w:rPr>
                <w:rFonts w:hint="eastAsia" w:eastAsia="仿宋"/>
                <w:color w:val="000000" w:themeColor="text1"/>
                <w:sz w:val="28"/>
                <w:szCs w:val="21"/>
                <w14:textFill>
                  <w14:solidFill>
                    <w14:schemeClr w14:val="tx1"/>
                  </w14:solidFill>
                </w14:textFill>
              </w:rPr>
              <w:t xml:space="preserve"> </w:t>
            </w:r>
            <w:r>
              <w:rPr>
                <w:rFonts w:eastAsia="仿宋"/>
                <w:color w:val="000000" w:themeColor="text1"/>
                <w:sz w:val="28"/>
                <w:szCs w:val="21"/>
                <w14:textFill>
                  <w14:solidFill>
                    <w14:schemeClr w14:val="tx1"/>
                  </w14:solidFill>
                </w14:textFill>
              </w:rPr>
              <w:t xml:space="preserve"> 业</w:t>
            </w:r>
          </w:p>
        </w:tc>
        <w:tc>
          <w:tcPr>
            <w:tcW w:w="2766" w:type="dxa"/>
            <w:gridSpan w:val="2"/>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82"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联系邮箱</w:t>
            </w:r>
          </w:p>
        </w:tc>
        <w:tc>
          <w:tcPr>
            <w:tcW w:w="2765" w:type="dxa"/>
            <w:gridSpan w:val="2"/>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c>
          <w:tcPr>
            <w:tcW w:w="1383"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手</w:t>
            </w:r>
            <w:r>
              <w:rPr>
                <w:rFonts w:hint="eastAsia" w:eastAsia="仿宋"/>
                <w:color w:val="000000" w:themeColor="text1"/>
                <w:sz w:val="28"/>
                <w:szCs w:val="21"/>
                <w14:textFill>
                  <w14:solidFill>
                    <w14:schemeClr w14:val="tx1"/>
                  </w14:solidFill>
                </w14:textFill>
              </w:rPr>
              <w:t xml:space="preserve"> </w:t>
            </w:r>
            <w:r>
              <w:rPr>
                <w:rFonts w:eastAsia="仿宋"/>
                <w:color w:val="000000" w:themeColor="text1"/>
                <w:sz w:val="28"/>
                <w:szCs w:val="21"/>
                <w14:textFill>
                  <w14:solidFill>
                    <w14:schemeClr w14:val="tx1"/>
                  </w14:solidFill>
                </w14:textFill>
              </w:rPr>
              <w:t xml:space="preserve"> 机</w:t>
            </w:r>
          </w:p>
        </w:tc>
        <w:tc>
          <w:tcPr>
            <w:tcW w:w="2766" w:type="dxa"/>
            <w:gridSpan w:val="2"/>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82" w:type="dxa"/>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r>
              <w:rPr>
                <w:rFonts w:eastAsia="仿宋"/>
                <w:color w:val="000000" w:themeColor="text1"/>
                <w:sz w:val="28"/>
                <w:szCs w:val="21"/>
                <w14:textFill>
                  <w14:solidFill>
                    <w14:schemeClr w14:val="tx1"/>
                  </w14:solidFill>
                </w14:textFill>
              </w:rPr>
              <w:t>论文题目</w:t>
            </w:r>
          </w:p>
        </w:tc>
        <w:tc>
          <w:tcPr>
            <w:tcW w:w="6914" w:type="dxa"/>
            <w:gridSpan w:val="5"/>
            <w:vAlign w:val="center"/>
          </w:tcPr>
          <w:p>
            <w:pPr>
              <w:spacing w:line="276" w:lineRule="auto"/>
              <w:ind w:firstLine="0" w:firstLineChars="0"/>
              <w:jc w:val="center"/>
              <w:rPr>
                <w:rFonts w:eastAsia="仿宋"/>
                <w:color w:val="000000" w:themeColor="text1"/>
                <w:sz w:val="28"/>
                <w:szCs w:val="21"/>
                <w14:textFill>
                  <w14:solidFill>
                    <w14:schemeClr w14:val="tx1"/>
                  </w14:solidFill>
                </w14:textFill>
              </w:rPr>
            </w:pPr>
          </w:p>
        </w:tc>
      </w:tr>
    </w:tbl>
    <w:p>
      <w:pPr>
        <w:spacing w:line="276" w:lineRule="auto"/>
        <w:ind w:firstLine="482"/>
        <w:rPr>
          <w:rFonts w:eastAsia="宋体"/>
          <w:color w:val="000000" w:themeColor="text1"/>
          <w:sz w:val="24"/>
          <w:szCs w:val="28"/>
          <w14:textFill>
            <w14:solidFill>
              <w14:schemeClr w14:val="tx1"/>
            </w14:solidFill>
          </w14:textFill>
        </w:rPr>
      </w:pPr>
      <w:r>
        <w:rPr>
          <w:rFonts w:eastAsia="仿宋"/>
          <w:b/>
          <w:bCs/>
          <w:color w:val="000000" w:themeColor="text1"/>
          <w:sz w:val="24"/>
          <w:szCs w:val="28"/>
          <w14:textFill>
            <w14:solidFill>
              <w14:schemeClr w14:val="tx1"/>
            </w14:solidFill>
          </w14:textFill>
        </w:rPr>
        <w:t>注意：</w:t>
      </w:r>
      <w:r>
        <w:fldChar w:fldCharType="begin"/>
      </w:r>
      <w:r>
        <w:instrText xml:space="preserve"> HYPERLINK "mailto:参会回执请于2019年9月10日前发送至bolin_1992@163.com" </w:instrText>
      </w:r>
      <w:r>
        <w:fldChar w:fldCharType="separate"/>
      </w:r>
      <w:r>
        <w:rPr>
          <w:rStyle w:val="13"/>
          <w:rFonts w:eastAsia="仿宋"/>
          <w:sz w:val="24"/>
          <w:szCs w:val="28"/>
        </w:rPr>
        <w:t>参会回执请于2019年9月10日前发送至bolin_1992@163.com</w:t>
      </w:r>
      <w:r>
        <w:rPr>
          <w:rStyle w:val="13"/>
          <w:rFonts w:eastAsia="仿宋"/>
          <w:sz w:val="24"/>
          <w:szCs w:val="28"/>
        </w:rPr>
        <w:fldChar w:fldCharType="end"/>
      </w:r>
      <w:r>
        <w:rPr>
          <w:rFonts w:hint="eastAsia" w:ascii="仿宋" w:hAnsi="仿宋" w:eastAsia="仿宋"/>
          <w:color w:val="000000" w:themeColor="text1"/>
          <w:sz w:val="24"/>
          <w:szCs w:val="28"/>
          <w14:textFill>
            <w14:solidFill>
              <w14:schemeClr w14:val="tx1"/>
            </w14:solidFill>
          </w14:textFill>
        </w:rPr>
        <w:t>。</w:t>
      </w:r>
    </w:p>
    <w:p>
      <w:pPr>
        <w:spacing w:before="100" w:beforeAutospacing="1" w:after="100" w:afterAutospacing="1" w:line="360" w:lineRule="auto"/>
        <w:ind w:firstLine="0" w:firstLineChars="0"/>
        <w:contextualSpacing/>
        <w:jc w:val="left"/>
        <w:rPr>
          <w:rFonts w:hint="eastAsia" w:ascii="仿宋_GB2312" w:hAnsi="仿宋_GB2312" w:cs="仿宋_GB2312"/>
          <w:bCs/>
          <w:szCs w:val="28"/>
        </w:rPr>
      </w:pPr>
      <w:bookmarkStart w:id="0" w:name="_GoBack"/>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1701" w:right="1247" w:bottom="1587" w:left="1361" w:header="0" w:footer="1020"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olor w:val="000000" w:themeColor="text1"/>
        <w:sz w:val="21"/>
        <w:szCs w:val="21"/>
        <w14:textFill>
          <w14:solidFill>
            <w14:schemeClr w14:val="tx1"/>
          </w14:solidFill>
        </w14:textFill>
      </w:rPr>
      <w:id w:val="-2137483491"/>
    </w:sdtPr>
    <w:sdtEndPr>
      <w:rPr>
        <w:rFonts w:ascii="Times New Roman" w:hAnsi="Times New Roman"/>
        <w:color w:val="000000" w:themeColor="text1"/>
        <w:sz w:val="20"/>
        <w:szCs w:val="20"/>
        <w14:textFill>
          <w14:solidFill>
            <w14:schemeClr w14:val="tx1"/>
          </w14:solidFill>
        </w14:textFill>
      </w:rPr>
    </w:sdtEndPr>
    <w:sdtContent>
      <w:p>
        <w:pPr>
          <w:pStyle w:val="7"/>
          <w:ind w:firstLine="420"/>
          <w:jc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fldChar w:fldCharType="begin"/>
        </w:r>
        <w:r>
          <w:rPr>
            <w:rFonts w:ascii="Times New Roman" w:hAnsi="Times New Roman"/>
            <w:color w:val="000000" w:themeColor="text1"/>
            <w:sz w:val="20"/>
            <w:szCs w:val="20"/>
            <w14:textFill>
              <w14:solidFill>
                <w14:schemeClr w14:val="tx1"/>
              </w14:solidFill>
            </w14:textFill>
          </w:rPr>
          <w:instrText xml:space="preserve">PAGE   \* MERGEFORMAT</w:instrText>
        </w:r>
        <w:r>
          <w:rPr>
            <w:rFonts w:ascii="Times New Roman" w:hAnsi="Times New Roman"/>
            <w:color w:val="000000" w:themeColor="text1"/>
            <w:sz w:val="20"/>
            <w:szCs w:val="20"/>
            <w14:textFill>
              <w14:solidFill>
                <w14:schemeClr w14:val="tx1"/>
              </w14:solidFill>
            </w14:textFill>
          </w:rPr>
          <w:fldChar w:fldCharType="separate"/>
        </w:r>
        <w:r>
          <w:rPr>
            <w:rFonts w:ascii="Times New Roman" w:hAnsi="Times New Roman"/>
            <w:color w:val="000000" w:themeColor="text1"/>
            <w:sz w:val="20"/>
            <w:szCs w:val="20"/>
            <w:lang w:val="zh-CN"/>
            <w14:textFill>
              <w14:solidFill>
                <w14:schemeClr w14:val="tx1"/>
              </w14:solidFill>
            </w14:textFill>
          </w:rPr>
          <w:t>2</w:t>
        </w:r>
        <w:r>
          <w:rPr>
            <w:rFonts w:ascii="Times New Roman" w:hAnsi="Times New Roman"/>
            <w:color w:val="000000" w:themeColor="text1"/>
            <w:sz w:val="20"/>
            <w:szCs w:val="20"/>
            <w14:textFill>
              <w14:solidFill>
                <w14:schemeClr w14:val="tx1"/>
              </w14:solidFill>
            </w14:textFil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olor w:val="000000" w:themeColor="text1"/>
        <w:sz w:val="21"/>
        <w:szCs w:val="21"/>
        <w14:textFill>
          <w14:solidFill>
            <w14:schemeClr w14:val="tx1"/>
          </w14:solidFill>
        </w14:textFill>
      </w:rPr>
      <w:id w:val="-2137483491"/>
    </w:sdtPr>
    <w:sdtEndPr>
      <w:rPr>
        <w:rFonts w:ascii="Times New Roman" w:hAnsi="Times New Roman"/>
        <w:color w:val="000000" w:themeColor="text1"/>
        <w:sz w:val="20"/>
        <w:szCs w:val="20"/>
        <w14:textFill>
          <w14:solidFill>
            <w14:schemeClr w14:val="tx1"/>
          </w14:solidFill>
        </w14:textFill>
      </w:rPr>
    </w:sdtEndPr>
    <w:sdtContent>
      <w:p>
        <w:pPr>
          <w:pStyle w:val="7"/>
          <w:ind w:firstLine="420"/>
          <w:jc w:val="center"/>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fldChar w:fldCharType="begin"/>
        </w:r>
        <w:r>
          <w:rPr>
            <w:rFonts w:ascii="Times New Roman" w:hAnsi="Times New Roman"/>
            <w:color w:val="000000" w:themeColor="text1"/>
            <w:sz w:val="20"/>
            <w:szCs w:val="20"/>
            <w14:textFill>
              <w14:solidFill>
                <w14:schemeClr w14:val="tx1"/>
              </w14:solidFill>
            </w14:textFill>
          </w:rPr>
          <w:instrText xml:space="preserve">PAGE   \* MERGEFORMAT</w:instrText>
        </w:r>
        <w:r>
          <w:rPr>
            <w:rFonts w:ascii="Times New Roman" w:hAnsi="Times New Roman"/>
            <w:color w:val="000000" w:themeColor="text1"/>
            <w:sz w:val="20"/>
            <w:szCs w:val="20"/>
            <w14:textFill>
              <w14:solidFill>
                <w14:schemeClr w14:val="tx1"/>
              </w14:solidFill>
            </w14:textFill>
          </w:rPr>
          <w:fldChar w:fldCharType="separate"/>
        </w:r>
        <w:r>
          <w:rPr>
            <w:rFonts w:ascii="Times New Roman" w:hAnsi="Times New Roman"/>
            <w:color w:val="000000" w:themeColor="text1"/>
            <w:sz w:val="20"/>
            <w:szCs w:val="20"/>
            <w:lang w:val="zh-CN"/>
            <w14:textFill>
              <w14:solidFill>
                <w14:schemeClr w14:val="tx1"/>
              </w14:solidFill>
            </w14:textFill>
          </w:rPr>
          <w:t>2</w:t>
        </w:r>
        <w:r>
          <w:rPr>
            <w:rFonts w:ascii="Times New Roman" w:hAnsi="Times New Roman"/>
            <w:color w:val="000000" w:themeColor="text1"/>
            <w:sz w:val="20"/>
            <w:szCs w:val="20"/>
            <w14:textFill>
              <w14:solidFill>
                <w14:schemeClr w14:val="tx1"/>
              </w14:solidFill>
            </w14:textFil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D6"/>
    <w:rsid w:val="000047F0"/>
    <w:rsid w:val="000062E1"/>
    <w:rsid w:val="0001240C"/>
    <w:rsid w:val="000139D9"/>
    <w:rsid w:val="00014481"/>
    <w:rsid w:val="00027B9C"/>
    <w:rsid w:val="000364C0"/>
    <w:rsid w:val="00036CF0"/>
    <w:rsid w:val="000407E6"/>
    <w:rsid w:val="0005009F"/>
    <w:rsid w:val="000543B6"/>
    <w:rsid w:val="00063694"/>
    <w:rsid w:val="00096331"/>
    <w:rsid w:val="000A2B7D"/>
    <w:rsid w:val="000A6762"/>
    <w:rsid w:val="000B6180"/>
    <w:rsid w:val="000C1090"/>
    <w:rsid w:val="000C1B32"/>
    <w:rsid w:val="000D7D11"/>
    <w:rsid w:val="000E3972"/>
    <w:rsid w:val="000F6FB1"/>
    <w:rsid w:val="00104635"/>
    <w:rsid w:val="00106546"/>
    <w:rsid w:val="00107B17"/>
    <w:rsid w:val="00110B64"/>
    <w:rsid w:val="001155C7"/>
    <w:rsid w:val="00115EF7"/>
    <w:rsid w:val="001170C3"/>
    <w:rsid w:val="0011760F"/>
    <w:rsid w:val="00133888"/>
    <w:rsid w:val="001379C9"/>
    <w:rsid w:val="001428A9"/>
    <w:rsid w:val="00153CD9"/>
    <w:rsid w:val="00155B8A"/>
    <w:rsid w:val="001619DC"/>
    <w:rsid w:val="00162881"/>
    <w:rsid w:val="00162D40"/>
    <w:rsid w:val="00172A27"/>
    <w:rsid w:val="00174B01"/>
    <w:rsid w:val="001804D9"/>
    <w:rsid w:val="001866CF"/>
    <w:rsid w:val="00186E1E"/>
    <w:rsid w:val="0018761F"/>
    <w:rsid w:val="00187DB2"/>
    <w:rsid w:val="00190BEB"/>
    <w:rsid w:val="00197305"/>
    <w:rsid w:val="001A13B8"/>
    <w:rsid w:val="001B7262"/>
    <w:rsid w:val="001C0ECE"/>
    <w:rsid w:val="001C195F"/>
    <w:rsid w:val="001C37D2"/>
    <w:rsid w:val="001D0CB8"/>
    <w:rsid w:val="001D213D"/>
    <w:rsid w:val="001D62F5"/>
    <w:rsid w:val="001E0C93"/>
    <w:rsid w:val="001E0F36"/>
    <w:rsid w:val="001E103D"/>
    <w:rsid w:val="001E52E5"/>
    <w:rsid w:val="001F065F"/>
    <w:rsid w:val="001F7BCC"/>
    <w:rsid w:val="002059A3"/>
    <w:rsid w:val="00205A31"/>
    <w:rsid w:val="00214768"/>
    <w:rsid w:val="00220BBF"/>
    <w:rsid w:val="002357F4"/>
    <w:rsid w:val="00246F63"/>
    <w:rsid w:val="00255781"/>
    <w:rsid w:val="00266C3E"/>
    <w:rsid w:val="00271C9C"/>
    <w:rsid w:val="002772D5"/>
    <w:rsid w:val="00285F38"/>
    <w:rsid w:val="00291B24"/>
    <w:rsid w:val="0029779D"/>
    <w:rsid w:val="002A2EE7"/>
    <w:rsid w:val="002A7B05"/>
    <w:rsid w:val="002B039C"/>
    <w:rsid w:val="002D15E3"/>
    <w:rsid w:val="002D2AA8"/>
    <w:rsid w:val="002D3F2E"/>
    <w:rsid w:val="002D6909"/>
    <w:rsid w:val="002D6981"/>
    <w:rsid w:val="002E71BD"/>
    <w:rsid w:val="002F4849"/>
    <w:rsid w:val="002F6613"/>
    <w:rsid w:val="00301DB6"/>
    <w:rsid w:val="00307A87"/>
    <w:rsid w:val="00314F1F"/>
    <w:rsid w:val="003152EE"/>
    <w:rsid w:val="003214D1"/>
    <w:rsid w:val="00321605"/>
    <w:rsid w:val="00325D3C"/>
    <w:rsid w:val="0033061D"/>
    <w:rsid w:val="00351212"/>
    <w:rsid w:val="0035287A"/>
    <w:rsid w:val="00356D03"/>
    <w:rsid w:val="003579BB"/>
    <w:rsid w:val="00357A86"/>
    <w:rsid w:val="003626F2"/>
    <w:rsid w:val="00381CF3"/>
    <w:rsid w:val="00382D55"/>
    <w:rsid w:val="00385068"/>
    <w:rsid w:val="0038542A"/>
    <w:rsid w:val="00385B1D"/>
    <w:rsid w:val="003A63CF"/>
    <w:rsid w:val="003A6721"/>
    <w:rsid w:val="003B60E3"/>
    <w:rsid w:val="003C143C"/>
    <w:rsid w:val="003C492B"/>
    <w:rsid w:val="003D50F1"/>
    <w:rsid w:val="003E2D79"/>
    <w:rsid w:val="003E558E"/>
    <w:rsid w:val="003F5ED5"/>
    <w:rsid w:val="00401F84"/>
    <w:rsid w:val="0041375D"/>
    <w:rsid w:val="00415CB7"/>
    <w:rsid w:val="00417518"/>
    <w:rsid w:val="00422FCF"/>
    <w:rsid w:val="00432EEF"/>
    <w:rsid w:val="004469DD"/>
    <w:rsid w:val="00453AC5"/>
    <w:rsid w:val="00462E17"/>
    <w:rsid w:val="0046565D"/>
    <w:rsid w:val="004714D4"/>
    <w:rsid w:val="004731E7"/>
    <w:rsid w:val="004802D2"/>
    <w:rsid w:val="004817B0"/>
    <w:rsid w:val="0048624D"/>
    <w:rsid w:val="00493DFE"/>
    <w:rsid w:val="004A06C9"/>
    <w:rsid w:val="004B584C"/>
    <w:rsid w:val="004C23E7"/>
    <w:rsid w:val="004C4043"/>
    <w:rsid w:val="004E074C"/>
    <w:rsid w:val="004E23B7"/>
    <w:rsid w:val="004E3E52"/>
    <w:rsid w:val="004E7020"/>
    <w:rsid w:val="004F0AB6"/>
    <w:rsid w:val="004F7766"/>
    <w:rsid w:val="005009EA"/>
    <w:rsid w:val="005013B1"/>
    <w:rsid w:val="00507965"/>
    <w:rsid w:val="00511445"/>
    <w:rsid w:val="005121CE"/>
    <w:rsid w:val="0051695C"/>
    <w:rsid w:val="0051744D"/>
    <w:rsid w:val="00522D9D"/>
    <w:rsid w:val="00525506"/>
    <w:rsid w:val="00553069"/>
    <w:rsid w:val="00565E31"/>
    <w:rsid w:val="00567FD1"/>
    <w:rsid w:val="00575D7E"/>
    <w:rsid w:val="00584679"/>
    <w:rsid w:val="00585884"/>
    <w:rsid w:val="0059158D"/>
    <w:rsid w:val="0059274C"/>
    <w:rsid w:val="005B4B35"/>
    <w:rsid w:val="005C1439"/>
    <w:rsid w:val="005D5239"/>
    <w:rsid w:val="005E679B"/>
    <w:rsid w:val="005F148D"/>
    <w:rsid w:val="005F182A"/>
    <w:rsid w:val="005F1B41"/>
    <w:rsid w:val="005F3449"/>
    <w:rsid w:val="005F3864"/>
    <w:rsid w:val="005F51EC"/>
    <w:rsid w:val="00600291"/>
    <w:rsid w:val="006051B7"/>
    <w:rsid w:val="00607074"/>
    <w:rsid w:val="00614ED8"/>
    <w:rsid w:val="006240D4"/>
    <w:rsid w:val="006324CB"/>
    <w:rsid w:val="0064601D"/>
    <w:rsid w:val="006560FA"/>
    <w:rsid w:val="00660273"/>
    <w:rsid w:val="00673D94"/>
    <w:rsid w:val="00681ECE"/>
    <w:rsid w:val="00686EB5"/>
    <w:rsid w:val="00687677"/>
    <w:rsid w:val="006A2903"/>
    <w:rsid w:val="006A6A48"/>
    <w:rsid w:val="006B232C"/>
    <w:rsid w:val="006C22E7"/>
    <w:rsid w:val="006C6509"/>
    <w:rsid w:val="006C7D5F"/>
    <w:rsid w:val="006D13F6"/>
    <w:rsid w:val="006D47E1"/>
    <w:rsid w:val="006F0C5A"/>
    <w:rsid w:val="006F3641"/>
    <w:rsid w:val="006F4392"/>
    <w:rsid w:val="00700102"/>
    <w:rsid w:val="00702C20"/>
    <w:rsid w:val="007033F8"/>
    <w:rsid w:val="00714253"/>
    <w:rsid w:val="007254E0"/>
    <w:rsid w:val="00725F46"/>
    <w:rsid w:val="007279F9"/>
    <w:rsid w:val="00736D71"/>
    <w:rsid w:val="0074371B"/>
    <w:rsid w:val="00743AC7"/>
    <w:rsid w:val="00744ED3"/>
    <w:rsid w:val="00750357"/>
    <w:rsid w:val="007549F9"/>
    <w:rsid w:val="00762BAE"/>
    <w:rsid w:val="00774D52"/>
    <w:rsid w:val="0077573A"/>
    <w:rsid w:val="00775852"/>
    <w:rsid w:val="007772A7"/>
    <w:rsid w:val="007851B4"/>
    <w:rsid w:val="00792B64"/>
    <w:rsid w:val="007A2777"/>
    <w:rsid w:val="007B2653"/>
    <w:rsid w:val="007B6F3C"/>
    <w:rsid w:val="007C54F9"/>
    <w:rsid w:val="007C72A4"/>
    <w:rsid w:val="007F036C"/>
    <w:rsid w:val="007F6825"/>
    <w:rsid w:val="008034A6"/>
    <w:rsid w:val="00807959"/>
    <w:rsid w:val="008105CB"/>
    <w:rsid w:val="0081075E"/>
    <w:rsid w:val="00815063"/>
    <w:rsid w:val="00817FDA"/>
    <w:rsid w:val="00830B69"/>
    <w:rsid w:val="00832456"/>
    <w:rsid w:val="008352F5"/>
    <w:rsid w:val="00835D02"/>
    <w:rsid w:val="008408A3"/>
    <w:rsid w:val="008561FE"/>
    <w:rsid w:val="00862424"/>
    <w:rsid w:val="0087603A"/>
    <w:rsid w:val="0088110D"/>
    <w:rsid w:val="00884BD4"/>
    <w:rsid w:val="008875CC"/>
    <w:rsid w:val="0089751C"/>
    <w:rsid w:val="008A523A"/>
    <w:rsid w:val="008B1B9E"/>
    <w:rsid w:val="008F1961"/>
    <w:rsid w:val="008F242F"/>
    <w:rsid w:val="009069E8"/>
    <w:rsid w:val="0092286D"/>
    <w:rsid w:val="00922AA0"/>
    <w:rsid w:val="00922E0B"/>
    <w:rsid w:val="009305F7"/>
    <w:rsid w:val="0093508F"/>
    <w:rsid w:val="00962F08"/>
    <w:rsid w:val="009651F8"/>
    <w:rsid w:val="00965959"/>
    <w:rsid w:val="00970E27"/>
    <w:rsid w:val="009734AC"/>
    <w:rsid w:val="00977178"/>
    <w:rsid w:val="00994019"/>
    <w:rsid w:val="009A5880"/>
    <w:rsid w:val="009B43A1"/>
    <w:rsid w:val="009C382A"/>
    <w:rsid w:val="009C70B4"/>
    <w:rsid w:val="009C72EF"/>
    <w:rsid w:val="009C7AA5"/>
    <w:rsid w:val="009D49BA"/>
    <w:rsid w:val="009E3FFB"/>
    <w:rsid w:val="009F58E1"/>
    <w:rsid w:val="009F5EFA"/>
    <w:rsid w:val="00A119DD"/>
    <w:rsid w:val="00A13FD2"/>
    <w:rsid w:val="00A140AD"/>
    <w:rsid w:val="00A2034E"/>
    <w:rsid w:val="00A27EF8"/>
    <w:rsid w:val="00A376B2"/>
    <w:rsid w:val="00A40129"/>
    <w:rsid w:val="00A4433A"/>
    <w:rsid w:val="00A4472C"/>
    <w:rsid w:val="00A50F75"/>
    <w:rsid w:val="00A5341E"/>
    <w:rsid w:val="00A54703"/>
    <w:rsid w:val="00A64C60"/>
    <w:rsid w:val="00A66143"/>
    <w:rsid w:val="00A71878"/>
    <w:rsid w:val="00A74576"/>
    <w:rsid w:val="00A8027E"/>
    <w:rsid w:val="00A80776"/>
    <w:rsid w:val="00AB061C"/>
    <w:rsid w:val="00AB376C"/>
    <w:rsid w:val="00AB55D7"/>
    <w:rsid w:val="00AB79EB"/>
    <w:rsid w:val="00AD069B"/>
    <w:rsid w:val="00AD293A"/>
    <w:rsid w:val="00AD4C1A"/>
    <w:rsid w:val="00AE1FA0"/>
    <w:rsid w:val="00AE6A59"/>
    <w:rsid w:val="00AF58E2"/>
    <w:rsid w:val="00AF5DA2"/>
    <w:rsid w:val="00AF7AFC"/>
    <w:rsid w:val="00B03C29"/>
    <w:rsid w:val="00B12FCA"/>
    <w:rsid w:val="00B133A6"/>
    <w:rsid w:val="00B20D47"/>
    <w:rsid w:val="00B31FC4"/>
    <w:rsid w:val="00B3210F"/>
    <w:rsid w:val="00B3508D"/>
    <w:rsid w:val="00B43FF3"/>
    <w:rsid w:val="00B51DDE"/>
    <w:rsid w:val="00B55626"/>
    <w:rsid w:val="00B5706D"/>
    <w:rsid w:val="00B63F1B"/>
    <w:rsid w:val="00B641A8"/>
    <w:rsid w:val="00B66691"/>
    <w:rsid w:val="00B73F8B"/>
    <w:rsid w:val="00B774AC"/>
    <w:rsid w:val="00B905D3"/>
    <w:rsid w:val="00BB1FF9"/>
    <w:rsid w:val="00BB4ADA"/>
    <w:rsid w:val="00BB6882"/>
    <w:rsid w:val="00BC26A9"/>
    <w:rsid w:val="00BC4A04"/>
    <w:rsid w:val="00BC6BFB"/>
    <w:rsid w:val="00BC6CB6"/>
    <w:rsid w:val="00BD37D6"/>
    <w:rsid w:val="00BD4082"/>
    <w:rsid w:val="00BD656C"/>
    <w:rsid w:val="00BE3AEB"/>
    <w:rsid w:val="00C26CAA"/>
    <w:rsid w:val="00C33181"/>
    <w:rsid w:val="00C34FA4"/>
    <w:rsid w:val="00C533FE"/>
    <w:rsid w:val="00C5405B"/>
    <w:rsid w:val="00C542BB"/>
    <w:rsid w:val="00C548D1"/>
    <w:rsid w:val="00C645AD"/>
    <w:rsid w:val="00C65646"/>
    <w:rsid w:val="00C6753F"/>
    <w:rsid w:val="00C701C2"/>
    <w:rsid w:val="00C70368"/>
    <w:rsid w:val="00C94009"/>
    <w:rsid w:val="00CA0786"/>
    <w:rsid w:val="00CA1769"/>
    <w:rsid w:val="00CA5B9F"/>
    <w:rsid w:val="00CA5F6E"/>
    <w:rsid w:val="00CB3935"/>
    <w:rsid w:val="00CE0899"/>
    <w:rsid w:val="00CE7AFF"/>
    <w:rsid w:val="00CF277C"/>
    <w:rsid w:val="00CF6A9F"/>
    <w:rsid w:val="00D02F50"/>
    <w:rsid w:val="00D21F30"/>
    <w:rsid w:val="00D250DE"/>
    <w:rsid w:val="00D26877"/>
    <w:rsid w:val="00D34746"/>
    <w:rsid w:val="00D37B26"/>
    <w:rsid w:val="00D415A1"/>
    <w:rsid w:val="00D60887"/>
    <w:rsid w:val="00D611F5"/>
    <w:rsid w:val="00D6358C"/>
    <w:rsid w:val="00D70AE4"/>
    <w:rsid w:val="00D75323"/>
    <w:rsid w:val="00D862CE"/>
    <w:rsid w:val="00D97747"/>
    <w:rsid w:val="00DA4088"/>
    <w:rsid w:val="00DA4E48"/>
    <w:rsid w:val="00DA717B"/>
    <w:rsid w:val="00DB2FE9"/>
    <w:rsid w:val="00DB30F3"/>
    <w:rsid w:val="00DB789A"/>
    <w:rsid w:val="00DC082B"/>
    <w:rsid w:val="00DC7C64"/>
    <w:rsid w:val="00DD09EF"/>
    <w:rsid w:val="00DD1806"/>
    <w:rsid w:val="00DE5E0C"/>
    <w:rsid w:val="00DF6AAF"/>
    <w:rsid w:val="00E352E3"/>
    <w:rsid w:val="00E4690B"/>
    <w:rsid w:val="00E500CB"/>
    <w:rsid w:val="00E62C60"/>
    <w:rsid w:val="00E635C3"/>
    <w:rsid w:val="00E91EEB"/>
    <w:rsid w:val="00E9482F"/>
    <w:rsid w:val="00EA0A6E"/>
    <w:rsid w:val="00EB152E"/>
    <w:rsid w:val="00EB3405"/>
    <w:rsid w:val="00EB42C3"/>
    <w:rsid w:val="00EB51D5"/>
    <w:rsid w:val="00EC25D0"/>
    <w:rsid w:val="00ED34BD"/>
    <w:rsid w:val="00ED6362"/>
    <w:rsid w:val="00EE2D1E"/>
    <w:rsid w:val="00EE442A"/>
    <w:rsid w:val="00EF0814"/>
    <w:rsid w:val="00EF2971"/>
    <w:rsid w:val="00F17565"/>
    <w:rsid w:val="00F2388E"/>
    <w:rsid w:val="00F24C12"/>
    <w:rsid w:val="00F26494"/>
    <w:rsid w:val="00F27E08"/>
    <w:rsid w:val="00F318B4"/>
    <w:rsid w:val="00F3409A"/>
    <w:rsid w:val="00F4037B"/>
    <w:rsid w:val="00F44BBB"/>
    <w:rsid w:val="00F46C24"/>
    <w:rsid w:val="00F571BF"/>
    <w:rsid w:val="00F85223"/>
    <w:rsid w:val="00F87307"/>
    <w:rsid w:val="00F965E4"/>
    <w:rsid w:val="00FB014C"/>
    <w:rsid w:val="00FB3FAE"/>
    <w:rsid w:val="00FB4ACB"/>
    <w:rsid w:val="00FB5323"/>
    <w:rsid w:val="00FD153C"/>
    <w:rsid w:val="00FD26FE"/>
    <w:rsid w:val="00FD67F9"/>
    <w:rsid w:val="00FD7E3C"/>
    <w:rsid w:val="00FE4C57"/>
    <w:rsid w:val="00FE61CC"/>
    <w:rsid w:val="00FF70F9"/>
    <w:rsid w:val="00FF71B2"/>
    <w:rsid w:val="01FF4ECF"/>
    <w:rsid w:val="04406C9E"/>
    <w:rsid w:val="059E444A"/>
    <w:rsid w:val="0603381E"/>
    <w:rsid w:val="06634474"/>
    <w:rsid w:val="06A40943"/>
    <w:rsid w:val="06C039C7"/>
    <w:rsid w:val="071E76D5"/>
    <w:rsid w:val="07216300"/>
    <w:rsid w:val="074C6626"/>
    <w:rsid w:val="08090D39"/>
    <w:rsid w:val="08D261F1"/>
    <w:rsid w:val="09510677"/>
    <w:rsid w:val="0D343998"/>
    <w:rsid w:val="13274B13"/>
    <w:rsid w:val="143C0889"/>
    <w:rsid w:val="18174D88"/>
    <w:rsid w:val="1937408C"/>
    <w:rsid w:val="194C106A"/>
    <w:rsid w:val="1A3558C0"/>
    <w:rsid w:val="1AB954D6"/>
    <w:rsid w:val="1BD5782C"/>
    <w:rsid w:val="1C57117B"/>
    <w:rsid w:val="1CC37A03"/>
    <w:rsid w:val="1DAB2B23"/>
    <w:rsid w:val="21B7322D"/>
    <w:rsid w:val="22FF2865"/>
    <w:rsid w:val="244C6752"/>
    <w:rsid w:val="25827E2B"/>
    <w:rsid w:val="25B92E07"/>
    <w:rsid w:val="25BF7BED"/>
    <w:rsid w:val="277A1AEB"/>
    <w:rsid w:val="27E92515"/>
    <w:rsid w:val="2839001D"/>
    <w:rsid w:val="29812900"/>
    <w:rsid w:val="2A017050"/>
    <w:rsid w:val="2AD42530"/>
    <w:rsid w:val="2B564449"/>
    <w:rsid w:val="2CE72119"/>
    <w:rsid w:val="2D087EF9"/>
    <w:rsid w:val="2D7B5A43"/>
    <w:rsid w:val="2F1B2FFD"/>
    <w:rsid w:val="30607FC2"/>
    <w:rsid w:val="3105767A"/>
    <w:rsid w:val="32213363"/>
    <w:rsid w:val="328D5ECC"/>
    <w:rsid w:val="335C0A17"/>
    <w:rsid w:val="335D2B13"/>
    <w:rsid w:val="338A4E64"/>
    <w:rsid w:val="35952CEB"/>
    <w:rsid w:val="36A91337"/>
    <w:rsid w:val="36C94906"/>
    <w:rsid w:val="379B73B2"/>
    <w:rsid w:val="38781F69"/>
    <w:rsid w:val="3ACC18D2"/>
    <w:rsid w:val="3B601FC2"/>
    <w:rsid w:val="3B9A6AB5"/>
    <w:rsid w:val="3BCE1808"/>
    <w:rsid w:val="3C99458A"/>
    <w:rsid w:val="3EA35A42"/>
    <w:rsid w:val="411F57A1"/>
    <w:rsid w:val="411F5FF5"/>
    <w:rsid w:val="47951B80"/>
    <w:rsid w:val="48D32765"/>
    <w:rsid w:val="495252D6"/>
    <w:rsid w:val="498E2AA4"/>
    <w:rsid w:val="49CB0F45"/>
    <w:rsid w:val="4F3A7CB2"/>
    <w:rsid w:val="52056BF0"/>
    <w:rsid w:val="536133B8"/>
    <w:rsid w:val="54684C58"/>
    <w:rsid w:val="54D70A47"/>
    <w:rsid w:val="54EC498F"/>
    <w:rsid w:val="55EC654F"/>
    <w:rsid w:val="57825A71"/>
    <w:rsid w:val="579A7264"/>
    <w:rsid w:val="5BE96F8F"/>
    <w:rsid w:val="5C1A4B98"/>
    <w:rsid w:val="600B07BD"/>
    <w:rsid w:val="638B7E5F"/>
    <w:rsid w:val="63A0360F"/>
    <w:rsid w:val="6607324C"/>
    <w:rsid w:val="671130B6"/>
    <w:rsid w:val="671728CB"/>
    <w:rsid w:val="67E73DB9"/>
    <w:rsid w:val="680E73BA"/>
    <w:rsid w:val="68A34A6A"/>
    <w:rsid w:val="68A40DDC"/>
    <w:rsid w:val="68A74F4B"/>
    <w:rsid w:val="68D41B99"/>
    <w:rsid w:val="6A675934"/>
    <w:rsid w:val="6BB341B3"/>
    <w:rsid w:val="6BC00552"/>
    <w:rsid w:val="6CDF358A"/>
    <w:rsid w:val="6D3F40D7"/>
    <w:rsid w:val="6D9B690A"/>
    <w:rsid w:val="6E8576D6"/>
    <w:rsid w:val="6F544A82"/>
    <w:rsid w:val="6F8D2C9D"/>
    <w:rsid w:val="6FA07AD7"/>
    <w:rsid w:val="71051AB3"/>
    <w:rsid w:val="714F5D25"/>
    <w:rsid w:val="721D6B63"/>
    <w:rsid w:val="750F0346"/>
    <w:rsid w:val="76213AA9"/>
    <w:rsid w:val="7730681D"/>
    <w:rsid w:val="77C70F20"/>
    <w:rsid w:val="784C5D05"/>
    <w:rsid w:val="78F516B8"/>
    <w:rsid w:val="7C0C102D"/>
    <w:rsid w:val="7E5070E9"/>
    <w:rsid w:val="7EA11600"/>
    <w:rsid w:val="7F50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1"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7"/>
    <w:qFormat/>
    <w:uiPriority w:val="0"/>
    <w:pPr>
      <w:outlineLvl w:val="0"/>
    </w:pPr>
    <w:rPr>
      <w:rFonts w:ascii="宋体" w:hAnsi="宋体" w:eastAsia="黑体"/>
      <w:bCs/>
      <w:kern w:val="36"/>
      <w:szCs w:val="27"/>
    </w:rPr>
  </w:style>
  <w:style w:type="paragraph" w:styleId="3">
    <w:name w:val="heading 2"/>
    <w:basedOn w:val="1"/>
    <w:next w:val="4"/>
    <w:link w:val="14"/>
    <w:semiHidden/>
    <w:unhideWhenUsed/>
    <w:qFormat/>
    <w:uiPriority w:val="0"/>
    <w:pPr>
      <w:keepNext/>
      <w:keepLines/>
      <w:widowControl/>
      <w:spacing w:line="360" w:lineRule="auto"/>
      <w:ind w:firstLine="641"/>
      <w:jc w:val="left"/>
      <w:outlineLvl w:val="1"/>
    </w:pPr>
    <w:rPr>
      <w:spacing w:val="-6"/>
      <w:kern w:val="20"/>
      <w:szCs w:val="20"/>
      <w:lang w:eastAsia="en-US"/>
    </w:rPr>
  </w:style>
  <w:style w:type="paragraph" w:styleId="5">
    <w:name w:val="heading 3"/>
    <w:basedOn w:val="1"/>
    <w:next w:val="1"/>
    <w:link w:val="15"/>
    <w:semiHidden/>
    <w:unhideWhenUsed/>
    <w:qFormat/>
    <w:uiPriority w:val="0"/>
    <w:pPr>
      <w:keepNext/>
      <w:keepLines/>
      <w:spacing w:before="50" w:beforeLines="50" w:after="50" w:afterLines="50" w:line="288" w:lineRule="auto"/>
      <w:ind w:firstLine="422"/>
      <w:outlineLvl w:val="2"/>
    </w:pPr>
    <w:rPr>
      <w:rFonts w:eastAsia="楷体" w:asciiTheme="minorHAnsi" w:hAnsiTheme="minorHAnsi"/>
      <w:b/>
      <w:szCs w:val="24"/>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6">
    <w:name w:val="Plain Text"/>
    <w:basedOn w:val="1"/>
    <w:link w:val="16"/>
    <w:qFormat/>
    <w:uiPriority w:val="0"/>
    <w:pPr>
      <w:spacing w:line="240" w:lineRule="auto"/>
      <w:ind w:firstLine="0" w:firstLineChars="0"/>
    </w:pPr>
    <w:rPr>
      <w:rFonts w:cs="Courier New"/>
      <w:sz w:val="28"/>
      <w:szCs w:val="21"/>
    </w:rPr>
  </w:style>
  <w:style w:type="paragraph" w:styleId="7">
    <w:name w:val="footer"/>
    <w:basedOn w:val="1"/>
    <w:link w:val="20"/>
    <w:unhideWhenUsed/>
    <w:qFormat/>
    <w:uiPriority w:val="99"/>
    <w:pPr>
      <w:tabs>
        <w:tab w:val="center" w:pos="4153"/>
        <w:tab w:val="right" w:pos="8306"/>
      </w:tabs>
      <w:snapToGrid w:val="0"/>
      <w:jc w:val="left"/>
    </w:pPr>
    <w:rPr>
      <w:rFonts w:ascii="Calibri" w:hAnsi="Calibri" w:eastAsia="宋体"/>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Hyperlink"/>
    <w:basedOn w:val="12"/>
    <w:unhideWhenUsed/>
    <w:qFormat/>
    <w:uiPriority w:val="99"/>
    <w:rPr>
      <w:color w:val="333333"/>
      <w:u w:val="none"/>
    </w:rPr>
  </w:style>
  <w:style w:type="character" w:customStyle="1" w:styleId="14">
    <w:name w:val="标题 2 字符"/>
    <w:basedOn w:val="12"/>
    <w:link w:val="3"/>
    <w:qFormat/>
    <w:uiPriority w:val="0"/>
    <w:rPr>
      <w:rFonts w:ascii="Times New Roman" w:hAnsi="Times New Roman" w:eastAsia="仿宋_GB2312" w:cs="Times New Roman"/>
      <w:spacing w:val="-6"/>
      <w:kern w:val="20"/>
      <w:sz w:val="32"/>
      <w:szCs w:val="20"/>
      <w:lang w:eastAsia="en-US"/>
    </w:rPr>
  </w:style>
  <w:style w:type="character" w:customStyle="1" w:styleId="15">
    <w:name w:val="标题 3 字符"/>
    <w:link w:val="5"/>
    <w:qFormat/>
    <w:uiPriority w:val="9"/>
    <w:rPr>
      <w:rFonts w:ascii="Times New Roman" w:hAnsi="Times New Roman" w:eastAsia="楷体"/>
      <w:b/>
      <w:bCs/>
      <w:sz w:val="28"/>
      <w:szCs w:val="24"/>
    </w:rPr>
  </w:style>
  <w:style w:type="character" w:customStyle="1" w:styleId="16">
    <w:name w:val="纯文本 字符"/>
    <w:link w:val="6"/>
    <w:qFormat/>
    <w:uiPriority w:val="0"/>
    <w:rPr>
      <w:rFonts w:ascii="Times New Roman" w:hAnsi="Times New Roman" w:eastAsia="仿宋_GB2312" w:cs="Courier New"/>
      <w:kern w:val="2"/>
      <w:sz w:val="28"/>
      <w:szCs w:val="21"/>
    </w:rPr>
  </w:style>
  <w:style w:type="character" w:customStyle="1" w:styleId="17">
    <w:name w:val="标题 1 字符"/>
    <w:basedOn w:val="12"/>
    <w:link w:val="2"/>
    <w:qFormat/>
    <w:uiPriority w:val="0"/>
    <w:rPr>
      <w:rFonts w:ascii="宋体" w:hAnsi="宋体" w:eastAsia="黑体"/>
      <w:bCs/>
      <w:kern w:val="36"/>
      <w:sz w:val="32"/>
      <w:szCs w:val="27"/>
      <w:lang w:val="en-US" w:eastAsia="zh-CN" w:bidi="ar-SA"/>
    </w:rPr>
  </w:style>
  <w:style w:type="table" w:customStyle="1" w:styleId="18">
    <w:name w:val="无格式表格 11"/>
    <w:basedOn w:val="10"/>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9">
    <w:name w:val="未处理的提及1"/>
    <w:basedOn w:val="12"/>
    <w:qFormat/>
    <w:uiPriority w:val="0"/>
    <w:rPr>
      <w:color w:val="605E5C"/>
      <w:shd w:val="clear" w:color="auto" w:fill="E1DFDD"/>
    </w:rPr>
  </w:style>
  <w:style w:type="character" w:customStyle="1" w:styleId="20">
    <w:name w:val="页脚 字符"/>
    <w:basedOn w:val="12"/>
    <w:link w:val="7"/>
    <w:qFormat/>
    <w:uiPriority w:val="99"/>
    <w:rPr>
      <w:rFonts w:ascii="Calibri" w:hAnsi="Calibri"/>
      <w:kern w:val="2"/>
      <w:sz w:val="18"/>
      <w:szCs w:val="18"/>
    </w:rPr>
  </w:style>
  <w:style w:type="character" w:customStyle="1" w:styleId="21">
    <w:name w:val="Unresolved Mention"/>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EFDEB-4DF0-4A59-B01D-A0E926ED396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238</Words>
  <Characters>1363</Characters>
  <Lines>11</Lines>
  <Paragraphs>3</Paragraphs>
  <TotalTime>5</TotalTime>
  <ScaleCrop>false</ScaleCrop>
  <LinksUpToDate>false</LinksUpToDate>
  <CharactersWithSpaces>1598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2019-06-23T02:48:00Z</dcterms:created>
  <dc:creator>yhh</dc:creator>
  <cp:lastModifiedBy>李玲菲</cp:lastModifiedBy>
  <cp:lastPrinted>2019-07-23T08:49:00Z</cp:lastPrinted>
  <dcterms:modified xsi:type="dcterms:W3CDTF">2019-07-25T13:53:07Z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